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35" w:rsidRDefault="00537035" w:rsidP="004023F7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bookmark0"/>
      <w:r>
        <w:rPr>
          <w:b/>
          <w:noProof/>
          <w:sz w:val="28"/>
          <w:szCs w:val="28"/>
          <w:lang w:bidi="ar-SA"/>
        </w:rPr>
        <w:drawing>
          <wp:inline distT="0" distB="0" distL="0" distR="0">
            <wp:extent cx="5926455" cy="8385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838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035" w:rsidRDefault="00537035" w:rsidP="004023F7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537035" w:rsidRDefault="00537035" w:rsidP="004023F7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537035" w:rsidRDefault="00537035" w:rsidP="004023F7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537035" w:rsidRDefault="00537035" w:rsidP="004023F7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537035" w:rsidRDefault="00537035" w:rsidP="004023F7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892800" cy="84397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3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035" w:rsidRDefault="00537035" w:rsidP="004023F7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537035" w:rsidRDefault="00537035" w:rsidP="004023F7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537035" w:rsidRDefault="00537035" w:rsidP="004023F7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BF7B68" w:rsidRPr="004023F7" w:rsidRDefault="00E44016" w:rsidP="004023F7">
      <w:pPr>
        <w:pStyle w:val="1"/>
        <w:spacing w:line="240" w:lineRule="auto"/>
        <w:ind w:firstLine="0"/>
        <w:jc w:val="center"/>
        <w:rPr>
          <w:b/>
        </w:rPr>
      </w:pPr>
      <w:r>
        <w:rPr>
          <w:b/>
          <w:sz w:val="28"/>
          <w:szCs w:val="28"/>
        </w:rPr>
        <w:lastRenderedPageBreak/>
        <w:t xml:space="preserve">1. </w:t>
      </w:r>
      <w:r w:rsidR="008235E3" w:rsidRPr="004023F7">
        <w:rPr>
          <w:b/>
          <w:sz w:val="28"/>
          <w:szCs w:val="28"/>
        </w:rPr>
        <w:t>ОБЩИЕ ПОЛОЖЕНИЯ</w:t>
      </w:r>
      <w:bookmarkEnd w:id="0"/>
    </w:p>
    <w:p w:rsidR="001826B9" w:rsidRPr="0087322D" w:rsidRDefault="001826B9" w:rsidP="001826B9">
      <w:pPr>
        <w:pStyle w:val="11"/>
        <w:keepNext/>
        <w:keepLines/>
        <w:tabs>
          <w:tab w:val="left" w:pos="322"/>
        </w:tabs>
        <w:spacing w:after="0" w:line="240" w:lineRule="auto"/>
        <w:ind w:left="709"/>
        <w:jc w:val="left"/>
        <w:outlineLvl w:val="9"/>
        <w:rPr>
          <w:sz w:val="28"/>
          <w:szCs w:val="28"/>
        </w:rPr>
      </w:pP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15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Настоящий коллективный договор заключен между работодателем и работниками и является правовым актом, регулирующим социально-трудовые отношения в Муниципальном бюджетном учреждении дополнительного образования «Детская школа искусств города Медногорска»</w:t>
      </w:r>
      <w:proofErr w:type="gramStart"/>
      <w:r w:rsidRPr="0087322D">
        <w:rPr>
          <w:sz w:val="28"/>
          <w:szCs w:val="28"/>
        </w:rPr>
        <w:t>.</w:t>
      </w:r>
      <w:proofErr w:type="gramEnd"/>
      <w:r w:rsidRPr="0087322D">
        <w:rPr>
          <w:sz w:val="28"/>
          <w:szCs w:val="28"/>
        </w:rPr>
        <w:t xml:space="preserve"> (</w:t>
      </w:r>
      <w:proofErr w:type="gramStart"/>
      <w:r w:rsidRPr="0087322D">
        <w:rPr>
          <w:sz w:val="28"/>
          <w:szCs w:val="28"/>
        </w:rPr>
        <w:t>д</w:t>
      </w:r>
      <w:proofErr w:type="gramEnd"/>
      <w:r w:rsidRPr="0087322D">
        <w:rPr>
          <w:sz w:val="28"/>
          <w:szCs w:val="28"/>
        </w:rPr>
        <w:t>алее - Учреждение).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239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87322D">
        <w:rPr>
          <w:sz w:val="28"/>
          <w:szCs w:val="28"/>
        </w:rPr>
        <w:t>Коллективный договор заключен в соответствии с Трудовым кодексом РФ (далее ТК РФ), иными законодательными и нормативными правовыми актами Российской Федерации, регулирующими трудовые правоотношения, с целью определения взаимных обязательств работников и работодателя по защите социально-трудовых прав, профессиональных интересов работников Учреждения,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</w:t>
      </w:r>
      <w:proofErr w:type="gramEnd"/>
      <w:r w:rsidRPr="0087322D">
        <w:rPr>
          <w:sz w:val="28"/>
          <w:szCs w:val="28"/>
        </w:rPr>
        <w:t xml:space="preserve"> </w:t>
      </w:r>
      <w:proofErr w:type="gramStart"/>
      <w:r w:rsidRPr="0087322D">
        <w:rPr>
          <w:sz w:val="28"/>
          <w:szCs w:val="28"/>
        </w:rPr>
        <w:t>сравнению с установленными ТК РФ, законами, иными нормативными правовыми актами и отраслевыми, региональными и территориальными соглашениями.</w:t>
      </w:r>
      <w:proofErr w:type="gramEnd"/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85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Сторонами коллективного договора являются: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- работники Учреждения, являющиеся членами профсоюза, в лице их представителя первичной профсоюзной организации (далее - Профком) предсе</w:t>
      </w:r>
      <w:r w:rsidR="00144FBB">
        <w:rPr>
          <w:sz w:val="28"/>
          <w:szCs w:val="28"/>
        </w:rPr>
        <w:t>дателя профкома Савенко Т.Н.</w:t>
      </w:r>
      <w:bookmarkStart w:id="1" w:name="_GoBack"/>
      <w:bookmarkEnd w:id="1"/>
      <w:r w:rsidRPr="0087322D">
        <w:rPr>
          <w:sz w:val="28"/>
          <w:szCs w:val="28"/>
        </w:rPr>
        <w:t>;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в лице его представителя - директор Учреждения Майорова Т.Г.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23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Действие настоящего Коллективного договора распространяется на всех работников Учреждения.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24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Стороны договорились, что текст Коллективного договора должен быть доведен работодателем до сведения работников в течение трех дней после его подписания.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23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23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 реорганизации (слияние, присоединение, разделение, выделение, преобразование) Учреждения Коллективный договор сохраняет свое действие в течение всего срока реорганизации.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 смене собственника Учреждения Коллективный договор сохраняет свое действие в течение трех месяцев со дня перехода прав собственности.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24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 ликвидации Учреждения Коллективный договор сохраняет свое действие в течение всего срока проведения ликвидации.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383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26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40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Пересмотр обязательств настоящего Коллективного договора не может приводить к снижению уровня социально-экономического положения работников учреждения.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39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lastRenderedPageBreak/>
        <w:t>Все спорные вопросы по толкованию и реализации положений Коллективного договора решаются сторонами путём переговоров.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40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Настоящий Коллективный договор вступает в силу с момента его подписания сторонами.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40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Срок действия Коллективного договора устанавливается до принятия следующего Коллективного договора с момента его подписания на три года. Действие коллективного договора может быть продлено на срок не более трех лет.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40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Перечень локальных нормативных актов, содержащих нормы трудового права, при принятии которых работодатель учитывает мнение профкома, принимается по согласованию сторон (в Коллективном договоре определяется конкретная форма участия работников в управлении Учреждением учет мнения (мотивированного мнения), согласование, предварительное согласование и др.):</w:t>
      </w:r>
    </w:p>
    <w:p w:rsidR="00BF7B68" w:rsidRPr="0087322D" w:rsidRDefault="008235E3" w:rsidP="0087322D">
      <w:pPr>
        <w:pStyle w:val="1"/>
        <w:numPr>
          <w:ilvl w:val="0"/>
          <w:numId w:val="3"/>
        </w:numPr>
        <w:tabs>
          <w:tab w:val="left" w:pos="95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правила внутреннего трудового распорядка;</w:t>
      </w:r>
    </w:p>
    <w:p w:rsidR="00BF7B68" w:rsidRPr="0087322D" w:rsidRDefault="008235E3" w:rsidP="0087322D">
      <w:pPr>
        <w:pStyle w:val="1"/>
        <w:numPr>
          <w:ilvl w:val="0"/>
          <w:numId w:val="3"/>
        </w:numPr>
        <w:tabs>
          <w:tab w:val="left" w:pos="95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положение об оплате труда работников;</w:t>
      </w:r>
    </w:p>
    <w:p w:rsidR="00BF7B68" w:rsidRPr="0087322D" w:rsidRDefault="008235E3" w:rsidP="0087322D">
      <w:pPr>
        <w:pStyle w:val="1"/>
        <w:numPr>
          <w:ilvl w:val="0"/>
          <w:numId w:val="3"/>
        </w:numPr>
        <w:tabs>
          <w:tab w:val="left" w:pos="95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соглашение по охране труда;</w:t>
      </w:r>
    </w:p>
    <w:p w:rsidR="00BF7B68" w:rsidRPr="0087322D" w:rsidRDefault="008235E3" w:rsidP="0087322D">
      <w:pPr>
        <w:pStyle w:val="1"/>
        <w:numPr>
          <w:ilvl w:val="0"/>
          <w:numId w:val="3"/>
        </w:numPr>
        <w:tabs>
          <w:tab w:val="left" w:pos="94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BF7B68" w:rsidRPr="0087322D" w:rsidRDefault="008235E3" w:rsidP="0087322D">
      <w:pPr>
        <w:pStyle w:val="1"/>
        <w:numPr>
          <w:ilvl w:val="0"/>
          <w:numId w:val="3"/>
        </w:numPr>
        <w:tabs>
          <w:tab w:val="left" w:pos="95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другие локальные нормативные акты.</w:t>
      </w:r>
    </w:p>
    <w:p w:rsidR="00BF7B68" w:rsidRPr="0087322D" w:rsidRDefault="008235E3" w:rsidP="0087322D">
      <w:pPr>
        <w:pStyle w:val="1"/>
        <w:numPr>
          <w:ilvl w:val="1"/>
          <w:numId w:val="2"/>
        </w:numPr>
        <w:tabs>
          <w:tab w:val="left" w:pos="139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Стороны определяют следующие формы управления Учреждением непосредственно работниками через профком:</w:t>
      </w:r>
    </w:p>
    <w:p w:rsidR="00BF7B68" w:rsidRPr="0087322D" w:rsidRDefault="008235E3" w:rsidP="0087322D">
      <w:pPr>
        <w:pStyle w:val="1"/>
        <w:numPr>
          <w:ilvl w:val="0"/>
          <w:numId w:val="4"/>
        </w:numPr>
        <w:tabs>
          <w:tab w:val="left" w:pos="95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учет мнения (по согласованию) Профкома;</w:t>
      </w:r>
    </w:p>
    <w:p w:rsidR="00BF7B68" w:rsidRPr="0087322D" w:rsidRDefault="008235E3" w:rsidP="0087322D">
      <w:pPr>
        <w:pStyle w:val="1"/>
        <w:numPr>
          <w:ilvl w:val="0"/>
          <w:numId w:val="4"/>
        </w:numPr>
        <w:tabs>
          <w:tab w:val="left" w:pos="93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консультации с работодателем по вопросам принятия локальных нормативных актов;</w:t>
      </w:r>
    </w:p>
    <w:p w:rsidR="00BF7B68" w:rsidRPr="0087322D" w:rsidRDefault="008235E3" w:rsidP="0087322D">
      <w:pPr>
        <w:pStyle w:val="1"/>
        <w:numPr>
          <w:ilvl w:val="0"/>
          <w:numId w:val="4"/>
        </w:numPr>
        <w:tabs>
          <w:tab w:val="left" w:pos="94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ГК РФ и настоящим коллективным договором;</w:t>
      </w:r>
    </w:p>
    <w:p w:rsidR="00BF7B68" w:rsidRPr="0087322D" w:rsidRDefault="008235E3" w:rsidP="0087322D">
      <w:pPr>
        <w:pStyle w:val="1"/>
        <w:numPr>
          <w:ilvl w:val="0"/>
          <w:numId w:val="4"/>
        </w:numPr>
        <w:tabs>
          <w:tab w:val="left" w:pos="93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обсуждение с работодателем вопросов о работе учреждения, внесении предложений по ее совершенствованию;</w:t>
      </w:r>
    </w:p>
    <w:p w:rsidR="00BF7B68" w:rsidRPr="0087322D" w:rsidRDefault="008235E3" w:rsidP="0087322D">
      <w:pPr>
        <w:pStyle w:val="1"/>
        <w:numPr>
          <w:ilvl w:val="0"/>
          <w:numId w:val="4"/>
        </w:numPr>
        <w:tabs>
          <w:tab w:val="left" w:pos="95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участие в разработке и принятии коллективного договора;</w:t>
      </w:r>
    </w:p>
    <w:p w:rsidR="00BF7B68" w:rsidRDefault="008235E3" w:rsidP="0087322D">
      <w:pPr>
        <w:pStyle w:val="1"/>
        <w:numPr>
          <w:ilvl w:val="0"/>
          <w:numId w:val="4"/>
        </w:numPr>
        <w:tabs>
          <w:tab w:val="left" w:pos="95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другие формы взаимодействия сторон договора.</w:t>
      </w:r>
    </w:p>
    <w:p w:rsidR="001826B9" w:rsidRDefault="001826B9" w:rsidP="001826B9">
      <w:pPr>
        <w:pStyle w:val="1"/>
        <w:tabs>
          <w:tab w:val="left" w:pos="959"/>
        </w:tabs>
        <w:spacing w:line="240" w:lineRule="auto"/>
        <w:jc w:val="both"/>
        <w:rPr>
          <w:sz w:val="28"/>
          <w:szCs w:val="28"/>
        </w:rPr>
      </w:pPr>
    </w:p>
    <w:p w:rsidR="001826B9" w:rsidRPr="0087322D" w:rsidRDefault="001826B9" w:rsidP="001826B9">
      <w:pPr>
        <w:pStyle w:val="1"/>
        <w:tabs>
          <w:tab w:val="left" w:pos="959"/>
        </w:tabs>
        <w:spacing w:line="240" w:lineRule="auto"/>
        <w:jc w:val="both"/>
        <w:rPr>
          <w:sz w:val="28"/>
          <w:szCs w:val="28"/>
        </w:rPr>
      </w:pPr>
    </w:p>
    <w:p w:rsidR="00BF7B68" w:rsidRDefault="008235E3" w:rsidP="00E44016">
      <w:pPr>
        <w:pStyle w:val="11"/>
        <w:keepNext/>
        <w:keepLines/>
        <w:numPr>
          <w:ilvl w:val="0"/>
          <w:numId w:val="5"/>
        </w:numPr>
        <w:tabs>
          <w:tab w:val="left" w:pos="0"/>
        </w:tabs>
        <w:spacing w:after="0" w:line="240" w:lineRule="auto"/>
        <w:outlineLvl w:val="9"/>
        <w:rPr>
          <w:sz w:val="28"/>
          <w:szCs w:val="28"/>
        </w:rPr>
      </w:pPr>
      <w:bookmarkStart w:id="2" w:name="bookmark2"/>
      <w:r w:rsidRPr="0087322D">
        <w:rPr>
          <w:sz w:val="28"/>
          <w:szCs w:val="28"/>
        </w:rPr>
        <w:t>Эффективный контракт</w:t>
      </w:r>
      <w:r w:rsidRPr="0087322D">
        <w:rPr>
          <w:sz w:val="28"/>
          <w:szCs w:val="28"/>
        </w:rPr>
        <w:br/>
        <w:t>(новая редакция трудового договора)</w:t>
      </w:r>
      <w:bookmarkEnd w:id="2"/>
    </w:p>
    <w:p w:rsidR="001826B9" w:rsidRPr="0087322D" w:rsidRDefault="001826B9" w:rsidP="001826B9">
      <w:pPr>
        <w:pStyle w:val="11"/>
        <w:keepNext/>
        <w:keepLines/>
        <w:tabs>
          <w:tab w:val="left" w:pos="978"/>
        </w:tabs>
        <w:spacing w:after="0" w:line="240" w:lineRule="auto"/>
        <w:ind w:left="709"/>
        <w:jc w:val="left"/>
        <w:outlineLvl w:val="9"/>
        <w:rPr>
          <w:sz w:val="28"/>
          <w:szCs w:val="28"/>
        </w:rPr>
      </w:pP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25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Содержание эффективного контракта, порядок его заключения, изменения и расторжения определяются в соответствии с ТК РФ, другими законодательными и нормативными правовыми актами Российской Федерации, Уставом Учреждения и не могут ухудшать положение работников по сравнению с действующим трудовым законодательством, а также отраслевым, региональным, территориальным соглашениями и настоящим коллективным договором.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Эффективный контракт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87322D">
        <w:rPr>
          <w:sz w:val="28"/>
          <w:szCs w:val="28"/>
        </w:rPr>
        <w:t xml:space="preserve">Эффективный </w:t>
      </w:r>
      <w:proofErr w:type="spellStart"/>
      <w:r w:rsidRPr="0087322D">
        <w:rPr>
          <w:sz w:val="28"/>
          <w:szCs w:val="28"/>
        </w:rPr>
        <w:t>контрактс</w:t>
      </w:r>
      <w:proofErr w:type="spellEnd"/>
      <w:r w:rsidRPr="0087322D">
        <w:rPr>
          <w:sz w:val="28"/>
          <w:szCs w:val="28"/>
        </w:rPr>
        <w:t xml:space="preserve"> работником, как правило, заключается на </w:t>
      </w:r>
      <w:r w:rsidRPr="0087322D">
        <w:rPr>
          <w:sz w:val="28"/>
          <w:szCs w:val="28"/>
        </w:rPr>
        <w:lastRenderedPageBreak/>
        <w:t>неопределенный срок.</w:t>
      </w:r>
      <w:proofErr w:type="gramEnd"/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Срочный эффективный контракт может заключаться по инициативе работодателя или работника только в случаях, предусмотренных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244"/>
        </w:tabs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87322D">
        <w:rPr>
          <w:sz w:val="28"/>
          <w:szCs w:val="28"/>
        </w:rPr>
        <w:t>Вэффективном</w:t>
      </w:r>
      <w:proofErr w:type="spellEnd"/>
      <w:r w:rsidRPr="0087322D">
        <w:rPr>
          <w:sz w:val="28"/>
          <w:szCs w:val="28"/>
        </w:rPr>
        <w:t xml:space="preserve"> </w:t>
      </w:r>
      <w:proofErr w:type="gramStart"/>
      <w:r w:rsidRPr="0087322D">
        <w:rPr>
          <w:sz w:val="28"/>
          <w:szCs w:val="28"/>
        </w:rPr>
        <w:t>контракте</w:t>
      </w:r>
      <w:proofErr w:type="gramEnd"/>
      <w:r w:rsidRPr="0087322D">
        <w:rPr>
          <w:sz w:val="28"/>
          <w:szCs w:val="28"/>
        </w:rPr>
        <w:t xml:space="preserve"> оговариваются существенные условия эффективного контракта, предусмотренные ТК РФ, в том числе учебная нагрузка, режим и продолжительность рабочего времени, льготы, компенсации и др.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Условия эффективного контракта могут быть изменены только по соглашению сторон и в письменной форме.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24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Объем учебной нагрузки (педагогической работы) педагогическим работникам устанавливается работодателем, исходя из количества часов по учебному плану, программам, обеспеченности кадрами, других конкретных условий в данном учреждении с учетом мнения (по согласованию) профкома.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Объем учебной нагрузки педагогического работника оговаривается в эффективном контракте и может быть изменен сторонами только в случаях указанных в пункте 2.10. настоящего договора.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Учебная нагрузка на новый учебный год преподавателей и других работников, ведущих преподавательскую работу помимо основной работы, устанавливается руководителем учреждения с учетом мнения (по согласованию) профкома. Эта работа завершается до окончания учебного года и ухода работников в отпуск для определения групп и учебной нагрузки в новом учебном году.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должен ознакомить педагогических работников, до их ухода в очередной отпуск, с учебной нагрузкой на новый учебный год в письменном виде.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 установлении преподавателям,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группах.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Объем учебной нагрузки, установленный преподавателям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групп.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2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Учебная нагрузка на выходные и нерабочие праздничные дни не планируется.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37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Уменьшение или увеличение учебной нагрузки преподавателя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BF7B68" w:rsidRPr="0087322D" w:rsidRDefault="008235E3" w:rsidP="0087322D">
      <w:pPr>
        <w:pStyle w:val="1"/>
        <w:numPr>
          <w:ilvl w:val="0"/>
          <w:numId w:val="6"/>
        </w:numPr>
        <w:tabs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по взаимному согласию сторон;</w:t>
      </w:r>
    </w:p>
    <w:p w:rsidR="00BF7B68" w:rsidRPr="0087322D" w:rsidRDefault="008235E3" w:rsidP="0087322D">
      <w:pPr>
        <w:pStyle w:val="1"/>
        <w:numPr>
          <w:ilvl w:val="0"/>
          <w:numId w:val="6"/>
        </w:numPr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по инициативе работодателя в случаях:</w:t>
      </w:r>
    </w:p>
    <w:p w:rsidR="00BF7B68" w:rsidRPr="0087322D" w:rsidRDefault="008235E3" w:rsidP="0087322D">
      <w:pPr>
        <w:pStyle w:val="1"/>
        <w:numPr>
          <w:ilvl w:val="0"/>
          <w:numId w:val="7"/>
        </w:numPr>
        <w:tabs>
          <w:tab w:val="left" w:pos="20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уменьшения количества часов по учебным планам и программам, сокращения количества групп.</w:t>
      </w:r>
    </w:p>
    <w:p w:rsidR="00BF7B68" w:rsidRPr="0087322D" w:rsidRDefault="008235E3" w:rsidP="0087322D">
      <w:pPr>
        <w:pStyle w:val="1"/>
        <w:numPr>
          <w:ilvl w:val="0"/>
          <w:numId w:val="7"/>
        </w:numPr>
        <w:tabs>
          <w:tab w:val="left" w:pos="21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простоя, когда работникам поручается с учетом их специальности и квалификации другая работа в том же учреждении на все время простоя (отмена </w:t>
      </w:r>
      <w:r w:rsidRPr="0087322D">
        <w:rPr>
          <w:sz w:val="28"/>
          <w:szCs w:val="28"/>
        </w:rPr>
        <w:lastRenderedPageBreak/>
        <w:t>занятий в связи с погодными условиями, карантином и в других случаях);</w:t>
      </w:r>
    </w:p>
    <w:p w:rsidR="00BF7B68" w:rsidRPr="0087322D" w:rsidRDefault="008235E3" w:rsidP="0087322D">
      <w:pPr>
        <w:pStyle w:val="1"/>
        <w:numPr>
          <w:ilvl w:val="0"/>
          <w:numId w:val="7"/>
        </w:numPr>
        <w:tabs>
          <w:tab w:val="left" w:pos="20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восстановления на работе преподавателя, ранее выполнявшего эту учебную нагрузку;</w:t>
      </w:r>
    </w:p>
    <w:p w:rsidR="00BF7B68" w:rsidRPr="0087322D" w:rsidRDefault="008235E3" w:rsidP="0087322D">
      <w:pPr>
        <w:pStyle w:val="1"/>
        <w:numPr>
          <w:ilvl w:val="0"/>
          <w:numId w:val="7"/>
        </w:numPr>
        <w:tabs>
          <w:tab w:val="left" w:pos="21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37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По инициативе работодателя изменения существенных условий эффективного контракта допускается, как правило, только на новый учебный год в связи с изменениями образовательных программ и т.д.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 течение учебного года изменение существенных условий эффективного контракта допускается только в исключительных случаях, обусловленных обстоятельствами, не зависящих от воли сторон.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 введении изменений существенных условий эффективного контракта работник должен быть уведомлен работодателем в письменной форме не позднее, чем за 2 месяца.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38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или его полномочный представитель обязан при заключении эффективного контракта с работником ознакомить его под роспись с настоящим Коллективным договором, Уставом Учреждения, Правилами внутреннего распорядка и иными локальными нормативными актами, действующими в учреждении на день приёма работника.</w:t>
      </w:r>
    </w:p>
    <w:p w:rsidR="00BF7B68" w:rsidRPr="0087322D" w:rsidRDefault="008235E3" w:rsidP="0087322D">
      <w:pPr>
        <w:pStyle w:val="1"/>
        <w:numPr>
          <w:ilvl w:val="1"/>
          <w:numId w:val="5"/>
        </w:numPr>
        <w:tabs>
          <w:tab w:val="left" w:pos="138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Прекращение эффективного контракта с работником может производиться только по основаниям, предусмотренным ТК РФ и иными федеральными законами.</w:t>
      </w:r>
    </w:p>
    <w:p w:rsidR="00BF7B68" w:rsidRDefault="008235E3" w:rsidP="0087322D">
      <w:pPr>
        <w:pStyle w:val="1"/>
        <w:numPr>
          <w:ilvl w:val="1"/>
          <w:numId w:val="5"/>
        </w:numPr>
        <w:tabs>
          <w:tab w:val="left" w:pos="138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 целью полного выполнения учебного плана и программ, в связи с болезнью преподавателя или отсутствия его по другим причинам, производить замещение при наличии штатных преподавателей или приглашенных по совместительству на основании приказа на замещение.</w:t>
      </w:r>
    </w:p>
    <w:p w:rsidR="001826B9" w:rsidRDefault="001826B9" w:rsidP="001826B9">
      <w:pPr>
        <w:pStyle w:val="1"/>
        <w:tabs>
          <w:tab w:val="left" w:pos="1385"/>
        </w:tabs>
        <w:spacing w:line="240" w:lineRule="auto"/>
        <w:jc w:val="both"/>
        <w:rPr>
          <w:sz w:val="28"/>
          <w:szCs w:val="28"/>
        </w:rPr>
      </w:pPr>
    </w:p>
    <w:p w:rsidR="001826B9" w:rsidRPr="0087322D" w:rsidRDefault="001826B9" w:rsidP="001826B9">
      <w:pPr>
        <w:pStyle w:val="1"/>
        <w:tabs>
          <w:tab w:val="left" w:pos="1385"/>
        </w:tabs>
        <w:spacing w:line="240" w:lineRule="auto"/>
        <w:jc w:val="both"/>
        <w:rPr>
          <w:sz w:val="28"/>
          <w:szCs w:val="28"/>
        </w:rPr>
      </w:pPr>
    </w:p>
    <w:p w:rsidR="00BF7B68" w:rsidRDefault="008235E3" w:rsidP="00E44016">
      <w:pPr>
        <w:pStyle w:val="11"/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outlineLvl w:val="9"/>
        <w:rPr>
          <w:sz w:val="28"/>
          <w:szCs w:val="28"/>
        </w:rPr>
      </w:pPr>
      <w:bookmarkStart w:id="3" w:name="bookmark4"/>
      <w:r w:rsidRPr="0087322D">
        <w:rPr>
          <w:sz w:val="28"/>
          <w:szCs w:val="28"/>
        </w:rPr>
        <w:t>ПРОФЕССИОНАЛЬНАЯ ПОДГОТОВКА, ПЕРЕПОДГОТОВКА</w:t>
      </w:r>
      <w:r w:rsidRPr="0087322D">
        <w:rPr>
          <w:sz w:val="28"/>
          <w:szCs w:val="28"/>
        </w:rPr>
        <w:br/>
        <w:t>И ПОВЫШЕНИЕ КВАЛИФИКАЦИИ РАБОТНИКОВ</w:t>
      </w:r>
      <w:bookmarkEnd w:id="3"/>
    </w:p>
    <w:p w:rsidR="001826B9" w:rsidRPr="0087322D" w:rsidRDefault="001826B9" w:rsidP="00E44016">
      <w:pPr>
        <w:pStyle w:val="11"/>
        <w:keepNext/>
        <w:keepLines/>
        <w:tabs>
          <w:tab w:val="left" w:pos="0"/>
        </w:tabs>
        <w:spacing w:after="0" w:line="240" w:lineRule="auto"/>
        <w:ind w:left="709"/>
        <w:outlineLvl w:val="9"/>
        <w:rPr>
          <w:sz w:val="28"/>
          <w:szCs w:val="28"/>
        </w:rPr>
      </w:pPr>
    </w:p>
    <w:p w:rsidR="00BF7B68" w:rsidRPr="0087322D" w:rsidRDefault="00E44016" w:rsidP="0087322D">
      <w:pPr>
        <w:pStyle w:val="1"/>
        <w:numPr>
          <w:ilvl w:val="1"/>
          <w:numId w:val="8"/>
        </w:numPr>
        <w:tabs>
          <w:tab w:val="left" w:pos="111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35E3" w:rsidRPr="0087322D">
        <w:rPr>
          <w:sz w:val="28"/>
          <w:szCs w:val="28"/>
        </w:rPr>
        <w:t>Стороны пришли к соглашению в том, что:</w:t>
      </w:r>
    </w:p>
    <w:p w:rsidR="00BF7B68" w:rsidRPr="0087322D" w:rsidRDefault="008235E3" w:rsidP="0087322D">
      <w:pPr>
        <w:pStyle w:val="1"/>
        <w:numPr>
          <w:ilvl w:val="2"/>
          <w:numId w:val="8"/>
        </w:numPr>
        <w:tabs>
          <w:tab w:val="left" w:pos="134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определяет необходимость профессиональной подготовки и переподготовки кадров для нужд учреждения.</w:t>
      </w:r>
    </w:p>
    <w:p w:rsidR="00BF7B68" w:rsidRPr="0087322D" w:rsidRDefault="008235E3" w:rsidP="0087322D">
      <w:pPr>
        <w:pStyle w:val="1"/>
        <w:numPr>
          <w:ilvl w:val="2"/>
          <w:numId w:val="8"/>
        </w:numPr>
        <w:tabs>
          <w:tab w:val="left" w:pos="138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с учетом мнения (по согласованию) 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BF7B68" w:rsidRPr="0087322D" w:rsidRDefault="008235E3" w:rsidP="0087322D">
      <w:pPr>
        <w:pStyle w:val="1"/>
        <w:numPr>
          <w:ilvl w:val="1"/>
          <w:numId w:val="8"/>
        </w:numPr>
        <w:tabs>
          <w:tab w:val="left" w:pos="120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обязуется:</w:t>
      </w:r>
    </w:p>
    <w:p w:rsidR="00BF7B68" w:rsidRPr="0087322D" w:rsidRDefault="0087322D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3.2.1</w:t>
      </w:r>
      <w:proofErr w:type="gramStart"/>
      <w:r w:rsidRPr="0087322D">
        <w:rPr>
          <w:sz w:val="28"/>
          <w:szCs w:val="28"/>
        </w:rPr>
        <w:t xml:space="preserve"> </w:t>
      </w:r>
      <w:r w:rsidR="008235E3" w:rsidRPr="0087322D">
        <w:rPr>
          <w:sz w:val="28"/>
          <w:szCs w:val="28"/>
        </w:rPr>
        <w:t>О</w:t>
      </w:r>
      <w:proofErr w:type="gramEnd"/>
      <w:r w:rsidR="008235E3" w:rsidRPr="0087322D">
        <w:rPr>
          <w:sz w:val="28"/>
          <w:szCs w:val="28"/>
        </w:rPr>
        <w:t>рганизовывать профессиональную подготовку, переподготовку и повышение квалификации работников (в разрезе специальности).</w:t>
      </w:r>
    </w:p>
    <w:p w:rsidR="00BF7B68" w:rsidRPr="0087322D" w:rsidRDefault="0087322D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lastRenderedPageBreak/>
        <w:t>3.2.2</w:t>
      </w:r>
      <w:proofErr w:type="gramStart"/>
      <w:r w:rsidRPr="0087322D">
        <w:rPr>
          <w:sz w:val="28"/>
          <w:szCs w:val="28"/>
        </w:rPr>
        <w:t xml:space="preserve"> </w:t>
      </w:r>
      <w:r w:rsidR="008235E3" w:rsidRPr="0087322D">
        <w:rPr>
          <w:sz w:val="28"/>
          <w:szCs w:val="28"/>
        </w:rPr>
        <w:t>П</w:t>
      </w:r>
      <w:proofErr w:type="gramEnd"/>
      <w:r w:rsidR="008235E3" w:rsidRPr="0087322D">
        <w:rPr>
          <w:sz w:val="28"/>
          <w:szCs w:val="28"/>
        </w:rPr>
        <w:t>овышать квалификацию педагогических работников не реже, чем один раз в три года.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3</w:t>
      </w:r>
      <w:r w:rsidR="0087322D" w:rsidRPr="0087322D">
        <w:rPr>
          <w:sz w:val="28"/>
          <w:szCs w:val="28"/>
        </w:rPr>
        <w:t>.2.3</w:t>
      </w:r>
      <w:proofErr w:type="gramStart"/>
      <w:r w:rsidR="0087322D" w:rsidRPr="0087322D">
        <w:rPr>
          <w:sz w:val="28"/>
          <w:szCs w:val="28"/>
        </w:rPr>
        <w:t xml:space="preserve"> </w:t>
      </w:r>
      <w:r w:rsidRPr="0087322D">
        <w:rPr>
          <w:sz w:val="28"/>
          <w:szCs w:val="28"/>
        </w:rPr>
        <w:t>В</w:t>
      </w:r>
      <w:proofErr w:type="gramEnd"/>
      <w:r w:rsidRPr="0087322D">
        <w:rPr>
          <w:sz w:val="28"/>
          <w:szCs w:val="28"/>
        </w:rPr>
        <w:t xml:space="preserve"> случае направления работника для повышения квалификации сохранять за ним место работы (должность), среднюю заработную плату по основному месту работы.</w:t>
      </w:r>
    </w:p>
    <w:p w:rsidR="00BF7B68" w:rsidRPr="0087322D" w:rsidRDefault="0087322D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3.2.4</w:t>
      </w:r>
      <w:proofErr w:type="gramStart"/>
      <w:r w:rsidRPr="0087322D">
        <w:rPr>
          <w:sz w:val="28"/>
          <w:szCs w:val="28"/>
        </w:rPr>
        <w:t xml:space="preserve"> </w:t>
      </w:r>
      <w:r w:rsidR="008235E3" w:rsidRPr="0087322D">
        <w:rPr>
          <w:sz w:val="28"/>
          <w:szCs w:val="28"/>
        </w:rPr>
        <w:t>П</w:t>
      </w:r>
      <w:proofErr w:type="gramEnd"/>
      <w:r w:rsidR="008235E3" w:rsidRPr="0087322D">
        <w:rPr>
          <w:sz w:val="28"/>
          <w:szCs w:val="28"/>
        </w:rPr>
        <w:t xml:space="preserve">редоставлять гарантии и компенсации работникам, совмещающим работу с успешным обучением в учреждениях высшего профессионального образования, при получении ими образования соответствующего уровня впервые, в </w:t>
      </w:r>
      <w:r w:rsidRPr="0087322D">
        <w:rPr>
          <w:sz w:val="28"/>
          <w:szCs w:val="28"/>
        </w:rPr>
        <w:t>порядке, предусмотренном ТК РФ.</w:t>
      </w:r>
    </w:p>
    <w:p w:rsidR="00BF7B68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3.2.5</w:t>
      </w:r>
      <w:proofErr w:type="gramStart"/>
      <w:r w:rsidR="00E01AAB">
        <w:rPr>
          <w:sz w:val="28"/>
          <w:szCs w:val="28"/>
        </w:rPr>
        <w:t xml:space="preserve"> </w:t>
      </w:r>
      <w:r w:rsidRPr="0087322D">
        <w:rPr>
          <w:sz w:val="28"/>
          <w:szCs w:val="28"/>
        </w:rPr>
        <w:t>О</w:t>
      </w:r>
      <w:proofErr w:type="gramEnd"/>
      <w:r w:rsidRPr="0087322D">
        <w:rPr>
          <w:sz w:val="28"/>
          <w:szCs w:val="28"/>
        </w:rPr>
        <w:t>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1826B9" w:rsidRDefault="001826B9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1826B9" w:rsidRPr="0087322D" w:rsidRDefault="001826B9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BF7B68" w:rsidRDefault="008235E3" w:rsidP="00E44016">
      <w:pPr>
        <w:pStyle w:val="11"/>
        <w:keepNext/>
        <w:keepLines/>
        <w:numPr>
          <w:ilvl w:val="0"/>
          <w:numId w:val="9"/>
        </w:numPr>
        <w:tabs>
          <w:tab w:val="left" w:pos="0"/>
        </w:tabs>
        <w:spacing w:after="0" w:line="240" w:lineRule="auto"/>
        <w:outlineLvl w:val="9"/>
        <w:rPr>
          <w:sz w:val="28"/>
          <w:szCs w:val="28"/>
        </w:rPr>
      </w:pPr>
      <w:bookmarkStart w:id="4" w:name="bookmark6"/>
      <w:r w:rsidRPr="0087322D">
        <w:rPr>
          <w:sz w:val="28"/>
          <w:szCs w:val="28"/>
        </w:rPr>
        <w:t>ВЫСВОБОЖДЕНИЕ РАБОТНИКОВ И СОДЕЙСТВИЕ ИХ</w:t>
      </w:r>
      <w:r w:rsidRPr="0087322D">
        <w:rPr>
          <w:sz w:val="28"/>
          <w:szCs w:val="28"/>
        </w:rPr>
        <w:br/>
        <w:t>ТРУДОУСТРОЙСТВУ</w:t>
      </w:r>
      <w:bookmarkEnd w:id="4"/>
    </w:p>
    <w:p w:rsidR="001826B9" w:rsidRPr="0087322D" w:rsidRDefault="001826B9" w:rsidP="001826B9">
      <w:pPr>
        <w:pStyle w:val="11"/>
        <w:keepNext/>
        <w:keepLines/>
        <w:tabs>
          <w:tab w:val="left" w:pos="0"/>
        </w:tabs>
        <w:spacing w:after="0" w:line="240" w:lineRule="auto"/>
        <w:jc w:val="left"/>
        <w:outlineLvl w:val="9"/>
        <w:rPr>
          <w:sz w:val="28"/>
          <w:szCs w:val="28"/>
        </w:rPr>
      </w:pPr>
    </w:p>
    <w:p w:rsidR="00BF7B68" w:rsidRPr="0087322D" w:rsidRDefault="008235E3" w:rsidP="0087322D">
      <w:pPr>
        <w:pStyle w:val="1"/>
        <w:numPr>
          <w:ilvl w:val="1"/>
          <w:numId w:val="9"/>
        </w:numPr>
        <w:tabs>
          <w:tab w:val="left" w:pos="1137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обязуется:</w:t>
      </w:r>
    </w:p>
    <w:p w:rsidR="00BF7B68" w:rsidRPr="0087322D" w:rsidRDefault="008235E3" w:rsidP="0087322D">
      <w:pPr>
        <w:pStyle w:val="1"/>
        <w:numPr>
          <w:ilvl w:val="2"/>
          <w:numId w:val="9"/>
        </w:numPr>
        <w:tabs>
          <w:tab w:val="left" w:pos="145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Уведомлять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начала.</w:t>
      </w:r>
    </w:p>
    <w:p w:rsidR="00BF7B68" w:rsidRPr="0087322D" w:rsidRDefault="008235E3" w:rsidP="0087322D">
      <w:pPr>
        <w:pStyle w:val="1"/>
        <w:numPr>
          <w:ilvl w:val="2"/>
          <w:numId w:val="9"/>
        </w:numPr>
        <w:tabs>
          <w:tab w:val="left" w:pos="145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BF7B68" w:rsidRPr="0087322D" w:rsidRDefault="008235E3" w:rsidP="0087322D">
      <w:pPr>
        <w:pStyle w:val="1"/>
        <w:numPr>
          <w:ilvl w:val="2"/>
          <w:numId w:val="9"/>
        </w:numPr>
        <w:tabs>
          <w:tab w:val="left" w:pos="137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BF7B68" w:rsidRPr="0087322D" w:rsidRDefault="008235E3" w:rsidP="0087322D">
      <w:pPr>
        <w:pStyle w:val="1"/>
        <w:numPr>
          <w:ilvl w:val="2"/>
          <w:numId w:val="9"/>
        </w:numPr>
        <w:tabs>
          <w:tab w:val="left" w:pos="145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Увольнение членов профсоюза по инициативе работодателя в связи с ликвидацией Учреждения и сокращением численности или штата производить </w:t>
      </w:r>
      <w:proofErr w:type="gramStart"/>
      <w:r w:rsidRPr="0087322D">
        <w:rPr>
          <w:sz w:val="28"/>
          <w:szCs w:val="28"/>
        </w:rPr>
        <w:t>с</w:t>
      </w:r>
      <w:proofErr w:type="gramEnd"/>
      <w:r w:rsidRPr="0087322D">
        <w:rPr>
          <w:sz w:val="28"/>
          <w:szCs w:val="28"/>
        </w:rPr>
        <w:t xml:space="preserve"> </w:t>
      </w:r>
      <w:proofErr w:type="gramStart"/>
      <w:r w:rsidRPr="0087322D">
        <w:rPr>
          <w:sz w:val="28"/>
          <w:szCs w:val="28"/>
        </w:rPr>
        <w:t>у</w:t>
      </w:r>
      <w:proofErr w:type="gramEnd"/>
      <w:r w:rsidRPr="0087322D">
        <w:rPr>
          <w:sz w:val="28"/>
          <w:szCs w:val="28"/>
        </w:rPr>
        <w:t xml:space="preserve"> четом мнения (с предварительного согласия) Профкома.</w:t>
      </w:r>
    </w:p>
    <w:p w:rsidR="00BF7B68" w:rsidRPr="0087322D" w:rsidRDefault="008235E3" w:rsidP="0087322D">
      <w:pPr>
        <w:pStyle w:val="1"/>
        <w:numPr>
          <w:ilvl w:val="2"/>
          <w:numId w:val="9"/>
        </w:numPr>
        <w:tabs>
          <w:tab w:val="left" w:pos="143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Трудоустраивать в первоочередном порядке в счет установленной квоты ранее </w:t>
      </w:r>
      <w:proofErr w:type="spellStart"/>
      <w:r w:rsidRPr="0087322D">
        <w:rPr>
          <w:sz w:val="28"/>
          <w:szCs w:val="28"/>
        </w:rPr>
        <w:t>уволенньтх</w:t>
      </w:r>
      <w:proofErr w:type="spellEnd"/>
      <w:r w:rsidRPr="0087322D">
        <w:rPr>
          <w:sz w:val="28"/>
          <w:szCs w:val="28"/>
        </w:rPr>
        <w:t xml:space="preserve"> или подлежащих увольнению из Учреждения инвалидов.</w:t>
      </w:r>
    </w:p>
    <w:p w:rsidR="00BF7B68" w:rsidRPr="0087322D" w:rsidRDefault="008235E3" w:rsidP="0087322D">
      <w:pPr>
        <w:pStyle w:val="1"/>
        <w:numPr>
          <w:ilvl w:val="1"/>
          <w:numId w:val="9"/>
        </w:numPr>
        <w:tabs>
          <w:tab w:val="left" w:pos="1196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Стороны договорились, что:</w:t>
      </w:r>
    </w:p>
    <w:p w:rsidR="00BF7B68" w:rsidRPr="0087322D" w:rsidRDefault="008235E3" w:rsidP="0087322D">
      <w:pPr>
        <w:pStyle w:val="1"/>
        <w:numPr>
          <w:ilvl w:val="2"/>
          <w:numId w:val="9"/>
        </w:numPr>
        <w:tabs>
          <w:tab w:val="left" w:pos="145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Преимущественное право на сохранение места работы при сокращении численности или штата при равной производительности труда и квалификации помимо лиц, указанных в ТК РФ, имеют также:</w:t>
      </w:r>
    </w:p>
    <w:p w:rsidR="00BF7B68" w:rsidRPr="0087322D" w:rsidRDefault="008235E3" w:rsidP="0087322D">
      <w:pPr>
        <w:pStyle w:val="1"/>
        <w:numPr>
          <w:ilvl w:val="0"/>
          <w:numId w:val="10"/>
        </w:numPr>
        <w:tabs>
          <w:tab w:val="left" w:pos="95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лица, проработавшие в учреждении свыше 10 лет;</w:t>
      </w:r>
    </w:p>
    <w:p w:rsidR="00BF7B68" w:rsidRPr="0087322D" w:rsidRDefault="008235E3" w:rsidP="0087322D">
      <w:pPr>
        <w:pStyle w:val="1"/>
        <w:numPr>
          <w:ilvl w:val="0"/>
          <w:numId w:val="10"/>
        </w:numPr>
        <w:tabs>
          <w:tab w:val="left" w:pos="94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одинокие матери и отцы, воспитывающие детей до 16 лет;</w:t>
      </w:r>
    </w:p>
    <w:p w:rsidR="00BF7B68" w:rsidRPr="0087322D" w:rsidRDefault="008235E3" w:rsidP="0087322D">
      <w:pPr>
        <w:pStyle w:val="1"/>
        <w:numPr>
          <w:ilvl w:val="0"/>
          <w:numId w:val="10"/>
        </w:numPr>
        <w:tabs>
          <w:tab w:val="left" w:pos="94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родители, воспитывающие детей-инвалидов до 18 лет;</w:t>
      </w:r>
    </w:p>
    <w:p w:rsidR="00BF7B68" w:rsidRPr="0087322D" w:rsidRDefault="008235E3" w:rsidP="0087322D">
      <w:pPr>
        <w:pStyle w:val="1"/>
        <w:numPr>
          <w:ilvl w:val="0"/>
          <w:numId w:val="10"/>
        </w:numPr>
        <w:tabs>
          <w:tab w:val="left" w:pos="931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87322D">
        <w:rPr>
          <w:sz w:val="28"/>
          <w:szCs w:val="28"/>
        </w:rPr>
        <w:t>награжденные государственными наградами в связи с педагогической деятельностью;</w:t>
      </w:r>
      <w:proofErr w:type="gramEnd"/>
    </w:p>
    <w:p w:rsidR="00BF7B68" w:rsidRPr="0087322D" w:rsidRDefault="008235E3" w:rsidP="0087322D">
      <w:pPr>
        <w:pStyle w:val="1"/>
        <w:numPr>
          <w:ilvl w:val="0"/>
          <w:numId w:val="10"/>
        </w:numPr>
        <w:tabs>
          <w:tab w:val="left" w:pos="94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не освобожденный председатель первичной профсоюзной организаций;</w:t>
      </w:r>
    </w:p>
    <w:p w:rsidR="00BF7B68" w:rsidRPr="0087322D" w:rsidRDefault="008235E3" w:rsidP="0087322D">
      <w:pPr>
        <w:pStyle w:val="1"/>
        <w:numPr>
          <w:ilvl w:val="0"/>
          <w:numId w:val="10"/>
        </w:numPr>
        <w:tabs>
          <w:tab w:val="left" w:pos="94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молодые специалисты, имеющие трудовой стаж менее одного года.</w:t>
      </w:r>
    </w:p>
    <w:p w:rsidR="00BF7B68" w:rsidRPr="0087322D" w:rsidRDefault="008235E3" w:rsidP="0087322D">
      <w:pPr>
        <w:pStyle w:val="1"/>
        <w:numPr>
          <w:ilvl w:val="2"/>
          <w:numId w:val="11"/>
        </w:numPr>
        <w:tabs>
          <w:tab w:val="left" w:pos="138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lastRenderedPageBreak/>
        <w:t>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работников Учреждения, а также преимущественное право приема на работу при появлении вакансий.</w:t>
      </w:r>
    </w:p>
    <w:p w:rsidR="00BF7B68" w:rsidRDefault="008235E3" w:rsidP="0087322D">
      <w:pPr>
        <w:pStyle w:val="1"/>
        <w:numPr>
          <w:ilvl w:val="2"/>
          <w:numId w:val="12"/>
        </w:numPr>
        <w:tabs>
          <w:tab w:val="left" w:pos="138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1826B9" w:rsidRDefault="001826B9" w:rsidP="001826B9">
      <w:pPr>
        <w:pStyle w:val="1"/>
        <w:tabs>
          <w:tab w:val="left" w:pos="1382"/>
        </w:tabs>
        <w:spacing w:line="240" w:lineRule="auto"/>
        <w:jc w:val="both"/>
        <w:rPr>
          <w:sz w:val="28"/>
          <w:szCs w:val="28"/>
        </w:rPr>
      </w:pPr>
    </w:p>
    <w:p w:rsidR="001826B9" w:rsidRPr="0087322D" w:rsidRDefault="001826B9" w:rsidP="001826B9">
      <w:pPr>
        <w:pStyle w:val="1"/>
        <w:tabs>
          <w:tab w:val="left" w:pos="1382"/>
        </w:tabs>
        <w:spacing w:line="240" w:lineRule="auto"/>
        <w:jc w:val="both"/>
        <w:rPr>
          <w:sz w:val="28"/>
          <w:szCs w:val="28"/>
        </w:rPr>
      </w:pPr>
    </w:p>
    <w:p w:rsidR="00BF7B68" w:rsidRDefault="008235E3" w:rsidP="00E44016">
      <w:pPr>
        <w:pStyle w:val="11"/>
        <w:keepNext/>
        <w:keepLines/>
        <w:numPr>
          <w:ilvl w:val="0"/>
          <w:numId w:val="13"/>
        </w:numPr>
        <w:spacing w:after="0" w:line="240" w:lineRule="auto"/>
        <w:outlineLvl w:val="9"/>
        <w:rPr>
          <w:sz w:val="28"/>
          <w:szCs w:val="28"/>
        </w:rPr>
      </w:pPr>
      <w:bookmarkStart w:id="5" w:name="bookmark8"/>
      <w:r w:rsidRPr="0087322D">
        <w:rPr>
          <w:sz w:val="28"/>
          <w:szCs w:val="28"/>
        </w:rPr>
        <w:t>РАБОЧЕЕ ВРЕМЯ И ВРЕМЯ ОТДЫХА</w:t>
      </w:r>
      <w:bookmarkEnd w:id="5"/>
    </w:p>
    <w:p w:rsidR="001826B9" w:rsidRPr="0087322D" w:rsidRDefault="001826B9" w:rsidP="001826B9">
      <w:pPr>
        <w:pStyle w:val="11"/>
        <w:keepNext/>
        <w:keepLines/>
        <w:spacing w:after="0" w:line="240" w:lineRule="auto"/>
        <w:jc w:val="both"/>
        <w:outlineLvl w:val="9"/>
        <w:rPr>
          <w:sz w:val="28"/>
          <w:szCs w:val="28"/>
        </w:rPr>
      </w:pPr>
    </w:p>
    <w:p w:rsidR="00BF7B68" w:rsidRPr="0087322D" w:rsidRDefault="008235E3" w:rsidP="0087322D">
      <w:pPr>
        <w:pStyle w:val="1"/>
        <w:numPr>
          <w:ilvl w:val="1"/>
          <w:numId w:val="13"/>
        </w:numPr>
        <w:tabs>
          <w:tab w:val="left" w:pos="125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Стороны пришли к соглашению о том, что:</w:t>
      </w:r>
    </w:p>
    <w:p w:rsidR="00BF7B68" w:rsidRPr="0087322D" w:rsidRDefault="008235E3" w:rsidP="0087322D">
      <w:pPr>
        <w:pStyle w:val="1"/>
        <w:numPr>
          <w:ilvl w:val="2"/>
          <w:numId w:val="13"/>
        </w:numPr>
        <w:tabs>
          <w:tab w:val="left" w:pos="144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Рабочее время работников определяется Правилами внутреннего трудового распорядка Учреждения, учебным расписанием, годовым календарным учебным графиком, графиком сменности,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BF7B68" w:rsidRPr="0087322D" w:rsidRDefault="008235E3" w:rsidP="0087322D">
      <w:pPr>
        <w:pStyle w:val="1"/>
        <w:numPr>
          <w:ilvl w:val="2"/>
          <w:numId w:val="13"/>
        </w:numPr>
        <w:tabs>
          <w:tab w:val="left" w:pos="145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Максимальный объем педагогических часов директору Учреждения устанавливается учредителем (внутри 40-часовой рабочей недели) и оформляется эффективным контрактом. Также в эффективном контракте закрепляется возможность работы директора по совместительству (за пределами 40-часовой рабочей недели). Условия труда заместителя директора (завуча) Учреждения определяет директор Учреждения.</w:t>
      </w:r>
    </w:p>
    <w:p w:rsidR="00BF7B68" w:rsidRPr="0087322D" w:rsidRDefault="008235E3" w:rsidP="0087322D">
      <w:pPr>
        <w:pStyle w:val="1"/>
        <w:numPr>
          <w:ilvl w:val="2"/>
          <w:numId w:val="13"/>
        </w:numPr>
        <w:tabs>
          <w:tab w:val="left" w:pos="137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Для педагогических работников Учреждения устанавливается продолжительность рабочего времени - не более 36 часов в неделю за ставку заработной платы. В связи с производственной необходимостью педагогическая нагрузка преподавателей с их согласия может быть увеличена.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</w:r>
    </w:p>
    <w:p w:rsidR="00BF7B68" w:rsidRPr="0087322D" w:rsidRDefault="008235E3" w:rsidP="0087322D">
      <w:pPr>
        <w:pStyle w:val="1"/>
        <w:numPr>
          <w:ilvl w:val="2"/>
          <w:numId w:val="13"/>
        </w:numPr>
        <w:tabs>
          <w:tab w:val="left" w:pos="144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Неполное рабочее время - неполный рабочий день или неполная рабочая неделя, смена устанавливаются в следующих случаях:</w:t>
      </w:r>
    </w:p>
    <w:p w:rsidR="00BF7B68" w:rsidRPr="0087322D" w:rsidRDefault="008235E3" w:rsidP="0087322D">
      <w:pPr>
        <w:pStyle w:val="1"/>
        <w:numPr>
          <w:ilvl w:val="0"/>
          <w:numId w:val="14"/>
        </w:numPr>
        <w:tabs>
          <w:tab w:val="left" w:pos="110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по соглашению между работником и работодателем;</w:t>
      </w:r>
    </w:p>
    <w:p w:rsidR="00BF7B68" w:rsidRPr="0087322D" w:rsidRDefault="008235E3" w:rsidP="0087322D">
      <w:pPr>
        <w:pStyle w:val="1"/>
        <w:numPr>
          <w:ilvl w:val="0"/>
          <w:numId w:val="14"/>
        </w:numPr>
        <w:tabs>
          <w:tab w:val="left" w:pos="110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5.1.5.Часы, свободные от * проведения занятий, дежурств, участия во внеурочных мероприятиях, предусмотренных планом Учреждения (заседания педагогического совета, родительские собрания и т.п.), преподаватель </w:t>
      </w:r>
      <w:proofErr w:type="gramStart"/>
      <w:r w:rsidRPr="0087322D">
        <w:rPr>
          <w:sz w:val="28"/>
          <w:szCs w:val="28"/>
        </w:rPr>
        <w:t>в праве</w:t>
      </w:r>
      <w:proofErr w:type="gramEnd"/>
      <w:r w:rsidRPr="0087322D">
        <w:rPr>
          <w:sz w:val="28"/>
          <w:szCs w:val="28"/>
        </w:rPr>
        <w:t xml:space="preserve"> использовать по своему усмотрению.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lastRenderedPageBreak/>
        <w:t xml:space="preserve">5.1.8. Работодатель имеет право привлекать работников к сверхурочным </w:t>
      </w:r>
      <w:proofErr w:type="gramStart"/>
      <w:r w:rsidRPr="0087322D">
        <w:rPr>
          <w:sz w:val="28"/>
          <w:szCs w:val="28"/>
        </w:rPr>
        <w:t>работам</w:t>
      </w:r>
      <w:proofErr w:type="gramEnd"/>
      <w:r w:rsidRPr="0087322D">
        <w:rPr>
          <w:sz w:val="28"/>
          <w:szCs w:val="28"/>
        </w:rPr>
        <w:t xml:space="preserve"> как с согласия работников, так и без их согласия в порядке и случаях, указанных в ст.99 ТК РФ.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5.1.9.Привлечение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5.1.10.Время зимних и летних каникул, не совпадающее с очередным отпуском, является рабочим временем педагогических и других работников Учреждения. 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5.1.11.Вканикулярное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FC1106" w:rsidRPr="00FC1106" w:rsidRDefault="008235E3" w:rsidP="00FC1106">
      <w:pPr>
        <w:pStyle w:val="1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5.1.12.</w:t>
      </w:r>
      <w:r w:rsidR="00FC1106" w:rsidRPr="00FC1106">
        <w:rPr>
          <w:sz w:val="28"/>
          <w:szCs w:val="28"/>
        </w:rPr>
        <w:t xml:space="preserve">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профкома не позднее, чем за две недели до наступления календарного года.</w:t>
      </w:r>
    </w:p>
    <w:p w:rsidR="00FC1106" w:rsidRPr="00FC1106" w:rsidRDefault="00FC1106" w:rsidP="00FC1106">
      <w:pPr>
        <w:pStyle w:val="1"/>
        <w:ind w:firstLine="709"/>
        <w:jc w:val="both"/>
        <w:rPr>
          <w:sz w:val="28"/>
          <w:szCs w:val="28"/>
        </w:rPr>
      </w:pPr>
      <w:r w:rsidRPr="00FC1106">
        <w:rPr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FC1106" w:rsidRPr="00FC1106" w:rsidRDefault="00FC1106" w:rsidP="00FC1106">
      <w:pPr>
        <w:pStyle w:val="1"/>
        <w:ind w:firstLine="709"/>
        <w:jc w:val="both"/>
        <w:rPr>
          <w:sz w:val="28"/>
          <w:szCs w:val="28"/>
        </w:rPr>
      </w:pPr>
      <w:r w:rsidRPr="00FC1106">
        <w:rPr>
          <w:sz w:val="28"/>
          <w:szCs w:val="28"/>
        </w:rPr>
        <w:t>Работникам,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четырнадцати лет.</w:t>
      </w:r>
    </w:p>
    <w:p w:rsidR="00BF7B68" w:rsidRPr="0087322D" w:rsidRDefault="00FC1106" w:rsidP="00FC110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FC1106">
        <w:rPr>
          <w:sz w:val="28"/>
          <w:szCs w:val="28"/>
        </w:rPr>
        <w:t>Отдельным категориям работников в случаях, предусмотренных Трудовым кодексом РФ и иными федеральными законами,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</w:t>
      </w:r>
      <w:r w:rsidR="008A0AB0">
        <w:rPr>
          <w:sz w:val="28"/>
          <w:szCs w:val="28"/>
        </w:rPr>
        <w:t>й работы у данного работодателя</w:t>
      </w:r>
      <w:r w:rsidRPr="00FC1106">
        <w:rPr>
          <w:sz w:val="28"/>
          <w:szCs w:val="28"/>
        </w:rPr>
        <w:t>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5.1.13.Работникам по их заявлению предоставляются дополнительные краткосрочные отпуска с сохранение заработной платы в следующих случаях:</w:t>
      </w:r>
    </w:p>
    <w:p w:rsidR="00BF7B68" w:rsidRPr="0087322D" w:rsidRDefault="008235E3" w:rsidP="0087322D">
      <w:pPr>
        <w:pStyle w:val="1"/>
        <w:numPr>
          <w:ilvl w:val="0"/>
          <w:numId w:val="15"/>
        </w:numPr>
        <w:tabs>
          <w:tab w:val="left" w:pos="1104"/>
          <w:tab w:val="left" w:pos="859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регистрация брака - до 5 дней (три дня </w:t>
      </w:r>
      <w:proofErr w:type="spellStart"/>
      <w:r w:rsidRPr="0087322D">
        <w:rPr>
          <w:sz w:val="28"/>
          <w:szCs w:val="28"/>
        </w:rPr>
        <w:t>которыхявляютсяоплачиваемые</w:t>
      </w:r>
      <w:proofErr w:type="spellEnd"/>
      <w:r w:rsidRPr="0087322D">
        <w:rPr>
          <w:sz w:val="28"/>
          <w:szCs w:val="28"/>
        </w:rPr>
        <w:t>);</w:t>
      </w:r>
    </w:p>
    <w:p w:rsidR="00BF7B68" w:rsidRPr="0087322D" w:rsidRDefault="008235E3" w:rsidP="0087322D">
      <w:pPr>
        <w:pStyle w:val="1"/>
        <w:numPr>
          <w:ilvl w:val="0"/>
          <w:numId w:val="15"/>
        </w:numPr>
        <w:tabs>
          <w:tab w:val="left" w:pos="1104"/>
          <w:tab w:val="left" w:pos="859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рождение ребенка - до 5 дней (три дня </w:t>
      </w:r>
      <w:proofErr w:type="spellStart"/>
      <w:r w:rsidRPr="0087322D">
        <w:rPr>
          <w:sz w:val="28"/>
          <w:szCs w:val="28"/>
        </w:rPr>
        <w:t>которыхявляютсяоплачиваемые</w:t>
      </w:r>
      <w:proofErr w:type="spellEnd"/>
      <w:r w:rsidRPr="0087322D">
        <w:rPr>
          <w:sz w:val="28"/>
          <w:szCs w:val="28"/>
        </w:rPr>
        <w:t>) отцу ребенка;</w:t>
      </w:r>
    </w:p>
    <w:p w:rsidR="00BF7B68" w:rsidRPr="0087322D" w:rsidRDefault="008235E3" w:rsidP="0087322D">
      <w:pPr>
        <w:pStyle w:val="1"/>
        <w:numPr>
          <w:ilvl w:val="0"/>
          <w:numId w:val="15"/>
        </w:numPr>
        <w:tabs>
          <w:tab w:val="left" w:pos="110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смерть близкого родственника - до 5 дней (три дня которых являются оплачиваемые);</w:t>
      </w:r>
    </w:p>
    <w:p w:rsidR="00BF7B68" w:rsidRPr="0087322D" w:rsidRDefault="008235E3" w:rsidP="0087322D">
      <w:pPr>
        <w:pStyle w:val="1"/>
        <w:numPr>
          <w:ilvl w:val="0"/>
          <w:numId w:val="15"/>
        </w:numPr>
        <w:tabs>
          <w:tab w:val="left" w:pos="110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переезд на новое место жительства - 1 день;</w:t>
      </w:r>
    </w:p>
    <w:p w:rsidR="00BF7B68" w:rsidRPr="0087322D" w:rsidRDefault="008235E3" w:rsidP="0087322D">
      <w:pPr>
        <w:pStyle w:val="1"/>
        <w:numPr>
          <w:ilvl w:val="0"/>
          <w:numId w:val="15"/>
        </w:numPr>
        <w:tabs>
          <w:tab w:val="left" w:pos="112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проводы сына в ряды Вооруженных сил Российской Армии - 1 день;</w:t>
      </w:r>
    </w:p>
    <w:p w:rsidR="00BF7B68" w:rsidRPr="0087322D" w:rsidRDefault="008235E3" w:rsidP="0087322D">
      <w:pPr>
        <w:pStyle w:val="1"/>
        <w:numPr>
          <w:ilvl w:val="0"/>
          <w:numId w:val="15"/>
        </w:numPr>
        <w:tabs>
          <w:tab w:val="left" w:pos="110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бракосочетание детей - 1 день;</w:t>
      </w:r>
    </w:p>
    <w:p w:rsidR="00BF7B68" w:rsidRPr="0087322D" w:rsidRDefault="008235E3" w:rsidP="0087322D">
      <w:pPr>
        <w:pStyle w:val="1"/>
        <w:numPr>
          <w:ilvl w:val="0"/>
          <w:numId w:val="15"/>
        </w:numPr>
        <w:tabs>
          <w:tab w:val="left" w:pos="114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сопровождение детей младшего школьного возраста в школу- 1 день;</w:t>
      </w:r>
    </w:p>
    <w:p w:rsidR="00BF7B68" w:rsidRDefault="008235E3" w:rsidP="0087322D">
      <w:pPr>
        <w:pStyle w:val="1"/>
        <w:numPr>
          <w:ilvl w:val="0"/>
          <w:numId w:val="15"/>
        </w:numPr>
        <w:tabs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lastRenderedPageBreak/>
        <w:t>в других случаях, предусмотренных ТК РФ и иными федеральными законами.</w:t>
      </w:r>
    </w:p>
    <w:p w:rsidR="000E7160" w:rsidRPr="0087322D" w:rsidRDefault="000E7160" w:rsidP="0087322D">
      <w:pPr>
        <w:pStyle w:val="1"/>
        <w:numPr>
          <w:ilvl w:val="0"/>
          <w:numId w:val="15"/>
        </w:numPr>
        <w:tabs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вакцинации от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</w:t>
      </w:r>
      <w:r>
        <w:rPr>
          <w:sz w:val="28"/>
          <w:szCs w:val="28"/>
          <w:lang w:val="en-US"/>
        </w:rPr>
        <w:t>COVID</w:t>
      </w:r>
      <w:r w:rsidRPr="000E7160">
        <w:rPr>
          <w:sz w:val="28"/>
          <w:szCs w:val="28"/>
        </w:rPr>
        <w:t>-19</w:t>
      </w:r>
      <w:r>
        <w:rPr>
          <w:sz w:val="28"/>
          <w:szCs w:val="28"/>
        </w:rPr>
        <w:t xml:space="preserve"> предоставляется один день отгула или дополнительный день к отпуску.</w:t>
      </w:r>
    </w:p>
    <w:p w:rsidR="0072302D" w:rsidRPr="0072302D" w:rsidRDefault="008235E3" w:rsidP="0072302D">
      <w:pPr>
        <w:pStyle w:val="1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5.1.14.</w:t>
      </w:r>
      <w:r w:rsidR="0072302D" w:rsidRPr="0072302D">
        <w:rPr>
          <w:sz w:val="28"/>
          <w:szCs w:val="28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2302D" w:rsidRPr="0072302D" w:rsidRDefault="0072302D" w:rsidP="0072302D">
      <w:pPr>
        <w:pStyle w:val="1"/>
        <w:ind w:firstLine="709"/>
        <w:jc w:val="both"/>
        <w:rPr>
          <w:sz w:val="28"/>
          <w:szCs w:val="28"/>
        </w:rPr>
      </w:pPr>
      <w:r w:rsidRPr="0072302D">
        <w:rPr>
          <w:sz w:val="28"/>
          <w:szCs w:val="28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72302D" w:rsidRPr="0072302D" w:rsidRDefault="0072302D" w:rsidP="0072302D">
      <w:pPr>
        <w:pStyle w:val="1"/>
        <w:ind w:firstLine="709"/>
        <w:jc w:val="both"/>
        <w:rPr>
          <w:sz w:val="28"/>
          <w:szCs w:val="28"/>
        </w:rPr>
      </w:pPr>
      <w:r w:rsidRPr="0072302D">
        <w:rPr>
          <w:sz w:val="28"/>
          <w:szCs w:val="28"/>
        </w:rPr>
        <w:t>-</w:t>
      </w:r>
      <w:r w:rsidRPr="0072302D">
        <w:rPr>
          <w:sz w:val="28"/>
          <w:szCs w:val="28"/>
        </w:rPr>
        <w:tab/>
        <w:t>участникам Великой Отечественной войны - до 35 календарных дней в году;</w:t>
      </w:r>
    </w:p>
    <w:p w:rsidR="0072302D" w:rsidRPr="0072302D" w:rsidRDefault="0072302D" w:rsidP="0072302D">
      <w:pPr>
        <w:pStyle w:val="1"/>
        <w:ind w:firstLine="709"/>
        <w:jc w:val="both"/>
        <w:rPr>
          <w:sz w:val="28"/>
          <w:szCs w:val="28"/>
        </w:rPr>
      </w:pPr>
      <w:r w:rsidRPr="0072302D">
        <w:rPr>
          <w:sz w:val="28"/>
          <w:szCs w:val="28"/>
        </w:rPr>
        <w:t>-</w:t>
      </w:r>
      <w:r w:rsidRPr="0072302D">
        <w:rPr>
          <w:sz w:val="28"/>
          <w:szCs w:val="28"/>
        </w:rPr>
        <w:tab/>
        <w:t>работающим пенсионерам по старости (по возрасту) - до 14 календарных дней в году;</w:t>
      </w:r>
    </w:p>
    <w:p w:rsidR="0072302D" w:rsidRPr="0072302D" w:rsidRDefault="0072302D" w:rsidP="0072302D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72302D">
        <w:rPr>
          <w:sz w:val="28"/>
          <w:szCs w:val="28"/>
        </w:rPr>
        <w:t>-</w:t>
      </w:r>
      <w:r w:rsidRPr="0072302D">
        <w:rPr>
          <w:sz w:val="28"/>
          <w:szCs w:val="28"/>
        </w:rPr>
        <w:tab/>
        <w:t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  <w:proofErr w:type="gramEnd"/>
    </w:p>
    <w:p w:rsidR="0072302D" w:rsidRPr="0072302D" w:rsidRDefault="0072302D" w:rsidP="0072302D">
      <w:pPr>
        <w:pStyle w:val="1"/>
        <w:ind w:firstLine="709"/>
        <w:jc w:val="both"/>
        <w:rPr>
          <w:sz w:val="28"/>
          <w:szCs w:val="28"/>
        </w:rPr>
      </w:pPr>
      <w:r w:rsidRPr="0072302D">
        <w:rPr>
          <w:sz w:val="28"/>
          <w:szCs w:val="28"/>
        </w:rPr>
        <w:t>-</w:t>
      </w:r>
      <w:r w:rsidRPr="0072302D">
        <w:rPr>
          <w:sz w:val="28"/>
          <w:szCs w:val="28"/>
        </w:rPr>
        <w:tab/>
        <w:t>работающим инвалидам - до 60 календарных дней в году;</w:t>
      </w:r>
    </w:p>
    <w:p w:rsidR="0072302D" w:rsidRPr="0072302D" w:rsidRDefault="0072302D" w:rsidP="0072302D">
      <w:pPr>
        <w:pStyle w:val="1"/>
        <w:ind w:firstLine="709"/>
        <w:jc w:val="both"/>
        <w:rPr>
          <w:sz w:val="28"/>
          <w:szCs w:val="28"/>
        </w:rPr>
      </w:pPr>
      <w:r w:rsidRPr="0072302D">
        <w:rPr>
          <w:sz w:val="28"/>
          <w:szCs w:val="28"/>
        </w:rPr>
        <w:t>-</w:t>
      </w:r>
      <w:r w:rsidRPr="0072302D">
        <w:rPr>
          <w:sz w:val="28"/>
          <w:szCs w:val="28"/>
        </w:rPr>
        <w:tab/>
        <w:t>работникам в случаях рождения ребенка, регистрации брака, смерти близких родственников - до пяти календарных дней;</w:t>
      </w:r>
    </w:p>
    <w:p w:rsidR="00BF7B68" w:rsidRPr="0087322D" w:rsidRDefault="0072302D" w:rsidP="007230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72302D">
        <w:rPr>
          <w:sz w:val="28"/>
          <w:szCs w:val="28"/>
        </w:rPr>
        <w:t>-</w:t>
      </w:r>
      <w:r w:rsidRPr="0072302D">
        <w:rPr>
          <w:sz w:val="28"/>
          <w:szCs w:val="28"/>
        </w:rPr>
        <w:tab/>
        <w:t>в других случаях, предусмотренных настоящим Трудовым кодексом РФ</w:t>
      </w:r>
      <w:r>
        <w:rPr>
          <w:sz w:val="28"/>
          <w:szCs w:val="28"/>
        </w:rPr>
        <w:t xml:space="preserve"> и иными федеральными законами.</w:t>
      </w:r>
    </w:p>
    <w:p w:rsidR="00464FE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5.1.15.</w:t>
      </w:r>
      <w:r w:rsidR="00464FED" w:rsidRPr="00464FED">
        <w:rPr>
          <w:sz w:val="28"/>
          <w:szCs w:val="28"/>
        </w:rPr>
        <w:t xml:space="preserve">Педагогические работники организации, осуществляющей образовательную деятельность, не реже чем через каждые 10 лет непрерывной педагогической работы имеют право на длительный отпуск сроком до одного года, порядок и </w:t>
      </w:r>
      <w:proofErr w:type="gramStart"/>
      <w:r w:rsidR="00464FED" w:rsidRPr="00464FED">
        <w:rPr>
          <w:sz w:val="28"/>
          <w:szCs w:val="28"/>
        </w:rPr>
        <w:t>условия</w:t>
      </w:r>
      <w:proofErr w:type="gramEnd"/>
      <w:r w:rsidR="00464FED" w:rsidRPr="00464FED">
        <w:rPr>
          <w:sz w:val="28"/>
          <w:szCs w:val="28"/>
        </w:rPr>
        <w:t xml:space="preserve"> предоставления которого определяются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</w:t>
      </w:r>
      <w:proofErr w:type="gramStart"/>
      <w:r w:rsidR="00464FED" w:rsidRPr="00464FED">
        <w:rPr>
          <w:sz w:val="28"/>
          <w:szCs w:val="28"/>
        </w:rPr>
        <w:t>осуществляющим</w:t>
      </w:r>
      <w:proofErr w:type="gramEnd"/>
      <w:r w:rsidR="00464FED" w:rsidRPr="00464FED">
        <w:rPr>
          <w:sz w:val="28"/>
          <w:szCs w:val="28"/>
        </w:rPr>
        <w:t xml:space="preserve"> функции по выработке и реализации государственной политики и нормативно-правовому регулиров</w:t>
      </w:r>
      <w:r w:rsidR="00464FED">
        <w:rPr>
          <w:sz w:val="28"/>
          <w:szCs w:val="28"/>
        </w:rPr>
        <w:t>анию в сфере общего образования</w:t>
      </w:r>
      <w:r w:rsidR="00464FED" w:rsidRPr="00464FED">
        <w:rPr>
          <w:sz w:val="28"/>
          <w:szCs w:val="28"/>
        </w:rPr>
        <w:t>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5.1.16.Время перерыва для отдыха и питания, а также график дежурств педагогических работников в выходные и нерабочие праздничные дни устанавливаются Правилами внутреннего трудового распорядка.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87322D">
        <w:rPr>
          <w:sz w:val="28"/>
          <w:szCs w:val="28"/>
        </w:rPr>
        <w:t>5.1.17.Работодатель обеспечивает педагогическим работникам возможность отдыха и приема пищи в рабочее время одновременно с обучающимися, в том числе, в течение перерывов между занятиями (перемен).</w:t>
      </w:r>
      <w:proofErr w:type="gramEnd"/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5.1.18.Время для отдыха и питания для других работников устанавливается </w:t>
      </w:r>
      <w:r w:rsidRPr="0087322D">
        <w:rPr>
          <w:sz w:val="28"/>
          <w:szCs w:val="28"/>
        </w:rPr>
        <w:lastRenderedPageBreak/>
        <w:t>Правилами внутреннего трудового распорядка и не должно быть менее 30 минут.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5.1.19.Продолжительность индивидуальных занятий накануне праздничных дней сокращается до 30 минут, а групповых до 40 минут.</w:t>
      </w:r>
    </w:p>
    <w:p w:rsidR="00BF7B68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5.1.2</w:t>
      </w:r>
      <w:r w:rsidR="0087322D" w:rsidRPr="0087322D">
        <w:rPr>
          <w:sz w:val="28"/>
          <w:szCs w:val="28"/>
        </w:rPr>
        <w:t>0</w:t>
      </w:r>
      <w:r w:rsidRPr="0087322D">
        <w:rPr>
          <w:sz w:val="28"/>
          <w:szCs w:val="28"/>
        </w:rPr>
        <w:t>.Первый оплачиваемый отпуск наступает через 6 месяцев после начала работы.</w:t>
      </w:r>
    </w:p>
    <w:p w:rsidR="001826B9" w:rsidRDefault="001826B9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1826B9" w:rsidRPr="0087322D" w:rsidRDefault="001826B9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BF7B68" w:rsidRDefault="008235E3" w:rsidP="00E44016">
      <w:pPr>
        <w:pStyle w:val="11"/>
        <w:keepNext/>
        <w:keepLines/>
        <w:numPr>
          <w:ilvl w:val="0"/>
          <w:numId w:val="13"/>
        </w:numPr>
        <w:spacing w:after="0" w:line="240" w:lineRule="auto"/>
        <w:outlineLvl w:val="9"/>
        <w:rPr>
          <w:sz w:val="28"/>
          <w:szCs w:val="28"/>
        </w:rPr>
      </w:pPr>
      <w:bookmarkStart w:id="6" w:name="bookmark10"/>
      <w:r w:rsidRPr="0087322D">
        <w:rPr>
          <w:sz w:val="28"/>
          <w:szCs w:val="28"/>
        </w:rPr>
        <w:t>ОПЛАТА И НОРМИРОВАНИЕ ТРУДА</w:t>
      </w:r>
      <w:bookmarkEnd w:id="6"/>
    </w:p>
    <w:p w:rsidR="001826B9" w:rsidRPr="0087322D" w:rsidRDefault="001826B9" w:rsidP="001826B9">
      <w:pPr>
        <w:pStyle w:val="11"/>
        <w:keepNext/>
        <w:keepLines/>
        <w:spacing w:after="0" w:line="240" w:lineRule="auto"/>
        <w:jc w:val="both"/>
        <w:outlineLvl w:val="9"/>
        <w:rPr>
          <w:sz w:val="28"/>
          <w:szCs w:val="28"/>
        </w:rPr>
      </w:pPr>
    </w:p>
    <w:p w:rsidR="00BF7B68" w:rsidRPr="0087322D" w:rsidRDefault="008235E3" w:rsidP="00E44016">
      <w:pPr>
        <w:pStyle w:val="1"/>
        <w:spacing w:line="240" w:lineRule="auto"/>
        <w:ind w:firstLine="708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Стороны исходят из того, что:</w:t>
      </w:r>
    </w:p>
    <w:p w:rsidR="00BF7B68" w:rsidRPr="0087322D" w:rsidRDefault="008235E3" w:rsidP="0087322D">
      <w:pPr>
        <w:pStyle w:val="1"/>
        <w:numPr>
          <w:ilvl w:val="2"/>
          <w:numId w:val="17"/>
        </w:numPr>
        <w:tabs>
          <w:tab w:val="left" w:pos="149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плата труда работников Учреждения осуществляется на основе Положения об оплате труда работников муниципального бюджетного учреждения дополнительного образования «Детская школа искусств города Медногорска».</w:t>
      </w:r>
    </w:p>
    <w:p w:rsidR="00BF7B68" w:rsidRPr="0087322D" w:rsidRDefault="0087322D" w:rsidP="0087322D">
      <w:pPr>
        <w:pStyle w:val="1"/>
        <w:numPr>
          <w:ilvl w:val="2"/>
          <w:numId w:val="18"/>
        </w:numPr>
        <w:tabs>
          <w:tab w:val="left" w:pos="1423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З</w:t>
      </w:r>
      <w:r w:rsidR="008235E3" w:rsidRPr="0087322D">
        <w:rPr>
          <w:sz w:val="28"/>
          <w:szCs w:val="28"/>
        </w:rPr>
        <w:t>аработная плата выплачивается работникам за текущий месяц не реже чем каждые полмесяца в денежной форме.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Днями выплаты заработной платы являются 15 и 30 числа текущего месяца.</w:t>
      </w:r>
    </w:p>
    <w:p w:rsidR="00BF7B68" w:rsidRPr="0087322D" w:rsidRDefault="0087322D" w:rsidP="0087322D">
      <w:pPr>
        <w:pStyle w:val="1"/>
        <w:numPr>
          <w:ilvl w:val="2"/>
          <w:numId w:val="18"/>
        </w:numPr>
        <w:tabs>
          <w:tab w:val="left" w:pos="150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А</w:t>
      </w:r>
      <w:r w:rsidR="008235E3" w:rsidRPr="0087322D">
        <w:rPr>
          <w:sz w:val="28"/>
          <w:szCs w:val="28"/>
        </w:rPr>
        <w:t>дминистрация по заявлению работника в дни заработной платы может выдавать внеплановый аванс в следующих случаях:</w:t>
      </w:r>
    </w:p>
    <w:p w:rsidR="00BF7B68" w:rsidRPr="0087322D" w:rsidRDefault="008235E3" w:rsidP="0087322D">
      <w:pPr>
        <w:pStyle w:val="1"/>
        <w:numPr>
          <w:ilvl w:val="0"/>
          <w:numId w:val="19"/>
        </w:numPr>
        <w:tabs>
          <w:tab w:val="left" w:pos="1106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смерть близкого человека;</w:t>
      </w:r>
    </w:p>
    <w:p w:rsidR="00BF7B68" w:rsidRPr="0087322D" w:rsidRDefault="008235E3" w:rsidP="0087322D">
      <w:pPr>
        <w:pStyle w:val="1"/>
        <w:numPr>
          <w:ilvl w:val="0"/>
          <w:numId w:val="19"/>
        </w:numPr>
        <w:tabs>
          <w:tab w:val="left" w:pos="112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пожар, кража имущества;</w:t>
      </w:r>
    </w:p>
    <w:p w:rsidR="00BF7B68" w:rsidRPr="0087322D" w:rsidRDefault="008235E3" w:rsidP="0087322D">
      <w:pPr>
        <w:pStyle w:val="1"/>
        <w:numPr>
          <w:ilvl w:val="0"/>
          <w:numId w:val="19"/>
        </w:numPr>
        <w:tabs>
          <w:tab w:val="left" w:pos="1093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лечение работника или члена его семьи, приобретение лекарств, оплата медицинских услуг, покупка санаторной путевки;</w:t>
      </w:r>
    </w:p>
    <w:p w:rsidR="00BF7B68" w:rsidRPr="0087322D" w:rsidRDefault="008235E3" w:rsidP="0087322D">
      <w:pPr>
        <w:pStyle w:val="1"/>
        <w:numPr>
          <w:ilvl w:val="0"/>
          <w:numId w:val="19"/>
        </w:numPr>
        <w:tabs>
          <w:tab w:val="left" w:pos="1097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свадьба работника или его детей;</w:t>
      </w:r>
    </w:p>
    <w:p w:rsidR="00BF7B68" w:rsidRPr="0087322D" w:rsidRDefault="008235E3" w:rsidP="0087322D">
      <w:pPr>
        <w:pStyle w:val="1"/>
        <w:numPr>
          <w:ilvl w:val="0"/>
          <w:numId w:val="19"/>
        </w:numPr>
        <w:tabs>
          <w:tab w:val="left" w:pos="1126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оплата за обучение работника или его детей;</w:t>
      </w:r>
    </w:p>
    <w:p w:rsidR="00BF7B68" w:rsidRPr="0087322D" w:rsidRDefault="008235E3" w:rsidP="0087322D">
      <w:pPr>
        <w:pStyle w:val="1"/>
        <w:numPr>
          <w:ilvl w:val="0"/>
          <w:numId w:val="19"/>
        </w:numPr>
        <w:tabs>
          <w:tab w:val="left" w:pos="110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покупка или строительство жилья;</w:t>
      </w:r>
    </w:p>
    <w:p w:rsidR="00BF7B68" w:rsidRPr="0087322D" w:rsidRDefault="008235E3" w:rsidP="0087322D">
      <w:pPr>
        <w:pStyle w:val="1"/>
        <w:numPr>
          <w:ilvl w:val="0"/>
          <w:numId w:val="19"/>
        </w:numPr>
        <w:tabs>
          <w:tab w:val="left" w:pos="117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 связи с тяжелым материальным положением.</w:t>
      </w:r>
    </w:p>
    <w:p w:rsidR="00BF7B68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6.4.Ответственность за своевременность и правильность определения размеров и выплаты заработной платы работникам несет руководитель учреждения.</w:t>
      </w:r>
    </w:p>
    <w:p w:rsidR="003B7D2D" w:rsidRPr="003B7D2D" w:rsidRDefault="003B7D2D" w:rsidP="003B7D2D">
      <w:pPr>
        <w:pStyle w:val="1"/>
        <w:ind w:firstLine="709"/>
        <w:jc w:val="both"/>
        <w:rPr>
          <w:sz w:val="28"/>
          <w:szCs w:val="28"/>
        </w:rPr>
      </w:pPr>
      <w:r w:rsidRPr="003B7D2D">
        <w:rPr>
          <w:sz w:val="28"/>
          <w:szCs w:val="28"/>
        </w:rPr>
        <w:t>6.5</w:t>
      </w:r>
      <w:proofErr w:type="gramStart"/>
      <w:r w:rsidRPr="003B7D2D">
        <w:rPr>
          <w:sz w:val="28"/>
          <w:szCs w:val="28"/>
        </w:rPr>
        <w:t xml:space="preserve"> П</w:t>
      </w:r>
      <w:proofErr w:type="gramEnd"/>
      <w:r w:rsidRPr="003B7D2D">
        <w:rPr>
          <w:sz w:val="28"/>
          <w:szCs w:val="28"/>
        </w:rPr>
        <w:t>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расчёте.</w:t>
      </w:r>
    </w:p>
    <w:p w:rsidR="003B7D2D" w:rsidRPr="003B7D2D" w:rsidRDefault="003B7D2D" w:rsidP="003B7D2D">
      <w:pPr>
        <w:pStyle w:val="1"/>
        <w:ind w:firstLine="709"/>
        <w:jc w:val="both"/>
        <w:rPr>
          <w:sz w:val="28"/>
          <w:szCs w:val="28"/>
        </w:rPr>
      </w:pPr>
      <w:r w:rsidRPr="003B7D2D">
        <w:rPr>
          <w:sz w:val="28"/>
          <w:szCs w:val="28"/>
        </w:rPr>
        <w:t>В случае спора о размерах сумм, причитающихся работнику при увольнении, работодатель обязан в указанный в настоящей статье срок выплатить не оспариваемую им сумму.</w:t>
      </w:r>
    </w:p>
    <w:p w:rsidR="001826B9" w:rsidRDefault="003B7D2D" w:rsidP="003B7D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3B7D2D">
        <w:rPr>
          <w:sz w:val="28"/>
          <w:szCs w:val="28"/>
        </w:rPr>
        <w:t xml:space="preserve">6.6 Заработная плата, не полученная ко дню смерти работника, выдается его семье или лицу, находившемуся на </w:t>
      </w:r>
      <w:proofErr w:type="gramStart"/>
      <w:r w:rsidRPr="003B7D2D">
        <w:rPr>
          <w:sz w:val="28"/>
          <w:szCs w:val="28"/>
        </w:rPr>
        <w:t>иждивении умершего на</w:t>
      </w:r>
      <w:proofErr w:type="gramEnd"/>
      <w:r w:rsidRPr="003B7D2D">
        <w:rPr>
          <w:sz w:val="28"/>
          <w:szCs w:val="28"/>
        </w:rPr>
        <w:t xml:space="preserve"> день его смерти. Выдача заработной платы производится не позднее недельного срока со дня подачи работодателю соответствующих документов.</w:t>
      </w:r>
    </w:p>
    <w:p w:rsidR="001826B9" w:rsidRPr="0087322D" w:rsidRDefault="001826B9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BF7B68" w:rsidRDefault="008235E3" w:rsidP="00E44016">
      <w:pPr>
        <w:pStyle w:val="11"/>
        <w:keepNext/>
        <w:keepLines/>
        <w:numPr>
          <w:ilvl w:val="0"/>
          <w:numId w:val="21"/>
        </w:numPr>
        <w:tabs>
          <w:tab w:val="left" w:pos="0"/>
        </w:tabs>
        <w:spacing w:after="0" w:line="240" w:lineRule="auto"/>
        <w:outlineLvl w:val="9"/>
        <w:rPr>
          <w:sz w:val="28"/>
          <w:szCs w:val="28"/>
        </w:rPr>
      </w:pPr>
      <w:bookmarkStart w:id="7" w:name="bookmark12"/>
      <w:r w:rsidRPr="0087322D">
        <w:rPr>
          <w:sz w:val="28"/>
          <w:szCs w:val="28"/>
        </w:rPr>
        <w:t>ГАРАНТИИ И КОМПЕНСАЦИИ</w:t>
      </w:r>
      <w:bookmarkEnd w:id="7"/>
    </w:p>
    <w:p w:rsidR="001826B9" w:rsidRPr="0087322D" w:rsidRDefault="001826B9" w:rsidP="001826B9">
      <w:pPr>
        <w:pStyle w:val="11"/>
        <w:keepNext/>
        <w:keepLines/>
        <w:tabs>
          <w:tab w:val="left" w:pos="680"/>
        </w:tabs>
        <w:spacing w:after="0" w:line="240" w:lineRule="auto"/>
        <w:ind w:left="709"/>
        <w:jc w:val="both"/>
        <w:outlineLvl w:val="9"/>
        <w:rPr>
          <w:sz w:val="28"/>
          <w:szCs w:val="28"/>
        </w:rPr>
      </w:pPr>
    </w:p>
    <w:p w:rsidR="00BF7B68" w:rsidRPr="0087322D" w:rsidRDefault="008235E3" w:rsidP="0087322D">
      <w:pPr>
        <w:pStyle w:val="1"/>
        <w:numPr>
          <w:ilvl w:val="1"/>
          <w:numId w:val="21"/>
        </w:numPr>
        <w:tabs>
          <w:tab w:val="left" w:pos="128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Стороны договорились, что работодатель:</w:t>
      </w:r>
    </w:p>
    <w:p w:rsidR="00BF7B68" w:rsidRPr="0087322D" w:rsidRDefault="008235E3" w:rsidP="0087322D">
      <w:pPr>
        <w:pStyle w:val="1"/>
        <w:numPr>
          <w:ilvl w:val="2"/>
          <w:numId w:val="21"/>
        </w:numPr>
        <w:tabs>
          <w:tab w:val="left" w:pos="151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lastRenderedPageBreak/>
        <w:t>При наличии денежных средств, как бюджетных, так и внебюджетных, оказывает материальную помощь работникам, уходящим на пенсию по старости, инвалидам и другим работникам Учреждения по утвержденному с учетом мнения (по согласованию) профкома перечню оснований предоставления материальной помощи и ее размерам.</w:t>
      </w:r>
    </w:p>
    <w:p w:rsidR="00BF7B68" w:rsidRPr="0087322D" w:rsidRDefault="008235E3" w:rsidP="0087322D">
      <w:pPr>
        <w:pStyle w:val="1"/>
        <w:numPr>
          <w:ilvl w:val="2"/>
          <w:numId w:val="21"/>
        </w:numPr>
        <w:tabs>
          <w:tab w:val="left" w:pos="143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 наличии бюджетных денежных сре</w:t>
      </w:r>
      <w:proofErr w:type="gramStart"/>
      <w:r w:rsidRPr="0087322D">
        <w:rPr>
          <w:sz w:val="28"/>
          <w:szCs w:val="28"/>
        </w:rPr>
        <w:t>дств пр</w:t>
      </w:r>
      <w:proofErr w:type="gramEnd"/>
      <w:r w:rsidRPr="0087322D">
        <w:rPr>
          <w:sz w:val="28"/>
          <w:szCs w:val="28"/>
        </w:rPr>
        <w:t>едоставляет работникам, не имеющим в течение календарного года листков нетрудоспособности, дополнительный отпуск продолжительностью 3 дня.</w:t>
      </w:r>
    </w:p>
    <w:p w:rsidR="00BF7B68" w:rsidRPr="0087322D" w:rsidRDefault="008235E3" w:rsidP="0087322D">
      <w:pPr>
        <w:pStyle w:val="1"/>
        <w:numPr>
          <w:ilvl w:val="2"/>
          <w:numId w:val="21"/>
        </w:numPr>
        <w:tabs>
          <w:tab w:val="left" w:pos="1506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 наличии денежных средств, как бюджетных, так и внебюджетных, оказывает материальную помощь:</w:t>
      </w:r>
    </w:p>
    <w:p w:rsidR="00BF7B68" w:rsidRPr="0087322D" w:rsidRDefault="008235E3" w:rsidP="0087322D">
      <w:pPr>
        <w:pStyle w:val="1"/>
        <w:numPr>
          <w:ilvl w:val="0"/>
          <w:numId w:val="22"/>
        </w:numPr>
        <w:tabs>
          <w:tab w:val="left" w:pos="977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работникам, уходящим на пенсию по старости,</w:t>
      </w:r>
    </w:p>
    <w:p w:rsidR="00BF7B68" w:rsidRPr="0087322D" w:rsidRDefault="008235E3" w:rsidP="0087322D">
      <w:pPr>
        <w:pStyle w:val="1"/>
        <w:numPr>
          <w:ilvl w:val="0"/>
          <w:numId w:val="22"/>
        </w:numPr>
        <w:tabs>
          <w:tab w:val="left" w:pos="977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работникам-инвалидам,</w:t>
      </w:r>
    </w:p>
    <w:p w:rsidR="00BF7B68" w:rsidRPr="0087322D" w:rsidRDefault="008235E3" w:rsidP="0087322D">
      <w:pPr>
        <w:pStyle w:val="1"/>
        <w:numPr>
          <w:ilvl w:val="0"/>
          <w:numId w:val="22"/>
        </w:numPr>
        <w:tabs>
          <w:tab w:val="left" w:pos="977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работникам-женщинам при рождении ребенка,</w:t>
      </w:r>
    </w:p>
    <w:p w:rsidR="00BF7B68" w:rsidRPr="0087322D" w:rsidRDefault="008235E3" w:rsidP="0087322D">
      <w:pPr>
        <w:pStyle w:val="1"/>
        <w:numPr>
          <w:ilvl w:val="0"/>
          <w:numId w:val="22"/>
        </w:numPr>
        <w:tabs>
          <w:tab w:val="left" w:pos="987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работникам-юбилярам (юбилейной датой считать пятидесятилетие со дня рождения или другое последующее затем десятилетие);</w:t>
      </w:r>
    </w:p>
    <w:p w:rsidR="00BF7B68" w:rsidRPr="0087322D" w:rsidRDefault="008235E3" w:rsidP="0087322D">
      <w:pPr>
        <w:pStyle w:val="1"/>
        <w:numPr>
          <w:ilvl w:val="0"/>
          <w:numId w:val="22"/>
        </w:numPr>
        <w:tabs>
          <w:tab w:val="left" w:pos="987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работникам на похороны близких родственников (родителей, супругов, детей).</w:t>
      </w:r>
    </w:p>
    <w:p w:rsidR="00BF7B68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Другим работникам Учреждения материальная помощь предоставляется по утвержденному с учетом мнения (по согласованию) Профкома перечню оснований предоставления материальной помощи и ее размерам.</w:t>
      </w:r>
    </w:p>
    <w:p w:rsidR="001826B9" w:rsidRDefault="001826B9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1826B9" w:rsidRPr="0087322D" w:rsidRDefault="001826B9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BF7B68" w:rsidRDefault="008235E3" w:rsidP="00E44016">
      <w:pPr>
        <w:pStyle w:val="11"/>
        <w:keepNext/>
        <w:keepLines/>
        <w:numPr>
          <w:ilvl w:val="0"/>
          <w:numId w:val="23"/>
        </w:numPr>
        <w:tabs>
          <w:tab w:val="left" w:pos="0"/>
        </w:tabs>
        <w:spacing w:after="0" w:line="240" w:lineRule="auto"/>
        <w:outlineLvl w:val="9"/>
        <w:rPr>
          <w:sz w:val="28"/>
          <w:szCs w:val="28"/>
        </w:rPr>
      </w:pPr>
      <w:bookmarkStart w:id="8" w:name="bookmark14"/>
      <w:r w:rsidRPr="0087322D">
        <w:rPr>
          <w:sz w:val="28"/>
          <w:szCs w:val="28"/>
        </w:rPr>
        <w:t>ОХРАНА ТРУДА И ЗДОРОВЬЯ</w:t>
      </w:r>
      <w:bookmarkEnd w:id="8"/>
    </w:p>
    <w:p w:rsidR="001826B9" w:rsidRPr="0087322D" w:rsidRDefault="001826B9" w:rsidP="001826B9">
      <w:pPr>
        <w:pStyle w:val="11"/>
        <w:keepNext/>
        <w:keepLines/>
        <w:tabs>
          <w:tab w:val="left" w:pos="781"/>
        </w:tabs>
        <w:spacing w:after="0" w:line="240" w:lineRule="auto"/>
        <w:ind w:left="709"/>
        <w:jc w:val="both"/>
        <w:outlineLvl w:val="9"/>
        <w:rPr>
          <w:sz w:val="28"/>
          <w:szCs w:val="28"/>
        </w:rPr>
      </w:pPr>
    </w:p>
    <w:p w:rsidR="00BF7B68" w:rsidRPr="0087322D" w:rsidRDefault="008235E3" w:rsidP="0087322D">
      <w:pPr>
        <w:pStyle w:val="1"/>
        <w:numPr>
          <w:ilvl w:val="1"/>
          <w:numId w:val="23"/>
        </w:numPr>
        <w:tabs>
          <w:tab w:val="left" w:pos="127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обязуется;</w:t>
      </w:r>
    </w:p>
    <w:p w:rsidR="00BF7B68" w:rsidRPr="0087322D" w:rsidRDefault="008235E3" w:rsidP="0087322D">
      <w:pPr>
        <w:pStyle w:val="1"/>
        <w:numPr>
          <w:ilvl w:val="2"/>
          <w:numId w:val="23"/>
        </w:numPr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BF7B68" w:rsidRPr="0087322D" w:rsidRDefault="008235E3" w:rsidP="0087322D">
      <w:pPr>
        <w:pStyle w:val="1"/>
        <w:numPr>
          <w:ilvl w:val="2"/>
          <w:numId w:val="23"/>
        </w:numPr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Проводить в Учреждении аттестацию рабочих мест и по ее результатам осуществлять работу по охране и безопасности труда в порядке и сроки, установленные с учетом мнения (по согласованию) профкома, с последующей сертификацией.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BF7B68" w:rsidRPr="0087322D" w:rsidRDefault="008235E3" w:rsidP="0087322D">
      <w:pPr>
        <w:pStyle w:val="1"/>
        <w:numPr>
          <w:ilvl w:val="2"/>
          <w:numId w:val="23"/>
        </w:numPr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Проводить со всеми поступающими на работу, а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методами приемам выполнения работ, оказанию первой помощи пострадавшим.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Организовывать проверку знаний работников Учреждения по охране труда на начало учебного года.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8.1.4.Обеспечивать наличие нормативных и справочных материалов по охране </w:t>
      </w:r>
      <w:r w:rsidRPr="0087322D">
        <w:rPr>
          <w:sz w:val="28"/>
          <w:szCs w:val="28"/>
        </w:rPr>
        <w:lastRenderedPageBreak/>
        <w:t>труда, правил, инструкций, журналов инструктажа и других материалов за счет Учреждения.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8.1.5.Обеспечивать работников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8.1.6.Обеспечивать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8.1.7.Сохранять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 w:rsidRPr="0087322D">
        <w:rPr>
          <w:sz w:val="28"/>
          <w:szCs w:val="28"/>
        </w:rPr>
        <w:t>контроля за</w:t>
      </w:r>
      <w:proofErr w:type="gramEnd"/>
      <w:r w:rsidRPr="0087322D">
        <w:rPr>
          <w:sz w:val="28"/>
          <w:szCs w:val="28"/>
        </w:rPr>
        <w:t xml:space="preserve"> соблюдением трудового законодательства вследствие нарушения требований охраны труда не по вине работника.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8.1.8.Проводить своевременное расследование несчастных случаев на производстве в соответствии с действующим законодательством Российской Федерации и вести их учет.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8.1.9.В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8.1.10.Обеспечивать гарантии и льготы работникам, занятым на тяжелых работах и работах с вредными и (или) опасными условиями труда.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8.1.11.Разработать и утвердить инструкции по охране труда на каждое рабочее место с учетом мнения (по согласованию) Профкома.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8.1.12.Обеспечйвать соблюдение работниками требований, правил и инструкций по охране труда.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8.1.13.Создать в Учреждении комиссию по охране труда, в состав которой на паритетной основе должны входить члены Профкома.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8.1.14.Возмещать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8.1.15.Осуществлять совместно с Профкомом </w:t>
      </w:r>
      <w:proofErr w:type="gramStart"/>
      <w:r w:rsidRPr="0087322D">
        <w:rPr>
          <w:sz w:val="28"/>
          <w:szCs w:val="28"/>
        </w:rPr>
        <w:t>контроль за</w:t>
      </w:r>
      <w:proofErr w:type="gramEnd"/>
      <w:r w:rsidRPr="0087322D">
        <w:rPr>
          <w:sz w:val="28"/>
          <w:szCs w:val="28"/>
        </w:rPr>
        <w:t xml:space="preserve"> состоянием условий охраны труда, выполнением соглашения по охране труда.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8.1.16.Оказывать содействие организациям, учреждениям и лицам, уполномоченным (доверенным лицам) наделенным правом контролировать состояние охраны труда в Учреждении. В случае выявления или нарушения в области охраны труда принимать меры к их устранению.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В случае выявления нарушений в области охраны труда немедленно принимать меры по их устранению.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8.1.17.Вести учет средств социального страхования на организацию лечения и отдыха работников и их детей.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8.1.18.Один раз в полгода информировать коллектив Учреждения о расходовании средств социального страхования на оплату пособий, больничных листов, лечение и отдых.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8.1.19. Профком обязуется:</w:t>
      </w:r>
    </w:p>
    <w:p w:rsidR="00BF7B68" w:rsidRPr="0087322D" w:rsidRDefault="008235E3" w:rsidP="0087322D">
      <w:pPr>
        <w:pStyle w:val="1"/>
        <w:numPr>
          <w:ilvl w:val="0"/>
          <w:numId w:val="24"/>
        </w:numPr>
        <w:tabs>
          <w:tab w:val="left" w:pos="104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lastRenderedPageBreak/>
        <w:t>организовывать физкультурно-оздоровительные мероприятия для членов профсоюза и других работников учреждения;</w:t>
      </w:r>
    </w:p>
    <w:p w:rsidR="00BF7B68" w:rsidRDefault="008235E3" w:rsidP="0087322D">
      <w:pPr>
        <w:pStyle w:val="1"/>
        <w:numPr>
          <w:ilvl w:val="0"/>
          <w:numId w:val="24"/>
        </w:numPr>
        <w:tabs>
          <w:tab w:val="left" w:pos="172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проводить работу по оздоровлению детей работников учреждения.</w:t>
      </w:r>
    </w:p>
    <w:p w:rsidR="001826B9" w:rsidRDefault="001826B9" w:rsidP="001826B9">
      <w:pPr>
        <w:pStyle w:val="1"/>
        <w:tabs>
          <w:tab w:val="left" w:pos="1724"/>
        </w:tabs>
        <w:spacing w:line="240" w:lineRule="auto"/>
        <w:jc w:val="both"/>
        <w:rPr>
          <w:sz w:val="28"/>
          <w:szCs w:val="28"/>
        </w:rPr>
      </w:pPr>
    </w:p>
    <w:p w:rsidR="001826B9" w:rsidRPr="0087322D" w:rsidRDefault="001826B9" w:rsidP="001826B9">
      <w:pPr>
        <w:pStyle w:val="1"/>
        <w:tabs>
          <w:tab w:val="left" w:pos="1724"/>
        </w:tabs>
        <w:spacing w:line="240" w:lineRule="auto"/>
        <w:jc w:val="both"/>
        <w:rPr>
          <w:sz w:val="28"/>
          <w:szCs w:val="28"/>
        </w:rPr>
      </w:pPr>
    </w:p>
    <w:p w:rsidR="00BF7B68" w:rsidRDefault="008235E3" w:rsidP="00E01AAB">
      <w:pPr>
        <w:pStyle w:val="11"/>
        <w:keepNext/>
        <w:keepLines/>
        <w:numPr>
          <w:ilvl w:val="0"/>
          <w:numId w:val="23"/>
        </w:numPr>
        <w:tabs>
          <w:tab w:val="left" w:pos="0"/>
        </w:tabs>
        <w:spacing w:after="0" w:line="240" w:lineRule="auto"/>
        <w:outlineLvl w:val="9"/>
        <w:rPr>
          <w:sz w:val="28"/>
          <w:szCs w:val="28"/>
        </w:rPr>
      </w:pPr>
      <w:bookmarkStart w:id="9" w:name="bookmark16"/>
      <w:r w:rsidRPr="0087322D">
        <w:rPr>
          <w:sz w:val="28"/>
          <w:szCs w:val="28"/>
        </w:rPr>
        <w:t>ГАРАНТИИ ПРОФСОЮЗНОЙ ДЕЯТЕЛЬНОСТИ</w:t>
      </w:r>
      <w:bookmarkEnd w:id="9"/>
    </w:p>
    <w:p w:rsidR="001826B9" w:rsidRPr="0087322D" w:rsidRDefault="001826B9" w:rsidP="001826B9">
      <w:pPr>
        <w:pStyle w:val="11"/>
        <w:keepNext/>
        <w:keepLines/>
        <w:tabs>
          <w:tab w:val="left" w:pos="505"/>
        </w:tabs>
        <w:spacing w:after="0" w:line="240" w:lineRule="auto"/>
        <w:ind w:left="709"/>
        <w:jc w:val="both"/>
        <w:outlineLvl w:val="9"/>
        <w:rPr>
          <w:sz w:val="28"/>
          <w:szCs w:val="28"/>
        </w:rPr>
      </w:pPr>
    </w:p>
    <w:p w:rsidR="00BF7B68" w:rsidRPr="0087322D" w:rsidRDefault="0087322D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9.1</w:t>
      </w:r>
      <w:r w:rsidR="008235E3" w:rsidRPr="0087322D">
        <w:rPr>
          <w:sz w:val="28"/>
          <w:szCs w:val="28"/>
        </w:rPr>
        <w:t>.Стороны договорились о том, что: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45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Не допускается ограничение гарантированных законом </w:t>
      </w:r>
      <w:proofErr w:type="spellStart"/>
      <w:r w:rsidRPr="0087322D">
        <w:rPr>
          <w:sz w:val="28"/>
          <w:szCs w:val="28"/>
        </w:rPr>
        <w:t>социально</w:t>
      </w:r>
      <w:r w:rsidRPr="0087322D">
        <w:rPr>
          <w:sz w:val="28"/>
          <w:szCs w:val="28"/>
        </w:rPr>
        <w:softHyphen/>
        <w:t>трудовых</w:t>
      </w:r>
      <w:proofErr w:type="spellEnd"/>
      <w:r w:rsidRPr="0087322D">
        <w:rPr>
          <w:sz w:val="28"/>
          <w:szCs w:val="28"/>
        </w:rPr>
        <w:t xml:space="preserve">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436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Профком осуществляет в установленном порядке </w:t>
      </w:r>
      <w:proofErr w:type="gramStart"/>
      <w:r w:rsidRPr="0087322D">
        <w:rPr>
          <w:sz w:val="28"/>
          <w:szCs w:val="28"/>
        </w:rPr>
        <w:t>контроль за</w:t>
      </w:r>
      <w:proofErr w:type="gramEnd"/>
      <w:r w:rsidRPr="0087322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права; за выполнением условий настоящего Коллективного договора и иных соглашений.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43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принимает решения с учетом мнения (по согласованию) профкома в случаях, предусмотренных законодательством и настоящим коллективным договором.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45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При принятии работодателем решения о возможном расторжении трудового договора с работником являющимся членом профсоюза, в случае если при таком увольнении работодателю в соответствии с ТК РФ требуется согласие профсоюзного органа, работодатель направляет в профсоюзный орган проект приказа и копии </w:t>
      </w:r>
      <w:proofErr w:type="gramStart"/>
      <w:r w:rsidRPr="0087322D">
        <w:rPr>
          <w:sz w:val="28"/>
          <w:szCs w:val="28"/>
        </w:rPr>
        <w:t>документов</w:t>
      </w:r>
      <w:proofErr w:type="gramEnd"/>
      <w:r w:rsidRPr="0087322D">
        <w:rPr>
          <w:sz w:val="28"/>
          <w:szCs w:val="28"/>
        </w:rPr>
        <w:t xml:space="preserve"> являющиеся основанием для принятия указанного решения.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43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обязан предоставить профсоюзному органу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486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49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Членские профсоюзные взносы перечисляются на счет первичной профсоюзной организации в день выплаты заработной платы.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Задержка перечисления средств не допускается.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496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38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64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Работодатель предоставляет профкому необходимую информацию по </w:t>
      </w:r>
      <w:r w:rsidRPr="0087322D">
        <w:rPr>
          <w:sz w:val="28"/>
          <w:szCs w:val="28"/>
        </w:rPr>
        <w:lastRenderedPageBreak/>
        <w:t>любым вопросам труда и социально-экономического развития Учреждения.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62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Члены профкома включаются в состав комиссий Учреждения по тарификации, аттестации педагогических работников, аттестации рабочих мест, охране труда, социальному страхованию и других.</w:t>
      </w:r>
    </w:p>
    <w:p w:rsidR="00BF7B68" w:rsidRPr="0087322D" w:rsidRDefault="008235E3" w:rsidP="0087322D">
      <w:pPr>
        <w:pStyle w:val="1"/>
        <w:numPr>
          <w:ilvl w:val="2"/>
          <w:numId w:val="26"/>
        </w:numPr>
        <w:tabs>
          <w:tab w:val="left" w:pos="162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с учетом мнения (по согласованию) профкома рассматривает следующие вопросы: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003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расторжение трудового договора с работниками, являющимися членами профсоюза, по инициативе работодателя;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привлечение к сверхурочным работам;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разделение рабочего времени на части;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запрещение работы в выходные и нерабочие праздничные дни;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очередность предоставления отпусков;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установление заработной платы;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применение систем нормирования труда;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массовые увольнения;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003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установление перечня должностей работников с ненормированным рабочим днем;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утверждение Правил внутреннего трудового распорядка Учреждения;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создание комиссий по охране труда;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составление графиков сменности;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73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утверждение формы расчетного листка;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003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применение и снятие дисциплинарного взыскания до истечения 1 года со дня его применения;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003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определение форм профессиональной подготовки, переподготовки и повышения квалификации работников, перечень необходимых профессий и специальностей;</w:t>
      </w:r>
    </w:p>
    <w:p w:rsidR="00BF7B68" w:rsidRPr="0087322D" w:rsidRDefault="008235E3" w:rsidP="0087322D">
      <w:pPr>
        <w:pStyle w:val="1"/>
        <w:numPr>
          <w:ilvl w:val="0"/>
          <w:numId w:val="27"/>
        </w:numPr>
        <w:tabs>
          <w:tab w:val="left" w:pos="1003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установление сроков выплаты заработной платы работникам и другие вопросы;</w:t>
      </w:r>
    </w:p>
    <w:p w:rsidR="00BF7B68" w:rsidRDefault="008235E3" w:rsidP="0087322D">
      <w:pPr>
        <w:pStyle w:val="1"/>
        <w:numPr>
          <w:ilvl w:val="0"/>
          <w:numId w:val="27"/>
        </w:num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утверждение Положение об оплате труда работников учреждения.</w:t>
      </w:r>
    </w:p>
    <w:p w:rsidR="001826B9" w:rsidRDefault="001826B9" w:rsidP="001826B9">
      <w:pPr>
        <w:pStyle w:val="1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1826B9" w:rsidRPr="0087322D" w:rsidRDefault="001826B9" w:rsidP="001826B9">
      <w:pPr>
        <w:pStyle w:val="1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BF7B68" w:rsidRDefault="008235E3" w:rsidP="00E01AAB">
      <w:pPr>
        <w:pStyle w:val="11"/>
        <w:keepNext/>
        <w:keepLines/>
        <w:numPr>
          <w:ilvl w:val="0"/>
          <w:numId w:val="23"/>
        </w:numPr>
        <w:tabs>
          <w:tab w:val="left" w:pos="0"/>
        </w:tabs>
        <w:spacing w:after="0" w:line="240" w:lineRule="auto"/>
        <w:outlineLvl w:val="9"/>
        <w:rPr>
          <w:sz w:val="28"/>
          <w:szCs w:val="28"/>
        </w:rPr>
      </w:pPr>
      <w:bookmarkStart w:id="10" w:name="bookmark18"/>
      <w:r w:rsidRPr="0087322D">
        <w:rPr>
          <w:sz w:val="28"/>
          <w:szCs w:val="28"/>
        </w:rPr>
        <w:t>ОБЯЗАТЕЛЬСТВА ПРОФКОМА</w:t>
      </w:r>
      <w:bookmarkEnd w:id="10"/>
    </w:p>
    <w:p w:rsidR="001826B9" w:rsidRPr="0087322D" w:rsidRDefault="001826B9" w:rsidP="001826B9">
      <w:pPr>
        <w:pStyle w:val="11"/>
        <w:keepNext/>
        <w:keepLines/>
        <w:tabs>
          <w:tab w:val="left" w:pos="446"/>
        </w:tabs>
        <w:spacing w:after="0" w:line="240" w:lineRule="auto"/>
        <w:ind w:left="709"/>
        <w:jc w:val="both"/>
        <w:outlineLvl w:val="9"/>
        <w:rPr>
          <w:sz w:val="28"/>
          <w:szCs w:val="28"/>
        </w:rPr>
      </w:pPr>
    </w:p>
    <w:p w:rsidR="00BF7B68" w:rsidRPr="0087322D" w:rsidRDefault="008235E3" w:rsidP="0087322D">
      <w:pPr>
        <w:pStyle w:val="1"/>
        <w:numPr>
          <w:ilvl w:val="1"/>
          <w:numId w:val="28"/>
        </w:numPr>
        <w:tabs>
          <w:tab w:val="left" w:pos="134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Профком обязуется:</w:t>
      </w:r>
    </w:p>
    <w:p w:rsidR="00BF7B68" w:rsidRPr="0087322D" w:rsidRDefault="008235E3" w:rsidP="0087322D">
      <w:pPr>
        <w:pStyle w:val="1"/>
        <w:numPr>
          <w:ilvl w:val="2"/>
          <w:numId w:val="28"/>
        </w:numPr>
        <w:tabs>
          <w:tab w:val="left" w:pos="160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</w:t>
      </w:r>
    </w:p>
    <w:p w:rsidR="00BF7B68" w:rsidRPr="0087322D" w:rsidRDefault="008235E3" w:rsidP="0087322D">
      <w:pPr>
        <w:pStyle w:val="1"/>
        <w:numPr>
          <w:ilvl w:val="2"/>
          <w:numId w:val="28"/>
        </w:numPr>
        <w:tabs>
          <w:tab w:val="left" w:pos="162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Осуществлять </w:t>
      </w:r>
      <w:proofErr w:type="gramStart"/>
      <w:r w:rsidRPr="0087322D">
        <w:rPr>
          <w:sz w:val="28"/>
          <w:szCs w:val="28"/>
        </w:rPr>
        <w:t>контроль за</w:t>
      </w:r>
      <w:proofErr w:type="gramEnd"/>
      <w:r w:rsidRPr="0087322D">
        <w:rPr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BF7B68" w:rsidRPr="0087322D" w:rsidRDefault="008235E3" w:rsidP="0087322D">
      <w:pPr>
        <w:pStyle w:val="1"/>
        <w:numPr>
          <w:ilvl w:val="2"/>
          <w:numId w:val="28"/>
        </w:numPr>
        <w:tabs>
          <w:tab w:val="left" w:pos="160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Совместно с работодателем и работниками разрабатывать меры по защите персональных данных работников.</w:t>
      </w:r>
    </w:p>
    <w:p w:rsidR="00BF7B68" w:rsidRPr="0087322D" w:rsidRDefault="008235E3" w:rsidP="0087322D">
      <w:pPr>
        <w:pStyle w:val="1"/>
        <w:numPr>
          <w:ilvl w:val="2"/>
          <w:numId w:val="28"/>
        </w:numPr>
        <w:tabs>
          <w:tab w:val="left" w:pos="1604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Направлять учредителю (собственнику)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 </w:t>
      </w:r>
      <w:r w:rsidRPr="0087322D">
        <w:rPr>
          <w:sz w:val="28"/>
          <w:szCs w:val="28"/>
        </w:rPr>
        <w:lastRenderedPageBreak/>
        <w:t>требованием о применении мер дисциплинарного взыскания вплоть до увольнения.</w:t>
      </w:r>
    </w:p>
    <w:p w:rsidR="00BF7B68" w:rsidRPr="0087322D" w:rsidRDefault="008235E3" w:rsidP="0087322D">
      <w:pPr>
        <w:pStyle w:val="1"/>
        <w:numPr>
          <w:ilvl w:val="2"/>
          <w:numId w:val="28"/>
        </w:numPr>
        <w:tabs>
          <w:tab w:val="left" w:pos="160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Представлять и защищать трудовые права членов профсоюза в комиссии по трудовым спорам и суде.</w:t>
      </w:r>
    </w:p>
    <w:p w:rsidR="00BF7B68" w:rsidRPr="0087322D" w:rsidRDefault="008235E3" w:rsidP="0087322D">
      <w:pPr>
        <w:pStyle w:val="1"/>
        <w:numPr>
          <w:ilvl w:val="2"/>
          <w:numId w:val="28"/>
        </w:numPr>
        <w:tabs>
          <w:tab w:val="left" w:pos="159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Осуществлять совместно с комиссией по социальному страхованию </w:t>
      </w:r>
      <w:proofErr w:type="gramStart"/>
      <w:r w:rsidRPr="0087322D">
        <w:rPr>
          <w:sz w:val="28"/>
          <w:szCs w:val="28"/>
        </w:rPr>
        <w:t>контроль за</w:t>
      </w:r>
      <w:proofErr w:type="gramEnd"/>
      <w:r w:rsidRPr="0087322D">
        <w:rPr>
          <w:sz w:val="28"/>
          <w:szCs w:val="28"/>
        </w:rPr>
        <w:t xml:space="preserve"> своевременным назначением и выплатой работникам пособий по обязательному социальному страхованию.</w:t>
      </w:r>
    </w:p>
    <w:p w:rsidR="00BF7B68" w:rsidRPr="0087322D" w:rsidRDefault="0087322D" w:rsidP="0087322D">
      <w:pPr>
        <w:pStyle w:val="1"/>
        <w:numPr>
          <w:ilvl w:val="2"/>
          <w:numId w:val="28"/>
        </w:numPr>
        <w:tabs>
          <w:tab w:val="left" w:pos="1811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О</w:t>
      </w:r>
      <w:r w:rsidR="008235E3" w:rsidRPr="0087322D">
        <w:rPr>
          <w:sz w:val="28"/>
          <w:szCs w:val="28"/>
        </w:rPr>
        <w:t xml:space="preserve">существлять </w:t>
      </w:r>
      <w:proofErr w:type="gramStart"/>
      <w:r w:rsidR="008235E3" w:rsidRPr="0087322D">
        <w:rPr>
          <w:sz w:val="28"/>
          <w:szCs w:val="28"/>
        </w:rPr>
        <w:t>контроль за</w:t>
      </w:r>
      <w:proofErr w:type="gramEnd"/>
      <w:r w:rsidR="008235E3" w:rsidRPr="0087322D">
        <w:rPr>
          <w:sz w:val="28"/>
          <w:szCs w:val="28"/>
        </w:rPr>
        <w:t xml:space="preserve"> правильностью и своевременностью предоставления работникам отпусков и их оплаты.</w:t>
      </w:r>
    </w:p>
    <w:p w:rsidR="00BF7B68" w:rsidRDefault="008235E3" w:rsidP="0087322D">
      <w:pPr>
        <w:pStyle w:val="1"/>
        <w:numPr>
          <w:ilvl w:val="2"/>
          <w:numId w:val="28"/>
        </w:numPr>
        <w:tabs>
          <w:tab w:val="left" w:pos="1600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1826B9" w:rsidRDefault="001826B9" w:rsidP="001826B9">
      <w:pPr>
        <w:pStyle w:val="1"/>
        <w:tabs>
          <w:tab w:val="left" w:pos="1600"/>
        </w:tabs>
        <w:spacing w:line="240" w:lineRule="auto"/>
        <w:jc w:val="both"/>
        <w:rPr>
          <w:sz w:val="28"/>
          <w:szCs w:val="28"/>
        </w:rPr>
      </w:pPr>
    </w:p>
    <w:p w:rsidR="001826B9" w:rsidRPr="0087322D" w:rsidRDefault="001826B9" w:rsidP="001826B9">
      <w:pPr>
        <w:pStyle w:val="1"/>
        <w:tabs>
          <w:tab w:val="left" w:pos="1600"/>
        </w:tabs>
        <w:spacing w:line="240" w:lineRule="auto"/>
        <w:jc w:val="both"/>
        <w:rPr>
          <w:sz w:val="28"/>
          <w:szCs w:val="28"/>
        </w:rPr>
      </w:pPr>
    </w:p>
    <w:p w:rsidR="00BF7B68" w:rsidRPr="001826B9" w:rsidRDefault="001826B9" w:rsidP="00E01AAB">
      <w:pPr>
        <w:pStyle w:val="1"/>
        <w:numPr>
          <w:ilvl w:val="0"/>
          <w:numId w:val="23"/>
        </w:numPr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ВЫПОЛНЕНИЕМ КОЛЛЕКТИВНОГО ДОГОВОРА </w:t>
      </w:r>
      <w:r w:rsidR="008235E3" w:rsidRPr="0087322D">
        <w:rPr>
          <w:b/>
          <w:bCs/>
          <w:sz w:val="28"/>
          <w:szCs w:val="28"/>
        </w:rPr>
        <w:t>ОТВЕТСТВЕННОСТЬ СТОРОН</w:t>
      </w:r>
    </w:p>
    <w:p w:rsidR="001826B9" w:rsidRPr="0087322D" w:rsidRDefault="001826B9" w:rsidP="001826B9">
      <w:pPr>
        <w:pStyle w:val="1"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:rsidR="00BF7B68" w:rsidRPr="0087322D" w:rsidRDefault="0087322D" w:rsidP="0087322D">
      <w:pPr>
        <w:pStyle w:val="1"/>
        <w:tabs>
          <w:tab w:val="left" w:pos="129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11.1</w:t>
      </w:r>
      <w:r w:rsidR="008235E3" w:rsidRPr="0087322D">
        <w:rPr>
          <w:sz w:val="28"/>
          <w:szCs w:val="28"/>
        </w:rPr>
        <w:t>.Стороны договорились, что:</w:t>
      </w:r>
    </w:p>
    <w:p w:rsidR="00BF7B68" w:rsidRPr="0087322D" w:rsidRDefault="008235E3" w:rsidP="0087322D">
      <w:pPr>
        <w:pStyle w:val="1"/>
        <w:numPr>
          <w:ilvl w:val="2"/>
          <w:numId w:val="29"/>
        </w:numPr>
        <w:tabs>
          <w:tab w:val="left" w:pos="1595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BF7B68" w:rsidRPr="0087322D" w:rsidRDefault="0087322D" w:rsidP="0087322D">
      <w:pPr>
        <w:pStyle w:val="1"/>
        <w:tabs>
          <w:tab w:val="left" w:pos="1336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11.2. </w:t>
      </w:r>
      <w:r w:rsidR="008235E3" w:rsidRPr="0087322D">
        <w:rPr>
          <w:sz w:val="28"/>
          <w:szCs w:val="28"/>
        </w:rPr>
        <w:t>Стороны совместно:</w:t>
      </w:r>
    </w:p>
    <w:p w:rsidR="00BF7B68" w:rsidRPr="0087322D" w:rsidRDefault="008235E3" w:rsidP="0087322D">
      <w:pPr>
        <w:pStyle w:val="1"/>
        <w:numPr>
          <w:ilvl w:val="2"/>
          <w:numId w:val="29"/>
        </w:numPr>
        <w:tabs>
          <w:tab w:val="left" w:pos="1499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Разрабатывают план мероприятий по выполнению настоящего коллективного договора.</w:t>
      </w:r>
    </w:p>
    <w:p w:rsidR="00BF7B68" w:rsidRPr="0087322D" w:rsidRDefault="008235E3" w:rsidP="0087322D">
      <w:pPr>
        <w:pStyle w:val="1"/>
        <w:numPr>
          <w:ilvl w:val="2"/>
          <w:numId w:val="29"/>
        </w:numPr>
        <w:tabs>
          <w:tab w:val="left" w:pos="1532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Осуществляют </w:t>
      </w:r>
      <w:proofErr w:type="gramStart"/>
      <w:r w:rsidRPr="0087322D">
        <w:rPr>
          <w:sz w:val="28"/>
          <w:szCs w:val="28"/>
        </w:rPr>
        <w:t>контроль за</w:t>
      </w:r>
      <w:proofErr w:type="gramEnd"/>
      <w:r w:rsidRPr="0087322D">
        <w:rPr>
          <w:sz w:val="28"/>
          <w:szCs w:val="28"/>
        </w:rPr>
        <w:t xml:space="preserve">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год.</w:t>
      </w:r>
    </w:p>
    <w:p w:rsidR="00BF7B68" w:rsidRPr="0087322D" w:rsidRDefault="008235E3" w:rsidP="0087322D">
      <w:pPr>
        <w:pStyle w:val="1"/>
        <w:numPr>
          <w:ilvl w:val="2"/>
          <w:numId w:val="29"/>
        </w:numPr>
        <w:tabs>
          <w:tab w:val="left" w:pos="1527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Рассматривают в трехдневный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BF7B68" w:rsidRPr="0087322D" w:rsidRDefault="008235E3" w:rsidP="0087322D">
      <w:pPr>
        <w:pStyle w:val="1"/>
        <w:numPr>
          <w:ilvl w:val="2"/>
          <w:numId w:val="29"/>
        </w:numPr>
        <w:tabs>
          <w:tab w:val="left" w:pos="1508"/>
        </w:tabs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 xml:space="preserve"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</w:t>
      </w:r>
      <w:r w:rsidR="00E01AAB" w:rsidRPr="0087322D">
        <w:rPr>
          <w:sz w:val="28"/>
          <w:szCs w:val="28"/>
        </w:rPr>
        <w:t>могут</w:t>
      </w:r>
      <w:r w:rsidRPr="0087322D">
        <w:rPr>
          <w:sz w:val="28"/>
          <w:szCs w:val="28"/>
        </w:rPr>
        <w:t xml:space="preserve">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BF7B68" w:rsidRPr="0087322D" w:rsidRDefault="008235E3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11.1.6.В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действующим законодательством Российской Федерации.</w:t>
      </w:r>
    </w:p>
    <w:p w:rsidR="00BF7B68" w:rsidRPr="0087322D" w:rsidRDefault="0087322D" w:rsidP="008732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7322D">
        <w:rPr>
          <w:sz w:val="28"/>
          <w:szCs w:val="28"/>
        </w:rPr>
        <w:t>11.1.</w:t>
      </w:r>
      <w:r w:rsidR="008235E3" w:rsidRPr="0087322D">
        <w:rPr>
          <w:sz w:val="28"/>
          <w:szCs w:val="28"/>
        </w:rPr>
        <w:t>7.Настоящий Коллективный договор действует в течение трех лет со дня подписания.</w:t>
      </w:r>
    </w:p>
    <w:p w:rsidR="0087322D" w:rsidRPr="0087322D" w:rsidRDefault="0087322D" w:rsidP="001826B9">
      <w:pPr>
        <w:pStyle w:val="1"/>
        <w:spacing w:line="240" w:lineRule="auto"/>
        <w:ind w:firstLine="709"/>
        <w:jc w:val="both"/>
        <w:rPr>
          <w:sz w:val="28"/>
          <w:szCs w:val="28"/>
        </w:rPr>
        <w:sectPr w:rsidR="0087322D" w:rsidRPr="0087322D" w:rsidSect="001826B9">
          <w:footerReference w:type="default" r:id="rId10"/>
          <w:type w:val="continuous"/>
          <w:pgSz w:w="11900" w:h="16840"/>
          <w:pgMar w:top="1134" w:right="567" w:bottom="1134" w:left="1134" w:header="85" w:footer="6" w:gutter="0"/>
          <w:cols w:space="720"/>
          <w:noEndnote/>
          <w:docGrid w:linePitch="360"/>
        </w:sectPr>
      </w:pPr>
      <w:r w:rsidRPr="0087322D">
        <w:rPr>
          <w:sz w:val="28"/>
          <w:szCs w:val="28"/>
        </w:rPr>
        <w:t>11</w:t>
      </w:r>
      <w:r w:rsidR="008235E3" w:rsidRPr="0087322D">
        <w:rPr>
          <w:sz w:val="28"/>
          <w:szCs w:val="28"/>
        </w:rPr>
        <w:t>.1.8.Переговоры по заключению нового коллективного договора будут начаты за 2 месяца до окончания срока действия данного договора.</w:t>
      </w:r>
    </w:p>
    <w:p w:rsidR="00BF7B68" w:rsidRDefault="00BF7B68" w:rsidP="001826B9">
      <w:pPr>
        <w:spacing w:line="1" w:lineRule="exact"/>
      </w:pPr>
    </w:p>
    <w:sectPr w:rsidR="00BF7B68" w:rsidSect="008F040A">
      <w:footerReference w:type="default" r:id="rId11"/>
      <w:pgSz w:w="11900" w:h="16840"/>
      <w:pgMar w:top="7450" w:right="888" w:bottom="7450" w:left="9074" w:header="7022" w:footer="702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571" w:rsidRDefault="00AB4571">
      <w:r>
        <w:separator/>
      </w:r>
    </w:p>
  </w:endnote>
  <w:endnote w:type="continuationSeparator" w:id="0">
    <w:p w:rsidR="00AB4571" w:rsidRDefault="00AB4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68" w:rsidRDefault="008144D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margin-left:546.9pt;margin-top:798.2pt;width:10.1pt;height:8.6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dtkwEAACEDAAAOAAAAZHJzL2Uyb0RvYy54bWysUsFOwzAMvSPxD1HurN0k2Kj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" filled="f" stroked="f">
          <v:textbox style="mso-fit-shape-to-text:t" inset="0,0,0,0">
            <w:txbxContent>
              <w:p w:rsidR="00BF7B68" w:rsidRDefault="008144D8">
                <w:pPr>
                  <w:pStyle w:val="22"/>
                  <w:rPr>
                    <w:sz w:val="24"/>
                    <w:szCs w:val="24"/>
                  </w:rPr>
                </w:pPr>
                <w:r w:rsidRPr="008144D8">
                  <w:fldChar w:fldCharType="begin"/>
                </w:r>
                <w:r w:rsidR="008235E3">
                  <w:instrText xml:space="preserve"> PAGE \* MERGEFORMAT </w:instrText>
                </w:r>
                <w:r w:rsidRPr="008144D8">
                  <w:fldChar w:fldCharType="separate"/>
                </w:r>
                <w:r w:rsidR="00537035" w:rsidRPr="00537035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68" w:rsidRDefault="00BF7B6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571" w:rsidRDefault="00AB4571"/>
  </w:footnote>
  <w:footnote w:type="continuationSeparator" w:id="0">
    <w:p w:rsidR="00AB4571" w:rsidRDefault="00AB45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493"/>
    <w:multiLevelType w:val="multilevel"/>
    <w:tmpl w:val="F608463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A3338"/>
    <w:multiLevelType w:val="multilevel"/>
    <w:tmpl w:val="501A7D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D82155"/>
    <w:multiLevelType w:val="multilevel"/>
    <w:tmpl w:val="C6AC3236"/>
    <w:lvl w:ilvl="0">
      <w:start w:val="6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3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916EA"/>
    <w:multiLevelType w:val="multilevel"/>
    <w:tmpl w:val="AC142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A192B"/>
    <w:multiLevelType w:val="multilevel"/>
    <w:tmpl w:val="6D3611A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F536AB"/>
    <w:multiLevelType w:val="multilevel"/>
    <w:tmpl w:val="06EAA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E233A5"/>
    <w:multiLevelType w:val="multilevel"/>
    <w:tmpl w:val="0CFEC69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CE2C42"/>
    <w:multiLevelType w:val="multilevel"/>
    <w:tmpl w:val="97DC7ABA"/>
    <w:lvl w:ilvl="0">
      <w:start w:val="8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8F61C5"/>
    <w:multiLevelType w:val="multilevel"/>
    <w:tmpl w:val="07A0C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937B29"/>
    <w:multiLevelType w:val="multilevel"/>
    <w:tmpl w:val="626EA4B0"/>
    <w:lvl w:ilvl="0">
      <w:start w:val="1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AF3C1F"/>
    <w:multiLevelType w:val="multilevel"/>
    <w:tmpl w:val="6B8EB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CA4DC1"/>
    <w:multiLevelType w:val="multilevel"/>
    <w:tmpl w:val="49FCB36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C14B8E"/>
    <w:multiLevelType w:val="multilevel"/>
    <w:tmpl w:val="AA54F53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0D69F2"/>
    <w:multiLevelType w:val="multilevel"/>
    <w:tmpl w:val="64BE320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496EB9"/>
    <w:multiLevelType w:val="multilevel"/>
    <w:tmpl w:val="15B05B7E"/>
    <w:lvl w:ilvl="0">
      <w:start w:val="10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6D5585"/>
    <w:multiLevelType w:val="multilevel"/>
    <w:tmpl w:val="43683DA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6B67FE"/>
    <w:multiLevelType w:val="multilevel"/>
    <w:tmpl w:val="74E29F6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896915"/>
    <w:multiLevelType w:val="multilevel"/>
    <w:tmpl w:val="1B6C485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2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0E4FAF"/>
    <w:multiLevelType w:val="multilevel"/>
    <w:tmpl w:val="3FECB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636251"/>
    <w:multiLevelType w:val="multilevel"/>
    <w:tmpl w:val="05E0E3F0"/>
    <w:lvl w:ilvl="0">
      <w:start w:val="9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4615F9"/>
    <w:multiLevelType w:val="multilevel"/>
    <w:tmpl w:val="718EE926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C326B6"/>
    <w:multiLevelType w:val="multilevel"/>
    <w:tmpl w:val="8E525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C42D4C"/>
    <w:multiLevelType w:val="multilevel"/>
    <w:tmpl w:val="D354B8F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794AC9"/>
    <w:multiLevelType w:val="multilevel"/>
    <w:tmpl w:val="A4A8441C"/>
    <w:lvl w:ilvl="0">
      <w:start w:val="4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3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D65E2C"/>
    <w:multiLevelType w:val="multilevel"/>
    <w:tmpl w:val="1D780E7E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C4A07"/>
    <w:multiLevelType w:val="multilevel"/>
    <w:tmpl w:val="744AB0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FA555B"/>
    <w:multiLevelType w:val="multilevel"/>
    <w:tmpl w:val="749286B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4437B4"/>
    <w:multiLevelType w:val="multilevel"/>
    <w:tmpl w:val="633ED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3F10D0"/>
    <w:multiLevelType w:val="multilevel"/>
    <w:tmpl w:val="3F9A631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21"/>
  </w:num>
  <w:num w:numId="5">
    <w:abstractNumId w:val="12"/>
  </w:num>
  <w:num w:numId="6">
    <w:abstractNumId w:val="4"/>
  </w:num>
  <w:num w:numId="7">
    <w:abstractNumId w:val="25"/>
  </w:num>
  <w:num w:numId="8">
    <w:abstractNumId w:val="11"/>
  </w:num>
  <w:num w:numId="9">
    <w:abstractNumId w:val="26"/>
  </w:num>
  <w:num w:numId="10">
    <w:abstractNumId w:val="27"/>
  </w:num>
  <w:num w:numId="11">
    <w:abstractNumId w:val="0"/>
  </w:num>
  <w:num w:numId="12">
    <w:abstractNumId w:val="23"/>
  </w:num>
  <w:num w:numId="13">
    <w:abstractNumId w:val="6"/>
  </w:num>
  <w:num w:numId="14">
    <w:abstractNumId w:val="3"/>
  </w:num>
  <w:num w:numId="15">
    <w:abstractNumId w:val="16"/>
  </w:num>
  <w:num w:numId="16">
    <w:abstractNumId w:val="22"/>
  </w:num>
  <w:num w:numId="17">
    <w:abstractNumId w:val="20"/>
  </w:num>
  <w:num w:numId="18">
    <w:abstractNumId w:val="2"/>
  </w:num>
  <w:num w:numId="19">
    <w:abstractNumId w:val="15"/>
  </w:num>
  <w:num w:numId="20">
    <w:abstractNumId w:val="17"/>
  </w:num>
  <w:num w:numId="21">
    <w:abstractNumId w:val="24"/>
  </w:num>
  <w:num w:numId="22">
    <w:abstractNumId w:val="8"/>
  </w:num>
  <w:num w:numId="23">
    <w:abstractNumId w:val="7"/>
  </w:num>
  <w:num w:numId="24">
    <w:abstractNumId w:val="18"/>
  </w:num>
  <w:num w:numId="25">
    <w:abstractNumId w:val="28"/>
  </w:num>
  <w:num w:numId="26">
    <w:abstractNumId w:val="19"/>
  </w:num>
  <w:num w:numId="27">
    <w:abstractNumId w:val="5"/>
  </w:num>
  <w:num w:numId="28">
    <w:abstractNumId w:val="1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F7B68"/>
    <w:rsid w:val="000C4DDC"/>
    <w:rsid w:val="000E7160"/>
    <w:rsid w:val="00144FBB"/>
    <w:rsid w:val="00160B32"/>
    <w:rsid w:val="001826B9"/>
    <w:rsid w:val="00280813"/>
    <w:rsid w:val="002E5A4E"/>
    <w:rsid w:val="003B7D2D"/>
    <w:rsid w:val="004023F7"/>
    <w:rsid w:val="00464FED"/>
    <w:rsid w:val="00510964"/>
    <w:rsid w:val="00537035"/>
    <w:rsid w:val="0064427C"/>
    <w:rsid w:val="006950D8"/>
    <w:rsid w:val="0072302D"/>
    <w:rsid w:val="007C1E70"/>
    <w:rsid w:val="008144D8"/>
    <w:rsid w:val="008235E3"/>
    <w:rsid w:val="00840E75"/>
    <w:rsid w:val="0087322D"/>
    <w:rsid w:val="008A0AB0"/>
    <w:rsid w:val="008F040A"/>
    <w:rsid w:val="00A3336C"/>
    <w:rsid w:val="00A91BFD"/>
    <w:rsid w:val="00AB4571"/>
    <w:rsid w:val="00AD5918"/>
    <w:rsid w:val="00BD14ED"/>
    <w:rsid w:val="00BF7B68"/>
    <w:rsid w:val="00D25D71"/>
    <w:rsid w:val="00DF125D"/>
    <w:rsid w:val="00E01AAB"/>
    <w:rsid w:val="00E321B2"/>
    <w:rsid w:val="00E44016"/>
    <w:rsid w:val="00F077EF"/>
    <w:rsid w:val="00FB0F10"/>
    <w:rsid w:val="00FB2FCF"/>
    <w:rsid w:val="00FC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4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0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8F04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sid w:val="008F04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sid w:val="008F0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8F040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8F040A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8F040A"/>
    <w:pPr>
      <w:spacing w:after="10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8F040A"/>
    <w:pPr>
      <w:spacing w:after="30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sid w:val="008F040A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8F040A"/>
    <w:rPr>
      <w:rFonts w:ascii="Arial" w:eastAsia="Arial" w:hAnsi="Arial" w:cs="Arial"/>
      <w:sz w:val="20"/>
      <w:szCs w:val="20"/>
    </w:rPr>
  </w:style>
  <w:style w:type="table" w:styleId="a4">
    <w:name w:val="Table Grid"/>
    <w:basedOn w:val="a1"/>
    <w:uiPriority w:val="39"/>
    <w:rsid w:val="00510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732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322D"/>
    <w:rPr>
      <w:color w:val="000000"/>
    </w:rPr>
  </w:style>
  <w:style w:type="paragraph" w:styleId="a7">
    <w:name w:val="footer"/>
    <w:basedOn w:val="a"/>
    <w:link w:val="a8"/>
    <w:uiPriority w:val="99"/>
    <w:unhideWhenUsed/>
    <w:rsid w:val="008732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322D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537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703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0FB34-042C-4532-B41E-622B2545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5093</Words>
  <Characters>29032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2023-05-11T04:55:00Z</cp:lastPrinted>
  <dcterms:created xsi:type="dcterms:W3CDTF">2023-04-24T17:08:00Z</dcterms:created>
  <dcterms:modified xsi:type="dcterms:W3CDTF">2023-11-30T11:06:00Z</dcterms:modified>
</cp:coreProperties>
</file>