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4E6" w:rsidRPr="00F0070A" w:rsidRDefault="00CC2A3C" w:rsidP="00A55F54">
      <w:pPr>
        <w:tabs>
          <w:tab w:val="left" w:pos="6000"/>
          <w:tab w:val="left" w:pos="6105"/>
          <w:tab w:val="left" w:pos="7035"/>
          <w:tab w:val="right" w:pos="10546"/>
        </w:tabs>
      </w:pPr>
      <w:r>
        <w:tab/>
      </w:r>
      <w:r w:rsidR="00A55F54">
        <w:t xml:space="preserve">                          </w:t>
      </w:r>
      <w:r w:rsidR="00CB64E6" w:rsidRPr="00F0070A">
        <w:t>Приложение №</w:t>
      </w:r>
      <w:r w:rsidR="00A13D8A" w:rsidRPr="00F0070A">
        <w:t>1</w:t>
      </w:r>
    </w:p>
    <w:p w:rsidR="00587490" w:rsidRPr="00F0070A" w:rsidRDefault="00587490" w:rsidP="00957DC7">
      <w:pPr>
        <w:jc w:val="right"/>
      </w:pPr>
      <w:r w:rsidRPr="00F0070A">
        <w:t>к учетной политике</w:t>
      </w:r>
    </w:p>
    <w:p w:rsidR="00CB64E6" w:rsidRPr="00F0070A" w:rsidRDefault="00CB64E6" w:rsidP="001A7532">
      <w:pPr>
        <w:pStyle w:val="10"/>
        <w:spacing w:line="330" w:lineRule="atLeast"/>
      </w:pPr>
    </w:p>
    <w:p w:rsidR="00CB64E6" w:rsidRPr="00F0070A" w:rsidRDefault="00CB64E6" w:rsidP="00957DC7">
      <w:pPr>
        <w:pStyle w:val="10"/>
        <w:spacing w:line="330" w:lineRule="atLeast"/>
        <w:jc w:val="center"/>
      </w:pPr>
      <w:r w:rsidRPr="00F0070A">
        <w:rPr>
          <w:rStyle w:val="a4"/>
        </w:rPr>
        <w:t>Положение о формах и порядке формирования регистров бюджетного учета, первичных документов и порядка их архивации</w:t>
      </w:r>
    </w:p>
    <w:p w:rsidR="00CB64E6" w:rsidRPr="00F0070A" w:rsidRDefault="00CB64E6" w:rsidP="00957DC7">
      <w:pPr>
        <w:pStyle w:val="10"/>
        <w:spacing w:line="330" w:lineRule="atLeast"/>
        <w:jc w:val="center"/>
      </w:pPr>
      <w:r w:rsidRPr="00F0070A">
        <w:rPr>
          <w:rStyle w:val="a4"/>
        </w:rPr>
        <w:t>1. Основные положения</w:t>
      </w:r>
    </w:p>
    <w:p w:rsidR="00CB64E6" w:rsidRPr="00F0070A" w:rsidRDefault="00CB64E6" w:rsidP="00DC2400">
      <w:pPr>
        <w:pStyle w:val="10"/>
        <w:spacing w:line="330" w:lineRule="atLeast"/>
        <w:ind w:firstLine="709"/>
        <w:jc w:val="both"/>
      </w:pPr>
      <w:r w:rsidRPr="00F0070A">
        <w:t>            Все операции, проводимые учреждениями, оформляются первичными документами, оформленными в соответствие с требованиями Федерального Закона "О бухгалтерском учете" от 22 ноября 2011 г. N 402-ФЗ и Приказом Минфина РФ от 06.12.2010г. №162н «Об утверждении И</w:t>
      </w:r>
      <w:r w:rsidR="00F2212D" w:rsidRPr="00F0070A">
        <w:t>нструкции по бюджетному учету».</w:t>
      </w:r>
    </w:p>
    <w:p w:rsidR="00CB64E6" w:rsidRPr="00F0070A" w:rsidRDefault="00CB64E6" w:rsidP="00DC2400">
      <w:pPr>
        <w:pStyle w:val="10"/>
        <w:spacing w:line="330" w:lineRule="atLeast"/>
        <w:ind w:firstLine="709"/>
      </w:pPr>
      <w:r w:rsidRPr="00F0070A">
        <w:t>Перечень лиц, имеющих право подписи первичных учетных документов, утверждает руководитель организации по согласованию с главным бухгалтером.</w:t>
      </w:r>
    </w:p>
    <w:p w:rsidR="00CB64E6" w:rsidRPr="00F0070A" w:rsidRDefault="00CB64E6" w:rsidP="00DC2400">
      <w:pPr>
        <w:pStyle w:val="10"/>
        <w:spacing w:line="330" w:lineRule="atLeast"/>
        <w:ind w:firstLine="709"/>
      </w:pPr>
      <w:r w:rsidRPr="00F0070A">
        <w:t>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уполномоченными ими на то лицами.</w:t>
      </w:r>
    </w:p>
    <w:p w:rsidR="00CB64E6" w:rsidRPr="00F0070A" w:rsidRDefault="00CB64E6" w:rsidP="00DC2400">
      <w:pPr>
        <w:pStyle w:val="10"/>
        <w:spacing w:line="330" w:lineRule="atLeast"/>
        <w:ind w:firstLine="709"/>
      </w:pPr>
      <w:r w:rsidRPr="00F0070A">
        <w:t>Первичный учетный документ должен быть составлен в момент совершения операции, а если это не представляется возможным - непосредственно после ее окончания.</w:t>
      </w:r>
    </w:p>
    <w:p w:rsidR="00CB64E6" w:rsidRPr="00F0070A" w:rsidRDefault="00CB64E6" w:rsidP="00DC2400">
      <w:pPr>
        <w:pStyle w:val="10"/>
        <w:spacing w:line="330" w:lineRule="atLeast"/>
        <w:ind w:firstLine="709"/>
      </w:pPr>
      <w:r w:rsidRPr="00F0070A">
        <w:t>Первичные учетные документы, а также регистры бюджетного учета формируются на русском языке с применением кодов (сокращений), установленных обычаями делопроизводства по учреждению.</w:t>
      </w:r>
    </w:p>
    <w:p w:rsidR="00CB64E6" w:rsidRPr="00F0070A" w:rsidRDefault="00CB64E6" w:rsidP="00DC2400">
      <w:pPr>
        <w:pStyle w:val="10"/>
        <w:spacing w:line="330" w:lineRule="atLeast"/>
        <w:ind w:firstLine="709"/>
      </w:pPr>
      <w:r w:rsidRPr="00F0070A">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rsidR="00CB64E6" w:rsidRPr="00F0070A" w:rsidRDefault="00CB64E6" w:rsidP="00DC2400">
      <w:pPr>
        <w:pStyle w:val="10"/>
        <w:spacing w:line="330" w:lineRule="atLeast"/>
        <w:ind w:firstLine="709"/>
      </w:pPr>
      <w:r w:rsidRPr="00F0070A">
        <w:t>Внесение исправлений в кассовые и банковские документы не допускается. В остальные первичные учетные документы исправления могут вноситься лишь по согласованию с участниками хозяйственных операций, что должно быть подтверждено подписями тех же лиц, которые подписали документы, с указанием даты внесения исправлений.</w:t>
      </w:r>
    </w:p>
    <w:p w:rsidR="00CB64E6" w:rsidRPr="00F0070A" w:rsidRDefault="00CB64E6" w:rsidP="00DC2400">
      <w:pPr>
        <w:pStyle w:val="10"/>
        <w:spacing w:line="330" w:lineRule="atLeast"/>
        <w:ind w:firstLine="709"/>
      </w:pPr>
      <w:r w:rsidRPr="00F0070A">
        <w:t>Внесений исправлений в регистры бюджетного учета производятся в порядке, предусмотренном Инструкцией № 162н только при разрешении главного бухгалтера.</w:t>
      </w:r>
    </w:p>
    <w:p w:rsidR="00CB64E6" w:rsidRPr="00F0070A" w:rsidRDefault="00CB64E6" w:rsidP="00DC2400">
      <w:pPr>
        <w:pStyle w:val="10"/>
        <w:spacing w:line="330" w:lineRule="atLeast"/>
        <w:ind w:firstLine="709"/>
      </w:pPr>
      <w:r w:rsidRPr="00F0070A">
        <w:t>Для осуществления контроля и упорядочения обработки данных о хозяйственных операциях на основе первичных учетных документов составляются сводные учетные документы.</w:t>
      </w:r>
    </w:p>
    <w:p w:rsidR="00CB64E6" w:rsidRPr="00F0070A" w:rsidRDefault="00CB64E6" w:rsidP="00DC2400">
      <w:pPr>
        <w:pStyle w:val="10"/>
        <w:spacing w:line="330" w:lineRule="atLeast"/>
        <w:ind w:firstLine="709"/>
      </w:pPr>
      <w:r w:rsidRPr="00F0070A">
        <w:lastRenderedPageBreak/>
        <w:t>Первичные и сводные учетные документы могут составляться на бумажных и машинных носителях информации.</w:t>
      </w:r>
    </w:p>
    <w:p w:rsidR="00CB64E6" w:rsidRPr="00F0070A" w:rsidRDefault="00CB64E6" w:rsidP="00DC2400">
      <w:pPr>
        <w:pStyle w:val="10"/>
        <w:spacing w:line="330" w:lineRule="atLeast"/>
        <w:ind w:firstLine="709"/>
      </w:pPr>
      <w:r w:rsidRPr="00F0070A">
        <w:t>Учреждение обеспечивает изготовление учетных документов на бумажных носителях как для других участников хозяйственных операций, так и для формирования архива.</w:t>
      </w:r>
    </w:p>
    <w:p w:rsidR="00CB64E6" w:rsidRPr="00F0070A" w:rsidRDefault="00CB64E6" w:rsidP="00DC2400">
      <w:pPr>
        <w:pStyle w:val="10"/>
        <w:spacing w:line="330" w:lineRule="atLeast"/>
        <w:ind w:firstLine="709"/>
      </w:pPr>
      <w:r w:rsidRPr="00F0070A">
        <w:t>Главный бухгалтер обеспечивает изготовление копий документов, сформированных на машинных (магнитных) носителях с соблюдением периодичности, установленной по учреждению, а также по требованию органов, осуществляющих контроль в соответствии с законодательством Российской Федерации, суда и прокуратуры.</w:t>
      </w:r>
    </w:p>
    <w:p w:rsidR="00CB64E6" w:rsidRPr="00F0070A" w:rsidRDefault="00CB64E6" w:rsidP="00DC2400">
      <w:pPr>
        <w:pStyle w:val="10"/>
        <w:spacing w:line="330" w:lineRule="atLeast"/>
        <w:ind w:firstLine="709"/>
      </w:pPr>
      <w:r w:rsidRPr="00F0070A">
        <w:t>При изъятии первичных учетных документов, регистров бюджетного учета органами дознания, предварительного следствия и прокуратуры, судами, налоговыми инспекциями и органами внутренних дел на основании их постановлений главный бухгалтер учреждения с разрешения и в присутствии представителей органов, проводящих изъятие документов обязан обеспечить формирование реестра изъятых документов с указанием основания и даты изъятия, а также с приложением копий таковых.</w:t>
      </w:r>
    </w:p>
    <w:p w:rsidR="00CB64E6" w:rsidRPr="00F0070A" w:rsidRDefault="00CB64E6" w:rsidP="00DC2400">
      <w:pPr>
        <w:pStyle w:val="10"/>
        <w:spacing w:line="330" w:lineRule="atLeast"/>
        <w:ind w:firstLine="709"/>
      </w:pPr>
      <w:r w:rsidRPr="00F0070A">
        <w:t>По истечении каждого отчетного месяца первичные учетные документы, относящиеся к соответствующим журналам операций (регистрам бюджетного учета), должны быть подобраны в хронологическом порядке и сброшюрованы. При незначительном количестве документов брошюровку можно производить за несколько месяцев в одну папку (дело). На обложке следует указать: наименование учреждения; название и порядковый номер папки (дела); отчетный период - год и месяц; начальный и последний номера журналов операций; количество листов в папке (деле).</w:t>
      </w:r>
    </w:p>
    <w:p w:rsidR="00CB64E6" w:rsidRPr="00F0070A" w:rsidRDefault="00CB64E6" w:rsidP="00DC2400">
      <w:pPr>
        <w:pStyle w:val="10"/>
        <w:spacing w:line="330" w:lineRule="atLeast"/>
        <w:ind w:firstLine="709"/>
      </w:pPr>
      <w:r w:rsidRPr="00F0070A">
        <w:t>Способ хранения регистров бухгалтерского учета, первичных учетных документов должно обеспечивать их защиту от несанкционированных исправлений, утере целостности информации в них и сохранности самих документов.</w:t>
      </w:r>
    </w:p>
    <w:p w:rsidR="00CB64E6" w:rsidRPr="00F0070A" w:rsidRDefault="00CB64E6" w:rsidP="00DC2400">
      <w:pPr>
        <w:pStyle w:val="10"/>
        <w:spacing w:line="330" w:lineRule="atLeast"/>
        <w:ind w:firstLine="709"/>
      </w:pPr>
      <w:r w:rsidRPr="00F0070A">
        <w:t>Выполнение соответствующих требований к хранению документов осуществляет лицо, ответственное за их формирование до момента их сдачи в бухгалтерскую службу учреждения, а после сдачи в бухгалтерию главным бухгалтером или лицом им назначенным.</w:t>
      </w:r>
    </w:p>
    <w:p w:rsidR="00CB64E6" w:rsidRPr="00F0070A" w:rsidRDefault="00CB64E6" w:rsidP="00DC2400">
      <w:pPr>
        <w:pStyle w:val="10"/>
        <w:spacing w:line="330" w:lineRule="atLeast"/>
        <w:ind w:firstLine="709"/>
      </w:pPr>
      <w:r w:rsidRPr="00F0070A">
        <w:t>В случае пропажи или уничтожения первичных учетных документов и регистров бюджетного учета руководитель учреждения назначает приказом комиссию по расследованию причин их пропажи или уничтожения.</w:t>
      </w:r>
    </w:p>
    <w:p w:rsidR="00CB64E6" w:rsidRPr="00F0070A" w:rsidRDefault="00CB64E6" w:rsidP="00DC2400">
      <w:pPr>
        <w:pStyle w:val="10"/>
        <w:spacing w:line="330" w:lineRule="atLeast"/>
        <w:ind w:firstLine="709"/>
      </w:pPr>
      <w:r w:rsidRPr="00F0070A">
        <w:t>При необходимости для участия в работе комиссии приглашаются представители следственных органов, охраны и государственного пожарного надзора.</w:t>
      </w:r>
    </w:p>
    <w:p w:rsidR="00CB64E6" w:rsidRPr="00F0070A" w:rsidRDefault="00CB64E6" w:rsidP="00DC2400">
      <w:pPr>
        <w:pStyle w:val="10"/>
        <w:spacing w:line="330" w:lineRule="atLeast"/>
        <w:ind w:firstLine="709"/>
      </w:pPr>
      <w:r w:rsidRPr="00F0070A">
        <w:t>Результаты работы комиссии оформляются актом, который утверждается руководителем учреждения. Копия акта направляется в вышестоящее учреждение.</w:t>
      </w:r>
    </w:p>
    <w:p w:rsidR="00CB64E6" w:rsidRPr="00F0070A" w:rsidRDefault="00CB64E6" w:rsidP="00DC2400">
      <w:pPr>
        <w:pStyle w:val="10"/>
        <w:spacing w:line="330" w:lineRule="atLeast"/>
        <w:ind w:firstLine="709"/>
      </w:pPr>
      <w:r w:rsidRPr="00F0070A">
        <w:t> </w:t>
      </w:r>
    </w:p>
    <w:p w:rsidR="00CB64E6" w:rsidRPr="00F0070A" w:rsidRDefault="00CB64E6" w:rsidP="00DC2400">
      <w:pPr>
        <w:pStyle w:val="a3"/>
        <w:shd w:val="clear" w:color="auto" w:fill="FFFFFF"/>
        <w:spacing w:line="330" w:lineRule="atLeast"/>
        <w:ind w:firstLine="709"/>
        <w:jc w:val="both"/>
      </w:pPr>
      <w:r w:rsidRPr="00F0070A">
        <w:t> </w:t>
      </w:r>
    </w:p>
    <w:p w:rsidR="00EA1D9D" w:rsidRPr="00F0070A" w:rsidRDefault="00CB64E6" w:rsidP="007038A8">
      <w:pPr>
        <w:pStyle w:val="1"/>
        <w:jc w:val="right"/>
      </w:pPr>
      <w:r w:rsidRPr="00F0070A">
        <w:lastRenderedPageBreak/>
        <w:t> </w:t>
      </w:r>
      <w:r w:rsidR="00EA1D9D" w:rsidRPr="00F0070A">
        <w:t>Приложение № 1</w:t>
      </w:r>
      <w:r w:rsidR="00A13D8A" w:rsidRPr="00F0070A">
        <w:t>.2</w:t>
      </w:r>
    </w:p>
    <w:p w:rsidR="00EA1D9D" w:rsidRPr="00F0070A" w:rsidRDefault="00EA1D9D" w:rsidP="007038A8">
      <w:pPr>
        <w:pStyle w:val="1"/>
        <w:jc w:val="right"/>
      </w:pPr>
      <w:r w:rsidRPr="00F0070A">
        <w:t xml:space="preserve">к Учетной политике </w:t>
      </w:r>
    </w:p>
    <w:p w:rsidR="00EA1D9D" w:rsidRPr="00F0070A" w:rsidRDefault="00EA1D9D" w:rsidP="00EA1D9D">
      <w:pPr>
        <w:pStyle w:val="a3"/>
        <w:shd w:val="clear" w:color="auto" w:fill="FFFFFF"/>
        <w:spacing w:line="330" w:lineRule="atLeast"/>
        <w:jc w:val="right"/>
        <w:rPr>
          <w:rFonts w:ascii="Arial" w:hAnsi="Arial" w:cs="Arial"/>
        </w:rPr>
      </w:pPr>
      <w:r w:rsidRPr="00F0070A">
        <w:rPr>
          <w:rFonts w:ascii="Arial" w:hAnsi="Arial" w:cs="Arial"/>
        </w:rPr>
        <w:t> </w:t>
      </w:r>
    </w:p>
    <w:p w:rsidR="00EA1D9D" w:rsidRPr="00F0070A" w:rsidRDefault="00EA1D9D" w:rsidP="00EA1D9D">
      <w:pPr>
        <w:pStyle w:val="a3"/>
        <w:shd w:val="clear" w:color="auto" w:fill="FFFFFF"/>
        <w:spacing w:line="330" w:lineRule="atLeast"/>
        <w:jc w:val="center"/>
      </w:pPr>
      <w:r w:rsidRPr="00F0070A">
        <w:rPr>
          <w:rStyle w:val="a4"/>
        </w:rPr>
        <w:t>Перечень должностных лиц, имеющих право подписи первичных учетных документов, денежных и расчетных документов, финансовых обязательств</w:t>
      </w:r>
    </w:p>
    <w:p w:rsidR="00EA1D9D" w:rsidRPr="002E4326" w:rsidRDefault="00EA1D9D" w:rsidP="00EA1D9D">
      <w:pPr>
        <w:pStyle w:val="a3"/>
        <w:shd w:val="clear" w:color="auto" w:fill="FFFFFF"/>
        <w:spacing w:line="330" w:lineRule="atLeast"/>
        <w:jc w:val="center"/>
      </w:pPr>
      <w:r w:rsidRPr="002E4326">
        <w:t> </w:t>
      </w:r>
    </w:p>
    <w:p w:rsidR="00EA1D9D" w:rsidRPr="002E4326" w:rsidRDefault="00EA1D9D" w:rsidP="00EA1D9D">
      <w:pPr>
        <w:pStyle w:val="a3"/>
        <w:shd w:val="clear" w:color="auto" w:fill="FFFFFF"/>
        <w:spacing w:line="330" w:lineRule="atLeast"/>
        <w:rPr>
          <w:b/>
        </w:rPr>
      </w:pPr>
      <w:r w:rsidRPr="002E4326">
        <w:rPr>
          <w:b/>
        </w:rPr>
        <w:t>Право первой подписи первичных учетных документов, расчетных документов, финансовых обязательств имеют:</w:t>
      </w:r>
    </w:p>
    <w:p w:rsidR="00F2212D" w:rsidRPr="002E739A" w:rsidRDefault="00487242" w:rsidP="00EA1D9D">
      <w:pPr>
        <w:pStyle w:val="a3"/>
        <w:shd w:val="clear" w:color="auto" w:fill="FFFFFF"/>
        <w:spacing w:line="330" w:lineRule="atLeast"/>
        <w:rPr>
          <w:color w:val="000000" w:themeColor="text1"/>
        </w:rPr>
      </w:pPr>
      <w:r w:rsidRPr="00E3622C">
        <w:rPr>
          <w:color w:val="002060"/>
        </w:rPr>
        <w:t xml:space="preserve"> </w:t>
      </w:r>
      <w:r w:rsidR="00F0070A" w:rsidRPr="002E739A">
        <w:rPr>
          <w:color w:val="000000" w:themeColor="text1"/>
        </w:rPr>
        <w:t>Дирек</w:t>
      </w:r>
      <w:r w:rsidR="00CF486E" w:rsidRPr="002E739A">
        <w:rPr>
          <w:color w:val="000000" w:themeColor="text1"/>
        </w:rPr>
        <w:t>тор МБУ ДО ДШИ г.Медногорска</w:t>
      </w:r>
    </w:p>
    <w:p w:rsidR="002E4326" w:rsidRPr="002E739A" w:rsidRDefault="002E4326" w:rsidP="002E4326">
      <w:pPr>
        <w:pStyle w:val="a3"/>
        <w:shd w:val="clear" w:color="auto" w:fill="FFFFFF"/>
        <w:spacing w:line="330" w:lineRule="atLeast"/>
        <w:rPr>
          <w:color w:val="000000" w:themeColor="text1"/>
        </w:rPr>
      </w:pPr>
      <w:r w:rsidRPr="002E739A">
        <w:rPr>
          <w:color w:val="000000" w:themeColor="text1"/>
        </w:rPr>
        <w:t> Начальник отдела культуры (по доверенности)</w:t>
      </w:r>
    </w:p>
    <w:p w:rsidR="007315A8" w:rsidRPr="002E4326" w:rsidRDefault="007315A8" w:rsidP="00EA1D9D">
      <w:pPr>
        <w:pStyle w:val="a3"/>
        <w:shd w:val="clear" w:color="auto" w:fill="FFFFFF"/>
        <w:spacing w:line="330" w:lineRule="atLeast"/>
      </w:pPr>
    </w:p>
    <w:p w:rsidR="007315A8" w:rsidRPr="002E4326" w:rsidRDefault="00EA1D9D" w:rsidP="00EA1D9D">
      <w:pPr>
        <w:pStyle w:val="a3"/>
        <w:shd w:val="clear" w:color="auto" w:fill="FFFFFF"/>
        <w:spacing w:line="330" w:lineRule="atLeast"/>
        <w:rPr>
          <w:b/>
        </w:rPr>
      </w:pPr>
      <w:r w:rsidRPr="002E4326">
        <w:rPr>
          <w:b/>
        </w:rPr>
        <w:t>Право второй подписи расчетных документов, финансовых обязательств имеют:</w:t>
      </w:r>
    </w:p>
    <w:p w:rsidR="007315A8" w:rsidRPr="002E4326" w:rsidRDefault="002E4326" w:rsidP="00EA1D9D">
      <w:pPr>
        <w:pStyle w:val="a3"/>
        <w:shd w:val="clear" w:color="auto" w:fill="FFFFFF"/>
        <w:spacing w:line="330" w:lineRule="atLeast"/>
        <w:rPr>
          <w:b/>
        </w:rPr>
      </w:pPr>
      <w:r w:rsidRPr="002E4326">
        <w:t>Главный бухгалтер МБУ «ЦО МУ культуры и спорта»</w:t>
      </w:r>
    </w:p>
    <w:p w:rsidR="00F0070A" w:rsidRPr="00F0070A" w:rsidRDefault="007315A8" w:rsidP="00F0070A">
      <w:pPr>
        <w:pStyle w:val="a3"/>
        <w:shd w:val="clear" w:color="auto" w:fill="FFFFFF"/>
        <w:spacing w:line="330" w:lineRule="atLeast"/>
      </w:pPr>
      <w:r w:rsidRPr="002E4326">
        <w:t>Зам</w:t>
      </w:r>
      <w:r w:rsidR="00F0070A" w:rsidRPr="002E4326">
        <w:t>еститель главного бухгалтера МБУ «ЦО МУ культуры и спорта</w:t>
      </w:r>
      <w:r w:rsidR="00F0070A" w:rsidRPr="00F0070A">
        <w:t>»</w:t>
      </w:r>
    </w:p>
    <w:p w:rsidR="00EA1D9D" w:rsidRPr="00DB15D9" w:rsidRDefault="00F0070A" w:rsidP="00EA1D9D">
      <w:pPr>
        <w:pStyle w:val="a3"/>
        <w:shd w:val="clear" w:color="auto" w:fill="FFFFFF"/>
        <w:spacing w:line="330" w:lineRule="atLeast"/>
        <w:rPr>
          <w:color w:val="002060"/>
        </w:rPr>
      </w:pPr>
      <w:r>
        <w:rPr>
          <w:color w:val="FF0000"/>
        </w:rPr>
        <w:t xml:space="preserve"> </w:t>
      </w:r>
    </w:p>
    <w:p w:rsidR="00EA1D9D" w:rsidRPr="00DB15D9" w:rsidRDefault="00EA1D9D" w:rsidP="00EA1D9D">
      <w:pPr>
        <w:pStyle w:val="a3"/>
        <w:shd w:val="clear" w:color="auto" w:fill="FFFFFF"/>
        <w:spacing w:line="330" w:lineRule="atLeast"/>
        <w:rPr>
          <w:color w:val="002060"/>
        </w:rPr>
      </w:pPr>
    </w:p>
    <w:p w:rsidR="00EA1D9D" w:rsidRPr="00DB15D9" w:rsidRDefault="00EA1D9D" w:rsidP="00EA1D9D">
      <w:pPr>
        <w:pStyle w:val="a3"/>
        <w:shd w:val="clear" w:color="auto" w:fill="FFFFFF"/>
        <w:spacing w:line="330" w:lineRule="atLeast"/>
        <w:rPr>
          <w:color w:val="002060"/>
        </w:rPr>
      </w:pPr>
    </w:p>
    <w:p w:rsidR="00EA1D9D" w:rsidRPr="00DB15D9" w:rsidRDefault="00EA1D9D" w:rsidP="00EA1D9D">
      <w:pPr>
        <w:pStyle w:val="a3"/>
        <w:shd w:val="clear" w:color="auto" w:fill="FFFFFF"/>
        <w:spacing w:line="330" w:lineRule="atLeast"/>
        <w:rPr>
          <w:color w:val="002060"/>
        </w:rPr>
      </w:pPr>
    </w:p>
    <w:p w:rsidR="00EA1D9D" w:rsidRPr="00DB15D9" w:rsidRDefault="00EA1D9D" w:rsidP="00EA1D9D">
      <w:pPr>
        <w:pStyle w:val="a3"/>
        <w:shd w:val="clear" w:color="auto" w:fill="FFFFFF"/>
        <w:spacing w:line="330" w:lineRule="atLeast"/>
        <w:rPr>
          <w:color w:val="002060"/>
        </w:rPr>
      </w:pPr>
    </w:p>
    <w:p w:rsidR="00EA1D9D" w:rsidRPr="00DB15D9" w:rsidRDefault="00EA1D9D" w:rsidP="00EA1D9D">
      <w:pPr>
        <w:pStyle w:val="a3"/>
        <w:shd w:val="clear" w:color="auto" w:fill="FFFFFF"/>
        <w:spacing w:line="330" w:lineRule="atLeast"/>
        <w:rPr>
          <w:color w:val="002060"/>
        </w:rPr>
      </w:pPr>
    </w:p>
    <w:p w:rsidR="00EA1D9D" w:rsidRPr="00DB15D9" w:rsidRDefault="00EA1D9D" w:rsidP="00EA1D9D">
      <w:pPr>
        <w:pStyle w:val="a3"/>
        <w:shd w:val="clear" w:color="auto" w:fill="FFFFFF"/>
        <w:spacing w:line="330" w:lineRule="atLeast"/>
        <w:rPr>
          <w:rFonts w:ascii="Arial" w:hAnsi="Arial" w:cs="Arial"/>
          <w:color w:val="002060"/>
        </w:rPr>
      </w:pPr>
    </w:p>
    <w:p w:rsidR="00EA1D9D" w:rsidRPr="00DB15D9" w:rsidRDefault="00EA1D9D" w:rsidP="00EA1D9D">
      <w:pPr>
        <w:pStyle w:val="a3"/>
        <w:shd w:val="clear" w:color="auto" w:fill="FFFFFF"/>
        <w:spacing w:line="330" w:lineRule="atLeast"/>
        <w:rPr>
          <w:rFonts w:ascii="Arial" w:hAnsi="Arial" w:cs="Arial"/>
          <w:color w:val="002060"/>
        </w:rPr>
      </w:pPr>
    </w:p>
    <w:p w:rsidR="00EA1D9D" w:rsidRPr="00DB15D9" w:rsidRDefault="00EA1D9D" w:rsidP="00EA1D9D">
      <w:pPr>
        <w:pStyle w:val="a3"/>
        <w:shd w:val="clear" w:color="auto" w:fill="FFFFFF"/>
        <w:spacing w:line="330" w:lineRule="atLeast"/>
        <w:rPr>
          <w:rFonts w:ascii="Arial" w:hAnsi="Arial" w:cs="Arial"/>
          <w:color w:val="002060"/>
        </w:rPr>
      </w:pPr>
    </w:p>
    <w:p w:rsidR="00EA1D9D" w:rsidRPr="00DB15D9" w:rsidRDefault="00EA1D9D" w:rsidP="00EA1D9D">
      <w:pPr>
        <w:pStyle w:val="a3"/>
        <w:shd w:val="clear" w:color="auto" w:fill="FFFFFF"/>
        <w:spacing w:line="330" w:lineRule="atLeast"/>
        <w:rPr>
          <w:rFonts w:ascii="Arial" w:hAnsi="Arial" w:cs="Arial"/>
          <w:color w:val="002060"/>
        </w:rPr>
      </w:pPr>
    </w:p>
    <w:p w:rsidR="00F0070A" w:rsidRDefault="00F0070A" w:rsidP="00F90664">
      <w:pPr>
        <w:jc w:val="right"/>
        <w:rPr>
          <w:color w:val="002060"/>
        </w:rPr>
      </w:pPr>
    </w:p>
    <w:p w:rsidR="00F0070A" w:rsidRDefault="00F0070A" w:rsidP="00F90664">
      <w:pPr>
        <w:jc w:val="right"/>
        <w:rPr>
          <w:color w:val="002060"/>
        </w:rPr>
      </w:pPr>
    </w:p>
    <w:p w:rsidR="00F0070A" w:rsidRDefault="00F0070A" w:rsidP="00F90664">
      <w:pPr>
        <w:jc w:val="right"/>
        <w:rPr>
          <w:color w:val="002060"/>
        </w:rPr>
      </w:pPr>
    </w:p>
    <w:p w:rsidR="00B93146" w:rsidRDefault="00B93146" w:rsidP="00F90664">
      <w:pPr>
        <w:jc w:val="right"/>
        <w:rPr>
          <w:color w:val="002060"/>
        </w:rPr>
      </w:pPr>
    </w:p>
    <w:p w:rsidR="00EA1D9D" w:rsidRPr="00A81C94" w:rsidRDefault="00F0070A" w:rsidP="00F90664">
      <w:pPr>
        <w:jc w:val="right"/>
      </w:pPr>
      <w:r w:rsidRPr="00A81C94">
        <w:lastRenderedPageBreak/>
        <w:t>П</w:t>
      </w:r>
      <w:r w:rsidR="00EA1D9D" w:rsidRPr="00A81C94">
        <w:t>риложение № 2</w:t>
      </w:r>
    </w:p>
    <w:p w:rsidR="00EA1D9D" w:rsidRPr="00A81C94" w:rsidRDefault="00EA1D9D" w:rsidP="00F90664">
      <w:pPr>
        <w:jc w:val="right"/>
        <w:rPr>
          <w:rFonts w:ascii="Arial" w:hAnsi="Arial" w:cs="Arial"/>
        </w:rPr>
      </w:pPr>
      <w:r w:rsidRPr="00A81C94">
        <w:t>к Учетной политике</w:t>
      </w:r>
    </w:p>
    <w:p w:rsidR="00F90664" w:rsidRPr="00DB15D9" w:rsidRDefault="00F90664" w:rsidP="00EC5944">
      <w:pPr>
        <w:spacing w:before="100" w:beforeAutospacing="1" w:after="100" w:afterAutospacing="1"/>
        <w:jc w:val="center"/>
        <w:outlineLvl w:val="3"/>
        <w:rPr>
          <w:rFonts w:ascii="Arial" w:hAnsi="Arial" w:cs="Arial"/>
          <w:b/>
          <w:bCs/>
          <w:color w:val="002060"/>
          <w:sz w:val="30"/>
          <w:szCs w:val="30"/>
        </w:rPr>
      </w:pPr>
    </w:p>
    <w:p w:rsidR="00F90664" w:rsidRPr="00DB15D9" w:rsidRDefault="00F90664" w:rsidP="00EC5944">
      <w:pPr>
        <w:spacing w:before="100" w:beforeAutospacing="1" w:after="100" w:afterAutospacing="1"/>
        <w:jc w:val="center"/>
        <w:outlineLvl w:val="3"/>
        <w:rPr>
          <w:rFonts w:ascii="Arial" w:hAnsi="Arial" w:cs="Arial"/>
          <w:b/>
          <w:bCs/>
          <w:color w:val="002060"/>
          <w:sz w:val="30"/>
          <w:szCs w:val="30"/>
        </w:rPr>
      </w:pPr>
    </w:p>
    <w:p w:rsidR="00F90664" w:rsidRPr="00DB15D9" w:rsidRDefault="00F90664" w:rsidP="00EC5944">
      <w:pPr>
        <w:spacing w:before="100" w:beforeAutospacing="1" w:after="100" w:afterAutospacing="1"/>
        <w:jc w:val="center"/>
        <w:outlineLvl w:val="3"/>
        <w:rPr>
          <w:rFonts w:ascii="Arial" w:hAnsi="Arial" w:cs="Arial"/>
          <w:b/>
          <w:bCs/>
          <w:color w:val="002060"/>
          <w:sz w:val="30"/>
          <w:szCs w:val="30"/>
        </w:rPr>
      </w:pPr>
    </w:p>
    <w:p w:rsidR="00F90664" w:rsidRPr="00DB15D9" w:rsidRDefault="00F90664" w:rsidP="00EC5944">
      <w:pPr>
        <w:spacing w:before="100" w:beforeAutospacing="1" w:after="100" w:afterAutospacing="1"/>
        <w:jc w:val="center"/>
        <w:outlineLvl w:val="3"/>
        <w:rPr>
          <w:rFonts w:ascii="Arial" w:hAnsi="Arial" w:cs="Arial"/>
          <w:b/>
          <w:bCs/>
          <w:color w:val="002060"/>
          <w:sz w:val="30"/>
          <w:szCs w:val="30"/>
        </w:rPr>
      </w:pPr>
    </w:p>
    <w:p w:rsidR="00F90664" w:rsidRPr="00DB15D9" w:rsidRDefault="00F90664" w:rsidP="00EC5944">
      <w:pPr>
        <w:spacing w:before="100" w:beforeAutospacing="1" w:after="100" w:afterAutospacing="1"/>
        <w:jc w:val="center"/>
        <w:outlineLvl w:val="3"/>
        <w:rPr>
          <w:rFonts w:ascii="Arial" w:hAnsi="Arial" w:cs="Arial"/>
          <w:b/>
          <w:bCs/>
          <w:color w:val="002060"/>
          <w:sz w:val="30"/>
          <w:szCs w:val="30"/>
        </w:rPr>
      </w:pPr>
    </w:p>
    <w:p w:rsidR="00F90664" w:rsidRPr="00DB15D9" w:rsidRDefault="00F90664" w:rsidP="00EC5944">
      <w:pPr>
        <w:spacing w:before="100" w:beforeAutospacing="1" w:after="100" w:afterAutospacing="1"/>
        <w:jc w:val="center"/>
        <w:outlineLvl w:val="3"/>
        <w:rPr>
          <w:rFonts w:ascii="Arial" w:hAnsi="Arial" w:cs="Arial"/>
          <w:b/>
          <w:bCs/>
          <w:color w:val="002060"/>
          <w:sz w:val="30"/>
          <w:szCs w:val="30"/>
        </w:rPr>
      </w:pPr>
    </w:p>
    <w:p w:rsidR="00F90664" w:rsidRPr="00DB15D9" w:rsidRDefault="00F90664" w:rsidP="00EC5944">
      <w:pPr>
        <w:spacing w:before="100" w:beforeAutospacing="1" w:after="100" w:afterAutospacing="1"/>
        <w:jc w:val="center"/>
        <w:outlineLvl w:val="3"/>
        <w:rPr>
          <w:rFonts w:ascii="Arial" w:hAnsi="Arial" w:cs="Arial"/>
          <w:b/>
          <w:bCs/>
          <w:color w:val="002060"/>
          <w:sz w:val="30"/>
          <w:szCs w:val="30"/>
        </w:rPr>
      </w:pPr>
    </w:p>
    <w:p w:rsidR="00F0070A" w:rsidRPr="004B7975" w:rsidRDefault="00EC5944" w:rsidP="00F0070A">
      <w:pPr>
        <w:tabs>
          <w:tab w:val="left" w:pos="1134"/>
        </w:tabs>
        <w:spacing w:before="100" w:beforeAutospacing="1" w:after="100" w:afterAutospacing="1"/>
        <w:jc w:val="center"/>
        <w:outlineLvl w:val="3"/>
        <w:rPr>
          <w:sz w:val="44"/>
          <w:szCs w:val="44"/>
        </w:rPr>
      </w:pPr>
      <w:r w:rsidRPr="004B7975">
        <w:rPr>
          <w:sz w:val="44"/>
          <w:szCs w:val="44"/>
        </w:rPr>
        <w:t>График</w:t>
      </w:r>
    </w:p>
    <w:p w:rsidR="00F0070A" w:rsidRPr="00E3622C" w:rsidRDefault="00EC5944" w:rsidP="00CF486E">
      <w:pPr>
        <w:tabs>
          <w:tab w:val="left" w:pos="1134"/>
        </w:tabs>
        <w:spacing w:before="100" w:beforeAutospacing="1" w:after="100" w:afterAutospacing="1"/>
        <w:jc w:val="center"/>
        <w:outlineLvl w:val="3"/>
        <w:rPr>
          <w:bCs/>
          <w:color w:val="002060"/>
          <w:sz w:val="32"/>
          <w:szCs w:val="32"/>
        </w:rPr>
      </w:pPr>
      <w:r w:rsidRPr="00F0070A">
        <w:rPr>
          <w:sz w:val="36"/>
          <w:szCs w:val="36"/>
        </w:rPr>
        <w:br/>
        <w:t xml:space="preserve">документооборота </w:t>
      </w:r>
      <w:r w:rsidR="00CF486E">
        <w:rPr>
          <w:sz w:val="36"/>
          <w:szCs w:val="36"/>
        </w:rPr>
        <w:t>Муниципального бюджетного учреждения дополнительного образования «Детская школа искусств города Медногорска» (МБУ ДО ДШИ г.Медногорска)</w:t>
      </w:r>
    </w:p>
    <w:p w:rsidR="00EC5944" w:rsidRPr="00F0070A" w:rsidRDefault="00EC5944" w:rsidP="00F0070A">
      <w:pPr>
        <w:sectPr w:rsidR="00EC5944" w:rsidRPr="00F0070A" w:rsidSect="00364D94">
          <w:pgSz w:w="11906" w:h="16838"/>
          <w:pgMar w:top="720" w:right="851" w:bottom="1134" w:left="1440" w:header="709" w:footer="709" w:gutter="0"/>
          <w:cols w:space="708"/>
          <w:docGrid w:linePitch="360"/>
        </w:sectPr>
      </w:pPr>
    </w:p>
    <w:tbl>
      <w:tblPr>
        <w:tblW w:w="5707" w:type="pct"/>
        <w:tblInd w:w="-285" w:type="dxa"/>
        <w:tblBorders>
          <w:bottom w:val="single" w:sz="6" w:space="0" w:color="D6DEE9"/>
        </w:tblBorders>
        <w:tblLayout w:type="fixed"/>
        <w:tblCellMar>
          <w:left w:w="0" w:type="dxa"/>
          <w:right w:w="0" w:type="dxa"/>
        </w:tblCellMar>
        <w:tblLook w:val="0000"/>
      </w:tblPr>
      <w:tblGrid>
        <w:gridCol w:w="493"/>
        <w:gridCol w:w="3408"/>
        <w:gridCol w:w="1704"/>
        <w:gridCol w:w="2124"/>
        <w:gridCol w:w="2292"/>
        <w:gridCol w:w="1665"/>
        <w:gridCol w:w="584"/>
        <w:gridCol w:w="121"/>
        <w:gridCol w:w="2571"/>
        <w:gridCol w:w="1454"/>
      </w:tblGrid>
      <w:tr w:rsidR="00E53689"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tcPr>
          <w:p w:rsidR="00EC5944" w:rsidRPr="00286B07" w:rsidRDefault="00EC5944" w:rsidP="00286B07">
            <w:pPr>
              <w:jc w:val="center"/>
              <w:rPr>
                <w:b/>
                <w:bCs/>
              </w:rPr>
            </w:pPr>
            <w:r w:rsidRPr="00286B07">
              <w:rPr>
                <w:b/>
                <w:bCs/>
              </w:rPr>
              <w:lastRenderedPageBreak/>
              <w:t>N</w:t>
            </w:r>
            <w:r w:rsidRPr="00286B07">
              <w:rPr>
                <w:b/>
                <w:bCs/>
              </w:rPr>
              <w:br/>
              <w:t xml:space="preserve">п/п </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tcPr>
          <w:p w:rsidR="00EC5944" w:rsidRPr="00286B07" w:rsidRDefault="00EC5944" w:rsidP="00286B07">
            <w:pPr>
              <w:jc w:val="center"/>
              <w:rPr>
                <w:b/>
                <w:bCs/>
              </w:rPr>
            </w:pPr>
            <w:r w:rsidRPr="00286B07">
              <w:rPr>
                <w:b/>
                <w:bCs/>
              </w:rPr>
              <w:t xml:space="preserve">Вид документа </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tcPr>
          <w:p w:rsidR="00EC5944" w:rsidRPr="00286B07" w:rsidRDefault="00EC5944" w:rsidP="00BE5677">
            <w:pPr>
              <w:jc w:val="center"/>
              <w:rPr>
                <w:b/>
                <w:bCs/>
              </w:rPr>
            </w:pPr>
            <w:r w:rsidRPr="00286B07">
              <w:rPr>
                <w:b/>
                <w:bCs/>
              </w:rPr>
              <w:t>Код формы</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tcPr>
          <w:p w:rsidR="00EC5944" w:rsidRPr="00286B07" w:rsidRDefault="00EC5944" w:rsidP="00286B07">
            <w:pPr>
              <w:jc w:val="center"/>
              <w:rPr>
                <w:b/>
                <w:bCs/>
              </w:rPr>
            </w:pPr>
            <w:r w:rsidRPr="00286B07">
              <w:rPr>
                <w:b/>
                <w:bCs/>
              </w:rPr>
              <w:t xml:space="preserve">Кто представляет </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tcPr>
          <w:p w:rsidR="00EC5944" w:rsidRPr="00286B07" w:rsidRDefault="00EC5944" w:rsidP="00286B07">
            <w:pPr>
              <w:jc w:val="center"/>
              <w:rPr>
                <w:b/>
                <w:bCs/>
              </w:rPr>
            </w:pPr>
            <w:r w:rsidRPr="00286B07">
              <w:rPr>
                <w:b/>
                <w:bCs/>
              </w:rPr>
              <w:t xml:space="preserve">Кому представляет </w:t>
            </w:r>
          </w:p>
        </w:tc>
        <w:tc>
          <w:tcPr>
            <w:tcW w:w="685"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tcPr>
          <w:p w:rsidR="00EC5944" w:rsidRPr="00286B07" w:rsidRDefault="00EC5944" w:rsidP="00286B07">
            <w:pPr>
              <w:jc w:val="center"/>
              <w:rPr>
                <w:b/>
                <w:bCs/>
              </w:rPr>
            </w:pPr>
            <w:r w:rsidRPr="00286B07">
              <w:rPr>
                <w:b/>
                <w:bCs/>
              </w:rPr>
              <w:t xml:space="preserve">Срок сдачи </w:t>
            </w:r>
          </w:p>
        </w:tc>
        <w:tc>
          <w:tcPr>
            <w:tcW w:w="820"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vAlign w:val="center"/>
          </w:tcPr>
          <w:p w:rsidR="00EC5944" w:rsidRPr="00286B07" w:rsidRDefault="00EC5944" w:rsidP="00286B07">
            <w:pPr>
              <w:jc w:val="center"/>
              <w:rPr>
                <w:b/>
                <w:bCs/>
              </w:rPr>
            </w:pPr>
            <w:r w:rsidRPr="00286B07">
              <w:rPr>
                <w:b/>
                <w:bCs/>
              </w:rPr>
              <w:t xml:space="preserve">Срок исполнения (обработки) </w:t>
            </w:r>
          </w:p>
        </w:tc>
      </w:tr>
      <w:tr w:rsidR="00E53689" w:rsidRPr="00286B07" w:rsidTr="00BE5677">
        <w:trPr>
          <w:gridAfter w:val="1"/>
          <w:wAfter w:w="443" w:type="pct"/>
          <w:trHeight w:val="411"/>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BE5677">
            <w:pPr>
              <w:jc w:val="center"/>
            </w:pPr>
            <w:r w:rsidRPr="00286B07">
              <w:t>1</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BE5677">
            <w:pPr>
              <w:jc w:val="center"/>
            </w:pPr>
            <w:r w:rsidRPr="00286B07">
              <w:t>2</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BE5677">
            <w:pPr>
              <w:jc w:val="center"/>
            </w:pPr>
            <w:r w:rsidRPr="00286B07">
              <w:t>3</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BE5677">
            <w:pPr>
              <w:jc w:val="center"/>
            </w:pPr>
            <w:r w:rsidRPr="00286B07">
              <w:t>4</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BE5677">
            <w:pPr>
              <w:jc w:val="center"/>
            </w:pPr>
            <w:r w:rsidRPr="00286B07">
              <w:t>5</w:t>
            </w:r>
          </w:p>
        </w:tc>
        <w:tc>
          <w:tcPr>
            <w:tcW w:w="685"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BE5677">
            <w:pPr>
              <w:jc w:val="center"/>
            </w:pPr>
            <w:r w:rsidRPr="00286B07">
              <w:t>6</w:t>
            </w:r>
          </w:p>
        </w:tc>
        <w:tc>
          <w:tcPr>
            <w:tcW w:w="820"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BE5677">
            <w:pPr>
              <w:jc w:val="center"/>
            </w:pPr>
            <w:r w:rsidRPr="00286B07">
              <w:t>7</w:t>
            </w:r>
          </w:p>
        </w:tc>
      </w:tr>
      <w:tr w:rsidR="00E53689" w:rsidRPr="00286B07" w:rsidTr="00BE5677">
        <w:trPr>
          <w:gridAfter w:val="1"/>
          <w:wAfter w:w="443" w:type="pct"/>
          <w:trHeight w:val="1030"/>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BE5677">
            <w:r w:rsidRPr="00286B07">
              <w:t xml:space="preserve">1 </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BE5677">
            <w:r w:rsidRPr="00286B07">
              <w:t xml:space="preserve">Акт о приеме-передаче объекта основных средств (кроме зданий и сооружений) </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9E0894" w:rsidP="00BE5677">
            <w:pPr>
              <w:jc w:val="center"/>
            </w:pPr>
            <w:r w:rsidRPr="00286B07">
              <w:t>0504101</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BE5677">
            <w:r w:rsidRPr="00286B07">
              <w:t xml:space="preserve">Материально ответственное лицо </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C02D26" w:rsidRPr="00286B07" w:rsidRDefault="0047340A" w:rsidP="00BE5677">
            <w:r w:rsidRPr="00286B07">
              <w:t>Централизованная бухгалтерия</w:t>
            </w:r>
          </w:p>
          <w:p w:rsidR="00C02D26" w:rsidRPr="00286B07" w:rsidRDefault="00C02D26" w:rsidP="00BE5677"/>
          <w:p w:rsidR="00C02D26" w:rsidRPr="00286B07" w:rsidRDefault="00C02D26" w:rsidP="00BE5677"/>
          <w:p w:rsidR="00EC5944" w:rsidRPr="00286B07" w:rsidRDefault="00EC5944" w:rsidP="00BE5677">
            <w:pPr>
              <w:jc w:val="center"/>
            </w:pPr>
          </w:p>
        </w:tc>
        <w:tc>
          <w:tcPr>
            <w:tcW w:w="685"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BE5677">
            <w:r w:rsidRPr="00286B07">
              <w:t xml:space="preserve">До 3 числа месяца, следующего за отчетным месяцем </w:t>
            </w:r>
          </w:p>
        </w:tc>
        <w:tc>
          <w:tcPr>
            <w:tcW w:w="820"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BE5677">
            <w:r w:rsidRPr="00286B07">
              <w:t xml:space="preserve">До 3 рабочих дней после получения отчета </w:t>
            </w:r>
          </w:p>
        </w:tc>
      </w:tr>
      <w:tr w:rsidR="00E53689" w:rsidRPr="00286B07" w:rsidTr="00BE5677">
        <w:trPr>
          <w:gridAfter w:val="1"/>
          <w:wAfter w:w="443" w:type="pct"/>
          <w:trHeight w:val="986"/>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BE5677">
            <w:r w:rsidRPr="00286B07">
              <w:t xml:space="preserve">2 </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BE5677">
            <w:r w:rsidRPr="00286B07">
              <w:t xml:space="preserve">Накладная на внутреннее перемещение объектов основных средств </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9E0894" w:rsidP="00BE5677">
            <w:pPr>
              <w:jc w:val="center"/>
            </w:pPr>
            <w:r w:rsidRPr="00286B07">
              <w:t>0504102</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BE5677">
            <w:r w:rsidRPr="00286B07">
              <w:t xml:space="preserve">Материально ответственное лицо </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47340A" w:rsidP="00BE5677">
            <w:r w:rsidRPr="00286B07">
              <w:t>Централизованная бухгалтерия</w:t>
            </w:r>
          </w:p>
        </w:tc>
        <w:tc>
          <w:tcPr>
            <w:tcW w:w="685"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BE5677">
            <w:r w:rsidRPr="00286B07">
              <w:t xml:space="preserve">В момент свершения операции </w:t>
            </w:r>
          </w:p>
        </w:tc>
        <w:tc>
          <w:tcPr>
            <w:tcW w:w="820"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BE5677">
            <w:r w:rsidRPr="00286B07">
              <w:t xml:space="preserve">До 3 рабочих дней после получения накладной </w:t>
            </w:r>
          </w:p>
        </w:tc>
      </w:tr>
      <w:tr w:rsidR="00E53689"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BE5677">
            <w:r w:rsidRPr="00286B07">
              <w:t xml:space="preserve">3 </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Акт о списании объекта основных средств (кроме автотранспортных средств) </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073597" w:rsidP="00BE5677">
            <w:pPr>
              <w:jc w:val="center"/>
            </w:pPr>
            <w:r w:rsidRPr="00286B07">
              <w:t>0504104</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Материально-ответственное лицо</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47340A" w:rsidP="00286B07">
            <w:r w:rsidRPr="00286B07">
              <w:t>Централизованная бухгалтерия</w:t>
            </w:r>
          </w:p>
        </w:tc>
        <w:tc>
          <w:tcPr>
            <w:tcW w:w="685"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До 3 числа месяца, следующего за отчетным месяцем </w:t>
            </w:r>
          </w:p>
        </w:tc>
        <w:tc>
          <w:tcPr>
            <w:tcW w:w="820"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До 3 рабочих дней после получения отчета </w:t>
            </w:r>
          </w:p>
        </w:tc>
      </w:tr>
      <w:tr w:rsidR="00E53689"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4 </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Требование-накладная </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073597" w:rsidP="00BE5677">
            <w:pPr>
              <w:jc w:val="center"/>
            </w:pPr>
            <w:r w:rsidRPr="00286B07">
              <w:t>0504204</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Материально ответственное лицо </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47340A" w:rsidP="00286B07">
            <w:r w:rsidRPr="00286B07">
              <w:t>Централизованная бухгалтерия</w:t>
            </w:r>
          </w:p>
        </w:tc>
        <w:tc>
          <w:tcPr>
            <w:tcW w:w="685"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До 3 числа месяца, следующего за отчетным месяцем </w:t>
            </w:r>
          </w:p>
        </w:tc>
        <w:tc>
          <w:tcPr>
            <w:tcW w:w="820"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До 3 рабочих дней после получения отчета </w:t>
            </w:r>
          </w:p>
        </w:tc>
      </w:tr>
      <w:tr w:rsidR="00E53689"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5 </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Ведомость выдачи материальных ценностей на нужды учреждения </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BE5677">
            <w:pPr>
              <w:jc w:val="center"/>
            </w:pPr>
            <w:r w:rsidRPr="00286B07">
              <w:t>0504210</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Материально ответственное лицо </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47340A" w:rsidP="00286B07">
            <w:r w:rsidRPr="00286B07">
              <w:t>Централизованная бухгалтерия</w:t>
            </w:r>
          </w:p>
        </w:tc>
        <w:tc>
          <w:tcPr>
            <w:tcW w:w="685"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До 3 числа месяца, следующего за отчетным месяцем </w:t>
            </w:r>
          </w:p>
        </w:tc>
        <w:tc>
          <w:tcPr>
            <w:tcW w:w="820"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До 3 рабочих дней после получения отчета </w:t>
            </w:r>
          </w:p>
        </w:tc>
      </w:tr>
      <w:tr w:rsidR="00E53689"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6 </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Счета-фактуры </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BE5677">
            <w:pPr>
              <w:jc w:val="center"/>
            </w:pP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7A559D" w:rsidP="00286B07">
            <w:r w:rsidRPr="00286B07">
              <w:t xml:space="preserve"> Поставщик и  ответственное лицо учреждения </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47340A" w:rsidP="00286B07">
            <w:r w:rsidRPr="00286B07">
              <w:t>Централизованная бухгалтерия</w:t>
            </w:r>
          </w:p>
        </w:tc>
        <w:tc>
          <w:tcPr>
            <w:tcW w:w="685"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До 5 числа месяца, следующего за отчетным месяцем </w:t>
            </w:r>
          </w:p>
        </w:tc>
        <w:tc>
          <w:tcPr>
            <w:tcW w:w="820"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До 3 рабочих дней после представления </w:t>
            </w:r>
          </w:p>
        </w:tc>
      </w:tr>
      <w:tr w:rsidR="00E53689"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7 </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Акты выполненных работ (услуг) </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BE5677">
            <w:pPr>
              <w:jc w:val="center"/>
            </w:pP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 </w:t>
            </w:r>
            <w:r w:rsidR="007A559D" w:rsidRPr="00286B07">
              <w:t>Поставщик и ответственное лицо учреждения</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47340A" w:rsidP="00286B07">
            <w:r w:rsidRPr="00286B07">
              <w:t>Централизованная бухгалтерия</w:t>
            </w:r>
            <w:r w:rsidR="00EC5944" w:rsidRPr="00286B07">
              <w:t xml:space="preserve"> </w:t>
            </w:r>
          </w:p>
        </w:tc>
        <w:tc>
          <w:tcPr>
            <w:tcW w:w="685"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До 5 числа месяца, следующего за отчетным месяцем </w:t>
            </w:r>
          </w:p>
        </w:tc>
        <w:tc>
          <w:tcPr>
            <w:tcW w:w="820"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До 3 рабочих дней после представления </w:t>
            </w:r>
          </w:p>
        </w:tc>
      </w:tr>
      <w:tr w:rsidR="00E53689"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8 </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Табель учета использования рабочего времени </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9E0894" w:rsidP="00BE5677">
            <w:pPr>
              <w:jc w:val="center"/>
            </w:pPr>
            <w:r w:rsidRPr="00286B07">
              <w:t>0504421</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Ответственный по кадровой дисциплине</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673F6E" w:rsidP="00286B07">
            <w:r w:rsidRPr="00286B07">
              <w:t>Централизованная бухгалтерия</w:t>
            </w:r>
          </w:p>
        </w:tc>
        <w:tc>
          <w:tcPr>
            <w:tcW w:w="685"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2</w:t>
            </w:r>
            <w:r w:rsidR="00673F6E" w:rsidRPr="00286B07">
              <w:t>0</w:t>
            </w:r>
            <w:r w:rsidRPr="00286B07">
              <w:t xml:space="preserve"> числа каждого месяца</w:t>
            </w:r>
            <w:r w:rsidR="0047340A" w:rsidRPr="00286B07">
              <w:t>. в</w:t>
            </w:r>
            <w:r w:rsidR="00673F6E" w:rsidRPr="00286B07">
              <w:t xml:space="preserve"> конце года</w:t>
            </w:r>
            <w:r w:rsidR="00DE3B0B" w:rsidRPr="00286B07">
              <w:t xml:space="preserve"> </w:t>
            </w:r>
            <w:r w:rsidR="00673F6E" w:rsidRPr="00286B07">
              <w:t>15 декабря</w:t>
            </w:r>
          </w:p>
        </w:tc>
        <w:tc>
          <w:tcPr>
            <w:tcW w:w="820"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30 числа каждого месяца </w:t>
            </w:r>
          </w:p>
        </w:tc>
      </w:tr>
      <w:tr w:rsidR="00E53689"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lastRenderedPageBreak/>
              <w:t>9</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Приказы о зачислении</w:t>
            </w:r>
            <w:r w:rsidR="00E53689" w:rsidRPr="00286B07">
              <w:t xml:space="preserve"> </w:t>
            </w:r>
            <w:r w:rsidR="00652765" w:rsidRPr="00286B07">
              <w:t>(о приема на работу)</w:t>
            </w:r>
            <w:r w:rsidRPr="00286B07">
              <w:t xml:space="preserve"> </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BE5677">
            <w:pPr>
              <w:jc w:val="center"/>
            </w:pP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Ответственный по кадровой дисциплине</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47340A" w:rsidP="00286B07">
            <w:r w:rsidRPr="00286B07">
              <w:t>Централизованная бухгалтерия</w:t>
            </w:r>
          </w:p>
        </w:tc>
        <w:tc>
          <w:tcPr>
            <w:tcW w:w="685"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DE3B0B" w:rsidP="00286B07">
            <w:r w:rsidRPr="00286B07">
              <w:t>В течении месяца</w:t>
            </w:r>
            <w:r w:rsidR="00EC5944" w:rsidRPr="00286B07">
              <w:t xml:space="preserve"> </w:t>
            </w:r>
          </w:p>
        </w:tc>
        <w:tc>
          <w:tcPr>
            <w:tcW w:w="820"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 </w:t>
            </w:r>
            <w:r w:rsidR="00DE3B0B" w:rsidRPr="00286B07">
              <w:t>15 и 30 числа каждого месяца</w:t>
            </w:r>
          </w:p>
        </w:tc>
      </w:tr>
      <w:tr w:rsidR="00E53689"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10 </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Приказы об увольнении </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BE5677">
            <w:pPr>
              <w:jc w:val="center"/>
            </w:pP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Ответственный по кадровой дисциплине</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47340A" w:rsidP="00286B07">
            <w:r w:rsidRPr="00286B07">
              <w:t>Централизованная бухгалтерия</w:t>
            </w:r>
          </w:p>
        </w:tc>
        <w:tc>
          <w:tcPr>
            <w:tcW w:w="685"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Не менее чем за 5 рабочих дней до увольнения </w:t>
            </w:r>
          </w:p>
        </w:tc>
        <w:tc>
          <w:tcPr>
            <w:tcW w:w="820"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3 рабочих дня после получения приказов </w:t>
            </w:r>
          </w:p>
        </w:tc>
      </w:tr>
      <w:tr w:rsidR="00E53689"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11 </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Приказы на отпуск </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BE5677">
            <w:pPr>
              <w:jc w:val="center"/>
            </w:pP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Ответственный по кадровой дисциплине</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47340A" w:rsidP="00286B07">
            <w:r w:rsidRPr="00286B07">
              <w:t>Централизованная бухгалтерия</w:t>
            </w:r>
          </w:p>
        </w:tc>
        <w:tc>
          <w:tcPr>
            <w:tcW w:w="685"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Не менее чем за 5 рабочих дней до отпуска </w:t>
            </w:r>
          </w:p>
        </w:tc>
        <w:tc>
          <w:tcPr>
            <w:tcW w:w="820"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3 рабочих дня после получения приказов </w:t>
            </w:r>
          </w:p>
        </w:tc>
      </w:tr>
      <w:tr w:rsidR="00E53689" w:rsidRPr="00286B07" w:rsidTr="00BE5677">
        <w:trPr>
          <w:gridAfter w:val="1"/>
          <w:wAfter w:w="443" w:type="pct"/>
          <w:trHeight w:val="1016"/>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12 </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Приказ на командирование работников </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BE5677">
            <w:pPr>
              <w:jc w:val="center"/>
            </w:pP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Ответственный по кадровой дисциплине</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47340A" w:rsidP="00286B07">
            <w:r w:rsidRPr="00286B07">
              <w:t>Централизованная бухгалтерия</w:t>
            </w:r>
          </w:p>
        </w:tc>
        <w:tc>
          <w:tcPr>
            <w:tcW w:w="685"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Не менее чем за 5 рабочих дней до начала командировки </w:t>
            </w:r>
          </w:p>
        </w:tc>
        <w:tc>
          <w:tcPr>
            <w:tcW w:w="820"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C5944" w:rsidRPr="00286B07" w:rsidRDefault="00EC5944" w:rsidP="00286B07">
            <w:r w:rsidRPr="00286B07">
              <w:t xml:space="preserve">3 рабочих дня после получения приказов </w:t>
            </w:r>
          </w:p>
        </w:tc>
      </w:tr>
      <w:tr w:rsidR="00E53689"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073597" w:rsidRPr="00286B07" w:rsidRDefault="00073597" w:rsidP="00286B07">
            <w:r w:rsidRPr="00286B07">
              <w:t xml:space="preserve">13 </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073597" w:rsidRPr="00286B07" w:rsidRDefault="00073597" w:rsidP="00286B07">
            <w:r w:rsidRPr="00286B07">
              <w:t xml:space="preserve">Оформленное командировочное удостоверение на командирование работников внутри страны </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073597" w:rsidRPr="00286B07" w:rsidRDefault="00073597" w:rsidP="00BE5677">
            <w:pPr>
              <w:jc w:val="center"/>
            </w:pPr>
            <w:r w:rsidRPr="00286B07">
              <w:t>0301024</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073597" w:rsidRPr="00286B07" w:rsidRDefault="00073597" w:rsidP="00286B07">
            <w:r w:rsidRPr="00286B07">
              <w:t xml:space="preserve">Командируемые работники </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073597" w:rsidRPr="00286B07" w:rsidRDefault="00073597" w:rsidP="00286B07">
            <w:r w:rsidRPr="00286B07">
              <w:t>Централизованная бухгалтерия</w:t>
            </w:r>
          </w:p>
        </w:tc>
        <w:tc>
          <w:tcPr>
            <w:tcW w:w="685"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073597" w:rsidRPr="00286B07" w:rsidRDefault="00073597" w:rsidP="00286B07">
            <w:r w:rsidRPr="00286B07">
              <w:t xml:space="preserve">Не менее чем за 5 рабочих дней до начала командировки </w:t>
            </w:r>
          </w:p>
        </w:tc>
        <w:tc>
          <w:tcPr>
            <w:tcW w:w="820"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073597" w:rsidRPr="00286B07" w:rsidRDefault="00073597" w:rsidP="00286B07">
            <w:r w:rsidRPr="00286B07">
              <w:t xml:space="preserve">3 рабочих дня после представления командировочного удостоверения </w:t>
            </w:r>
          </w:p>
        </w:tc>
      </w:tr>
      <w:tr w:rsidR="00E53689"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652765" w:rsidRPr="00286B07" w:rsidRDefault="00652765" w:rsidP="00286B07">
            <w:r w:rsidRPr="00286B07">
              <w:t>14</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652765" w:rsidRPr="00286B07" w:rsidRDefault="00652765" w:rsidP="00286B07">
            <w:r w:rsidRPr="00286B07">
              <w:t xml:space="preserve">Больничные листы </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652765" w:rsidRPr="00286B07" w:rsidRDefault="00652765" w:rsidP="00BE5677">
            <w:pPr>
              <w:jc w:val="center"/>
            </w:pP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652765" w:rsidRPr="00286B07" w:rsidRDefault="00652765" w:rsidP="00286B07">
            <w:r w:rsidRPr="00286B07">
              <w:t xml:space="preserve">Ответственный по кадровой дисциплине; </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652765" w:rsidRPr="00286B07" w:rsidRDefault="00652765" w:rsidP="00286B07">
            <w:r w:rsidRPr="00286B07">
              <w:t>Централизованная бухгалтерия</w:t>
            </w:r>
          </w:p>
        </w:tc>
        <w:tc>
          <w:tcPr>
            <w:tcW w:w="685"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652765" w:rsidRPr="00286B07" w:rsidRDefault="00652765" w:rsidP="00286B07">
            <w:r w:rsidRPr="00286B07">
              <w:t>20 числа каждого месяца, в конце года 15 декабря</w:t>
            </w:r>
          </w:p>
        </w:tc>
        <w:tc>
          <w:tcPr>
            <w:tcW w:w="820"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652765" w:rsidRPr="00286B07" w:rsidRDefault="00652765" w:rsidP="00286B07">
            <w:r w:rsidRPr="00286B07">
              <w:t xml:space="preserve">30 число каждого месяца и в конце года 25 декабря </w:t>
            </w:r>
          </w:p>
        </w:tc>
      </w:tr>
      <w:tr w:rsidR="00E53689"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652765" w:rsidRPr="00286B07" w:rsidRDefault="00652765" w:rsidP="00286B07">
            <w:r w:rsidRPr="00286B07">
              <w:t>1</w:t>
            </w:r>
            <w:r w:rsidR="00F96674" w:rsidRPr="00286B07">
              <w:t>5</w:t>
            </w:r>
            <w:r w:rsidRPr="00286B07">
              <w:t xml:space="preserve"> </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652765" w:rsidRPr="00286B07" w:rsidRDefault="00652765" w:rsidP="00286B07">
            <w:r w:rsidRPr="00286B07">
              <w:t xml:space="preserve">Авансовые отчеты </w:t>
            </w:r>
            <w:r w:rsidR="009A4B58" w:rsidRPr="00286B07">
              <w:t>(по командировочным расходам)</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652765" w:rsidRPr="00286B07" w:rsidRDefault="00652765" w:rsidP="00BE5677">
            <w:pPr>
              <w:jc w:val="center"/>
            </w:pPr>
            <w:r w:rsidRPr="00286B07">
              <w:t>0504505</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652765" w:rsidRPr="00286B07" w:rsidRDefault="00652765" w:rsidP="00286B07">
            <w:r w:rsidRPr="00286B07">
              <w:t xml:space="preserve">Подотчетные лица </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652765" w:rsidRPr="00286B07" w:rsidRDefault="00652765" w:rsidP="00286B07">
            <w:r w:rsidRPr="00286B07">
              <w:t>Централизованная бухгалтерия</w:t>
            </w:r>
          </w:p>
        </w:tc>
        <w:tc>
          <w:tcPr>
            <w:tcW w:w="685"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652765" w:rsidRPr="00286B07" w:rsidRDefault="00652765" w:rsidP="00286B07">
            <w:r w:rsidRPr="00286B07">
              <w:t xml:space="preserve">В течение 3 рабочих дней по прибытию из командировки </w:t>
            </w:r>
          </w:p>
        </w:tc>
        <w:tc>
          <w:tcPr>
            <w:tcW w:w="820"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652765" w:rsidRPr="00286B07" w:rsidRDefault="00652765" w:rsidP="00286B07">
            <w:r w:rsidRPr="00286B07">
              <w:t xml:space="preserve">3 рабочих дня после получения авансового отчета </w:t>
            </w:r>
          </w:p>
        </w:tc>
      </w:tr>
      <w:tr w:rsidR="00E53689"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663957" w:rsidRPr="00286B07" w:rsidRDefault="00F96674" w:rsidP="00286B07">
            <w:r w:rsidRPr="00286B07">
              <w:t>16</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663957" w:rsidRPr="00286B07" w:rsidRDefault="009A4B58" w:rsidP="00286B07">
            <w:r w:rsidRPr="00286B07">
              <w:t>Авансовые отчеты (по хозяйственным расходам, канцелярским принадлежностям горюче-смазочным материалам, по приобретению книг и периодических изданий и т.д.,)</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663957" w:rsidRPr="00286B07" w:rsidRDefault="00663957" w:rsidP="00BE5677">
            <w:pPr>
              <w:jc w:val="center"/>
            </w:pP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663957" w:rsidRPr="00286B07" w:rsidRDefault="00E53689" w:rsidP="00286B07">
            <w:r w:rsidRPr="00286B07">
              <w:t>Подотчетные лица</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663957" w:rsidRPr="00286B07" w:rsidRDefault="009A4B58" w:rsidP="00286B07">
            <w:r w:rsidRPr="00286B07">
              <w:t>Централизованная бухгалтерия</w:t>
            </w:r>
          </w:p>
        </w:tc>
        <w:tc>
          <w:tcPr>
            <w:tcW w:w="685"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663957" w:rsidRPr="00286B07" w:rsidRDefault="009A4B58" w:rsidP="00286B07">
            <w:pPr>
              <w:pStyle w:val="51"/>
              <w:spacing w:line="240" w:lineRule="auto"/>
              <w:ind w:firstLine="0"/>
              <w:jc w:val="left"/>
            </w:pPr>
            <w:r w:rsidRPr="00286B07">
              <w:t xml:space="preserve"> В течение 10 рабочих дней </w:t>
            </w:r>
          </w:p>
        </w:tc>
        <w:tc>
          <w:tcPr>
            <w:tcW w:w="820"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9A4B58" w:rsidRPr="00286B07" w:rsidRDefault="009A4B58" w:rsidP="00286B07">
            <w:pPr>
              <w:pStyle w:val="ConsPlusNormal"/>
              <w:tabs>
                <w:tab w:val="center" w:pos="0"/>
              </w:tabs>
              <w:rPr>
                <w:rFonts w:ascii="Times New Roman" w:hAnsi="Times New Roman" w:cs="Times New Roman"/>
                <w:sz w:val="24"/>
                <w:szCs w:val="24"/>
              </w:rPr>
            </w:pPr>
            <w:r w:rsidRPr="00286B07">
              <w:rPr>
                <w:rFonts w:ascii="Times New Roman" w:hAnsi="Times New Roman" w:cs="Times New Roman"/>
                <w:sz w:val="24"/>
                <w:szCs w:val="24"/>
              </w:rPr>
              <w:t>Сроки установлены в соответствии со спецификой работы, при условии полного отчета конкретного подотчетного лица по ранее выданному авансу.</w:t>
            </w:r>
          </w:p>
          <w:p w:rsidR="00663957" w:rsidRPr="00286B07" w:rsidRDefault="00663957" w:rsidP="00286B07"/>
        </w:tc>
      </w:tr>
      <w:tr w:rsidR="00E53689" w:rsidRPr="00286B07" w:rsidTr="00BE5677">
        <w:trPr>
          <w:gridAfter w:val="1"/>
          <w:wAfter w:w="443" w:type="pct"/>
          <w:trHeight w:val="2347"/>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F96674" w:rsidP="00286B07">
            <w:r w:rsidRPr="00286B07">
              <w:lastRenderedPageBreak/>
              <w:t>17</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Авансовые отчеты (на культурно-массовые, зрелищные, городские мероприятия, физкультурно-спортивные мероприятия, мероприятия в сфере культуры, кинематографии и т.д.,)</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BE5677">
            <w:pPr>
              <w:jc w:val="center"/>
            </w:pP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Подотчетные лица</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Централизованная бухгалтерия</w:t>
            </w:r>
          </w:p>
        </w:tc>
        <w:tc>
          <w:tcPr>
            <w:tcW w:w="685"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pPr>
              <w:pStyle w:val="ConsPlusNormal"/>
              <w:tabs>
                <w:tab w:val="center" w:pos="0"/>
              </w:tabs>
              <w:rPr>
                <w:rFonts w:ascii="Times New Roman" w:hAnsi="Times New Roman" w:cs="Times New Roman"/>
                <w:sz w:val="24"/>
                <w:szCs w:val="24"/>
              </w:rPr>
            </w:pPr>
            <w:r w:rsidRPr="00286B07">
              <w:rPr>
                <w:rFonts w:ascii="Times New Roman" w:hAnsi="Times New Roman" w:cs="Times New Roman"/>
                <w:sz w:val="24"/>
                <w:szCs w:val="24"/>
              </w:rPr>
              <w:t xml:space="preserve"> В течение 30 рабочих дней        </w:t>
            </w:r>
          </w:p>
          <w:p w:rsidR="00E53689" w:rsidRPr="00286B07" w:rsidRDefault="00E53689" w:rsidP="00286B07">
            <w:pPr>
              <w:pStyle w:val="51"/>
              <w:spacing w:line="240" w:lineRule="auto"/>
              <w:ind w:firstLine="0"/>
              <w:jc w:val="left"/>
            </w:pPr>
          </w:p>
          <w:p w:rsidR="00E53689" w:rsidRPr="00286B07" w:rsidRDefault="00E53689" w:rsidP="00286B07"/>
        </w:tc>
        <w:tc>
          <w:tcPr>
            <w:tcW w:w="820"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pPr>
              <w:pStyle w:val="ConsPlusNormal"/>
              <w:tabs>
                <w:tab w:val="center" w:pos="0"/>
              </w:tabs>
              <w:rPr>
                <w:rFonts w:ascii="Times New Roman" w:hAnsi="Times New Roman" w:cs="Times New Roman"/>
                <w:sz w:val="24"/>
                <w:szCs w:val="24"/>
              </w:rPr>
            </w:pPr>
            <w:r w:rsidRPr="00286B07">
              <w:rPr>
                <w:rFonts w:ascii="Times New Roman" w:hAnsi="Times New Roman" w:cs="Times New Roman"/>
                <w:sz w:val="24"/>
                <w:szCs w:val="24"/>
              </w:rPr>
              <w:t>Сроки установлены в соответствии со спецификой работы, при условии полного отчета конкретного подотчетного лица по ранее выданному авансу.</w:t>
            </w:r>
          </w:p>
          <w:p w:rsidR="00E53689" w:rsidRPr="00286B07" w:rsidRDefault="00E53689" w:rsidP="00286B07"/>
        </w:tc>
      </w:tr>
      <w:tr w:rsidR="00E53689"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1</w:t>
            </w:r>
            <w:r w:rsidR="00F96674" w:rsidRPr="00286B07">
              <w:t>8</w:t>
            </w:r>
            <w:r w:rsidRPr="00286B07">
              <w:t xml:space="preserve"> </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Расчетная ведомость по средствам фонда социального страхования Российской Федерации (по учреждениям  с численностью работников до 25 человек)</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BE5677">
            <w:pPr>
              <w:jc w:val="center"/>
            </w:pPr>
            <w:r w:rsidRPr="00286B07">
              <w:t>4-ФСС РФ</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Централизованная бухгалтерия</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ГУ Оренбургское региональное отделение Фонда социального страхования РФ</w:t>
            </w:r>
          </w:p>
        </w:tc>
        <w:tc>
          <w:tcPr>
            <w:tcW w:w="685"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 xml:space="preserve">19 числа месяца, следующего за отчетным кварталом </w:t>
            </w:r>
          </w:p>
        </w:tc>
        <w:tc>
          <w:tcPr>
            <w:tcW w:w="820"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 xml:space="preserve">Срок представления отчета 20 числа месяца, следующего за отчетным кварталом </w:t>
            </w:r>
          </w:p>
        </w:tc>
      </w:tr>
      <w:tr w:rsidR="00E53689"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F96674" w:rsidP="00286B07">
            <w:r w:rsidRPr="00286B07">
              <w:t>19</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Расчетная ведомость по средствам фонда социального страхования Российской Федерации  (по учреждениям  с численностью работников свыше 25 человек)</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BE5677">
            <w:pPr>
              <w:jc w:val="center"/>
            </w:pPr>
            <w:r w:rsidRPr="00286B07">
              <w:t>4-ФСС РФ</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Централизованная бухгалтерия</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ГУ Оренбургское региональное отделение Фонда социального страхования РФ</w:t>
            </w:r>
          </w:p>
        </w:tc>
        <w:tc>
          <w:tcPr>
            <w:tcW w:w="685"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 xml:space="preserve">24 числа месяца, следующего за отчетным кварталом </w:t>
            </w:r>
          </w:p>
        </w:tc>
        <w:tc>
          <w:tcPr>
            <w:tcW w:w="820"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 xml:space="preserve">Срок представления отчета 25 числа месяца, следующего за отчетным кварталом </w:t>
            </w:r>
          </w:p>
        </w:tc>
      </w:tr>
      <w:tr w:rsidR="00E53689"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F96674" w:rsidP="00286B07">
            <w:r w:rsidRPr="00286B07">
              <w:t>20</w:t>
            </w:r>
            <w:r w:rsidR="00E53689" w:rsidRPr="00286B07">
              <w:t xml:space="preserve"> </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 xml:space="preserve">Декларация по налогу на имущество </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BE5677">
            <w:pPr>
              <w:jc w:val="center"/>
            </w:pPr>
            <w:r w:rsidRPr="00286B07">
              <w:t>КНД 1152001</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Централизованная бухгалтерия</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МИФНС России №8 по Оренбургской области</w:t>
            </w:r>
          </w:p>
        </w:tc>
        <w:tc>
          <w:tcPr>
            <w:tcW w:w="685"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 xml:space="preserve">29 числа месяца, следующего за отчетным кварталом </w:t>
            </w:r>
          </w:p>
        </w:tc>
        <w:tc>
          <w:tcPr>
            <w:tcW w:w="820"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 xml:space="preserve">Срок представления отчета 30 числа месяца, следующего за отчетным кварталом </w:t>
            </w:r>
          </w:p>
        </w:tc>
      </w:tr>
      <w:tr w:rsidR="00E53689"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F96674" w:rsidP="00286B07">
            <w:r w:rsidRPr="00286B07">
              <w:t>21</w:t>
            </w:r>
            <w:r w:rsidR="00E53689" w:rsidRPr="00286B07">
              <w:t xml:space="preserve"> </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 xml:space="preserve">Декларация по налогу на прибыль </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BE5677">
            <w:pPr>
              <w:jc w:val="center"/>
            </w:pPr>
            <w:r w:rsidRPr="00286B07">
              <w:t>КНД 1151006</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 xml:space="preserve">Централизованная бухгалтерия </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МИФНС России №8 по Оренбургской области</w:t>
            </w:r>
          </w:p>
        </w:tc>
        <w:tc>
          <w:tcPr>
            <w:tcW w:w="685"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 xml:space="preserve">27 числа месяца, следующего за отчетным кварталом </w:t>
            </w:r>
          </w:p>
        </w:tc>
        <w:tc>
          <w:tcPr>
            <w:tcW w:w="820"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 xml:space="preserve">Срок представления отчета 28 числа месяца, следующего за отчетным кварталом </w:t>
            </w:r>
          </w:p>
        </w:tc>
      </w:tr>
      <w:tr w:rsidR="00E53689"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F96674" w:rsidP="00286B07">
            <w:r w:rsidRPr="00286B07">
              <w:t>22</w:t>
            </w:r>
            <w:r w:rsidR="00E53689" w:rsidRPr="00286B07">
              <w:t xml:space="preserve"> </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 xml:space="preserve">Отчет об исполнении бюджета главного распорядителя (распорядителя), получателя средств бюджета </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BE5677">
            <w:pPr>
              <w:jc w:val="center"/>
            </w:pPr>
            <w:r w:rsidRPr="00286B07">
              <w:t>0503127</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Централизованная бухгалтерия</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Финансовый отдел</w:t>
            </w:r>
          </w:p>
        </w:tc>
        <w:tc>
          <w:tcPr>
            <w:tcW w:w="685"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 xml:space="preserve">До 3 числа месяца, следующим за отчетным месяцем </w:t>
            </w:r>
          </w:p>
        </w:tc>
        <w:tc>
          <w:tcPr>
            <w:tcW w:w="820"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 xml:space="preserve">Срок представления отчета 3 числа месяца, следующего за отчетным месяцем </w:t>
            </w:r>
          </w:p>
        </w:tc>
      </w:tr>
      <w:tr w:rsidR="00E53689"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F96674" w:rsidP="00286B07">
            <w:r w:rsidRPr="00286B07">
              <w:lastRenderedPageBreak/>
              <w:t>23</w:t>
            </w:r>
            <w:r w:rsidR="00E53689" w:rsidRPr="00286B07">
              <w:t xml:space="preserve"> </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 xml:space="preserve">Расчет по начисленным и уплаченным страховым взносам на обязательное пенсионное страхование в ПФР, страховым взносам на обязательное медицинское страхование в ФФОМС и ТФОМС плательщиками страховых взносов, производящими выплаты и иные вознаграждения физическим лицам </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BE5677">
            <w:pPr>
              <w:jc w:val="center"/>
            </w:pPr>
            <w:r w:rsidRPr="00286B07">
              <w:t>РСВ-1 ПФР</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Централизованная бухгалтерия</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 xml:space="preserve">ГУ УПФР в г. Медногорске </w:t>
            </w:r>
          </w:p>
        </w:tc>
        <w:tc>
          <w:tcPr>
            <w:tcW w:w="685"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 xml:space="preserve">До 29 числа месяца, следующего за отчетным месяцем </w:t>
            </w:r>
          </w:p>
        </w:tc>
        <w:tc>
          <w:tcPr>
            <w:tcW w:w="820"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 xml:space="preserve">Срок представления отчета 30 числа месяца, следующего за отчетным месяцем </w:t>
            </w:r>
          </w:p>
        </w:tc>
      </w:tr>
      <w:tr w:rsidR="00E53689" w:rsidRPr="00286B07" w:rsidTr="00BE5677">
        <w:trPr>
          <w:gridAfter w:val="1"/>
          <w:wAfter w:w="443" w:type="pct"/>
          <w:trHeight w:val="1387"/>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F96674" w:rsidP="00286B07">
            <w:r w:rsidRPr="00286B07">
              <w:t>24</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Налоговая декларация по налогу на добавленную стоимость</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BE5677">
            <w:pPr>
              <w:jc w:val="center"/>
            </w:pPr>
            <w:r w:rsidRPr="00286B07">
              <w:t>КНД 1151001</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Централизованная бухгалтерия</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МИФНС России №8 по Оренбургской области</w:t>
            </w:r>
          </w:p>
        </w:tc>
        <w:tc>
          <w:tcPr>
            <w:tcW w:w="685"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До 25 числа месяца, следующего за отчетным кварталом</w:t>
            </w:r>
          </w:p>
        </w:tc>
        <w:tc>
          <w:tcPr>
            <w:tcW w:w="820" w:type="pct"/>
            <w:gridSpan w:val="2"/>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53689" w:rsidRPr="00286B07" w:rsidRDefault="00E53689" w:rsidP="00286B07">
            <w:r w:rsidRPr="00286B07">
              <w:t>Срок представления отчета 25 числа месяца, следующего за отчетным  кварталом</w:t>
            </w:r>
          </w:p>
        </w:tc>
      </w:tr>
      <w:tr w:rsidR="001F69D5"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1F69D5" w:rsidRPr="00286B07" w:rsidRDefault="00F96674" w:rsidP="00286B07">
            <w:pPr>
              <w:ind w:left="-567" w:firstLine="567"/>
            </w:pPr>
            <w:r w:rsidRPr="00286B07">
              <w:t>25</w:t>
            </w:r>
            <w:r w:rsidR="001F69D5" w:rsidRPr="00286B07">
              <w:t xml:space="preserve"> </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1F69D5" w:rsidRPr="00286B07" w:rsidRDefault="001F69D5" w:rsidP="00286B07">
            <w:r w:rsidRPr="00286B07">
              <w:t xml:space="preserve">Сводный бюджетный отчет в установленном объеме </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1F69D5" w:rsidRPr="00286B07" w:rsidRDefault="001F69D5" w:rsidP="00BE5677">
            <w:pPr>
              <w:jc w:val="center"/>
            </w:pP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1F69D5" w:rsidRPr="00286B07" w:rsidRDefault="001F69D5" w:rsidP="00286B07">
            <w:r w:rsidRPr="00286B07">
              <w:t>Централизованная бухгалтерия</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1F69D5" w:rsidRPr="00286B07" w:rsidRDefault="001F69D5" w:rsidP="00286B07">
            <w:r w:rsidRPr="00286B07">
              <w:t>Финансовый отдел</w:t>
            </w:r>
          </w:p>
        </w:tc>
        <w:tc>
          <w:tcPr>
            <w:tcW w:w="50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1F69D5" w:rsidRPr="00286B07" w:rsidRDefault="001F69D5" w:rsidP="00286B07">
            <w:r w:rsidRPr="00286B07">
              <w:t>По графику финотдела</w:t>
            </w:r>
          </w:p>
        </w:tc>
        <w:tc>
          <w:tcPr>
            <w:tcW w:w="998" w:type="pct"/>
            <w:gridSpan w:val="3"/>
            <w:tcBorders>
              <w:top w:val="single" w:sz="6" w:space="0" w:color="D6DEE9"/>
              <w:left w:val="single" w:sz="6" w:space="0" w:color="D6DEE9"/>
              <w:bottom w:val="single" w:sz="6" w:space="0" w:color="D6DEE9"/>
              <w:right w:val="single" w:sz="6" w:space="0" w:color="D6DEE9"/>
            </w:tcBorders>
          </w:tcPr>
          <w:p w:rsidR="001F69D5" w:rsidRPr="00286B07" w:rsidRDefault="001F69D5" w:rsidP="00286B07">
            <w:r w:rsidRPr="00286B07">
              <w:t>По графику финотдела</w:t>
            </w:r>
          </w:p>
        </w:tc>
      </w:tr>
      <w:tr w:rsidR="001F69D5"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1F69D5" w:rsidRPr="00286B07" w:rsidRDefault="00F96674" w:rsidP="00286B07">
            <w:pPr>
              <w:ind w:left="-567" w:firstLine="567"/>
            </w:pPr>
            <w:r w:rsidRPr="00286B07">
              <w:t>26</w:t>
            </w:r>
            <w:r w:rsidR="001F69D5" w:rsidRPr="00286B07">
              <w:t xml:space="preserve"> </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1F69D5" w:rsidRPr="00286B07" w:rsidRDefault="001F69D5" w:rsidP="00286B07">
            <w:r w:rsidRPr="00286B07">
              <w:t xml:space="preserve">Сведения о доходах физического лица за год </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1F69D5" w:rsidRPr="00286B07" w:rsidRDefault="001F69D5" w:rsidP="00BE5677">
            <w:pPr>
              <w:jc w:val="center"/>
            </w:pPr>
            <w:r w:rsidRPr="00286B07">
              <w:t>2-НДФЛ</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1F69D5" w:rsidRPr="00286B07" w:rsidRDefault="001F69D5" w:rsidP="00286B07">
            <w:r w:rsidRPr="00286B07">
              <w:t>Централизованная бухгалтерия</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1F69D5" w:rsidRPr="00286B07" w:rsidRDefault="001F69D5" w:rsidP="00286B07">
            <w:r w:rsidRPr="00286B07">
              <w:t>МИФНС России №8  Оренбургской области</w:t>
            </w:r>
          </w:p>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1F69D5" w:rsidRPr="00286B07" w:rsidRDefault="001F69D5" w:rsidP="00286B07">
            <w:r w:rsidRPr="00286B07">
              <w:t xml:space="preserve">Ежегодно до 30 марта </w:t>
            </w:r>
          </w:p>
        </w:tc>
        <w:tc>
          <w:tcPr>
            <w:tcW w:w="783" w:type="pct"/>
            <w:tcBorders>
              <w:top w:val="single" w:sz="6" w:space="0" w:color="D6DEE9"/>
              <w:left w:val="single" w:sz="6" w:space="0" w:color="D6DEE9"/>
              <w:bottom w:val="single" w:sz="6" w:space="0" w:color="D6DEE9"/>
              <w:right w:val="single" w:sz="6" w:space="0" w:color="D6DEE9"/>
            </w:tcBorders>
          </w:tcPr>
          <w:p w:rsidR="001F69D5" w:rsidRPr="00286B07" w:rsidRDefault="001F69D5" w:rsidP="00286B07">
            <w:r w:rsidRPr="00286B07">
              <w:t xml:space="preserve">Срок представления отчета ежегодно до 31 марта </w:t>
            </w:r>
          </w:p>
        </w:tc>
      </w:tr>
      <w:tr w:rsidR="001F69D5"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1F69D5" w:rsidRPr="00286B07" w:rsidRDefault="00F96674" w:rsidP="00286B07">
            <w:pPr>
              <w:ind w:left="-567" w:firstLine="567"/>
            </w:pPr>
            <w:r w:rsidRPr="00286B07">
              <w:t>27</w:t>
            </w:r>
            <w:r w:rsidR="001F69D5" w:rsidRPr="00286B07">
              <w:t xml:space="preserve"> </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1F69D5" w:rsidRPr="00286B07" w:rsidRDefault="001F69D5" w:rsidP="00286B07">
            <w:r w:rsidRPr="00286B07">
              <w:t>Расчет суммы налога на доходы физических лиц исчисленных и удержанных  налоговым агентом</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1F69D5" w:rsidRPr="00286B07" w:rsidRDefault="001F69D5" w:rsidP="00BE5677">
            <w:pPr>
              <w:jc w:val="center"/>
            </w:pPr>
            <w:r w:rsidRPr="00286B07">
              <w:t>6-НДФЛ</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1F69D5" w:rsidRPr="00286B07" w:rsidRDefault="001F69D5" w:rsidP="00286B07">
            <w:r w:rsidRPr="00286B07">
              <w:t>Централизованная бухгалтерия</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1F69D5" w:rsidRPr="00286B07" w:rsidRDefault="001F69D5" w:rsidP="00286B07">
            <w:r w:rsidRPr="00286B07">
              <w:t>МИФНС России №8  Оренбургской области</w:t>
            </w:r>
          </w:p>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1F69D5" w:rsidRPr="00286B07" w:rsidRDefault="001F69D5" w:rsidP="00286B07">
            <w:r w:rsidRPr="00286B07">
              <w:t xml:space="preserve">Срок представления отчета ежеквартально, 30-31 числа  </w:t>
            </w:r>
          </w:p>
        </w:tc>
        <w:tc>
          <w:tcPr>
            <w:tcW w:w="783" w:type="pct"/>
            <w:tcBorders>
              <w:top w:val="single" w:sz="6" w:space="0" w:color="D6DEE9"/>
              <w:left w:val="single" w:sz="6" w:space="0" w:color="D6DEE9"/>
              <w:bottom w:val="single" w:sz="6" w:space="0" w:color="D6DEE9"/>
              <w:right w:val="single" w:sz="6" w:space="0" w:color="D6DEE9"/>
            </w:tcBorders>
          </w:tcPr>
          <w:p w:rsidR="001F69D5" w:rsidRPr="00286B07" w:rsidRDefault="001F69D5" w:rsidP="00286B07">
            <w:r w:rsidRPr="00286B07">
              <w:t xml:space="preserve">до 01 числа следующего за отчетным кварталом. </w:t>
            </w:r>
          </w:p>
        </w:tc>
      </w:tr>
      <w:tr w:rsidR="001F69D5"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1F69D5" w:rsidRPr="00286B07" w:rsidRDefault="00F96674" w:rsidP="00286B07">
            <w:pPr>
              <w:ind w:left="-567" w:firstLine="567"/>
            </w:pPr>
            <w:r w:rsidRPr="00286B07">
              <w:t>28</w:t>
            </w:r>
            <w:r w:rsidR="001F69D5" w:rsidRPr="00286B07">
              <w:t xml:space="preserve"> </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1F69D5" w:rsidRPr="00286B07" w:rsidRDefault="001F69D5" w:rsidP="00286B07">
            <w:r w:rsidRPr="00286B07">
              <w:t>Сведения о застрахованных лицах</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1F69D5" w:rsidRPr="00286B07" w:rsidRDefault="001F69D5" w:rsidP="00BE5677">
            <w:pPr>
              <w:jc w:val="center"/>
            </w:pPr>
            <w:r w:rsidRPr="00286B07">
              <w:t>СЗВ-М</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1F69D5" w:rsidRPr="00286B07" w:rsidRDefault="001F69D5" w:rsidP="00286B07">
            <w:r w:rsidRPr="00286B07">
              <w:t xml:space="preserve">   Централизованная бухгалтерия</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1F69D5" w:rsidRPr="00286B07" w:rsidRDefault="001F69D5" w:rsidP="00286B07">
            <w:r w:rsidRPr="00286B07">
              <w:t xml:space="preserve">   ПФР</w:t>
            </w:r>
          </w:p>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1F69D5" w:rsidRPr="00286B07" w:rsidRDefault="001F69D5" w:rsidP="00286B07">
            <w:r w:rsidRPr="00286B07">
              <w:t>Ежемесячно до 14 числа следующего за отчетным</w:t>
            </w:r>
          </w:p>
        </w:tc>
        <w:tc>
          <w:tcPr>
            <w:tcW w:w="783" w:type="pct"/>
            <w:tcBorders>
              <w:top w:val="single" w:sz="6" w:space="0" w:color="D6DEE9"/>
              <w:left w:val="single" w:sz="6" w:space="0" w:color="D6DEE9"/>
              <w:bottom w:val="single" w:sz="6" w:space="0" w:color="D6DEE9"/>
              <w:right w:val="single" w:sz="6" w:space="0" w:color="D6DEE9"/>
            </w:tcBorders>
          </w:tcPr>
          <w:p w:rsidR="001F69D5" w:rsidRPr="00286B07" w:rsidRDefault="001F69D5" w:rsidP="00286B07">
            <w:r w:rsidRPr="00286B07">
              <w:t xml:space="preserve"> о Срок представления отчета ежемесячно-</w:t>
            </w:r>
          </w:p>
          <w:p w:rsidR="001F69D5" w:rsidRPr="00286B07" w:rsidRDefault="001F69D5" w:rsidP="00286B07">
            <w:r w:rsidRPr="00286B07">
              <w:t xml:space="preserve">15 числа месяца, следующего за отчетным месяцем. </w:t>
            </w:r>
          </w:p>
        </w:tc>
      </w:tr>
      <w:tr w:rsidR="00417302"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F96674" w:rsidP="00286B07">
            <w:pPr>
              <w:ind w:left="-567" w:firstLine="567"/>
            </w:pPr>
            <w:r w:rsidRPr="00286B07">
              <w:t>29</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pPr>
              <w:pStyle w:val="a3"/>
              <w:spacing w:before="0" w:beforeAutospacing="0" w:after="0" w:afterAutospacing="0"/>
            </w:pPr>
            <w:r w:rsidRPr="00286B07">
              <w:t xml:space="preserve">Оборотная ведомость по нефинансовым активам </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BE5677">
            <w:pPr>
              <w:jc w:val="center"/>
            </w:pPr>
            <w:r w:rsidRPr="00286B07">
              <w:t>0504035</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Централизованная бухгалтерия</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Централизованная бухгалтерия</w:t>
            </w:r>
          </w:p>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 xml:space="preserve">Ежемесячно в срок до 5 числа следующего за </w:t>
            </w:r>
            <w:r w:rsidRPr="00286B07">
              <w:lastRenderedPageBreak/>
              <w:t>отчетным</w:t>
            </w:r>
          </w:p>
        </w:tc>
        <w:tc>
          <w:tcPr>
            <w:tcW w:w="783" w:type="pct"/>
            <w:tcBorders>
              <w:top w:val="single" w:sz="6" w:space="0" w:color="D6DEE9"/>
              <w:left w:val="single" w:sz="6" w:space="0" w:color="D6DEE9"/>
              <w:bottom w:val="single" w:sz="6" w:space="0" w:color="D6DEE9"/>
              <w:right w:val="single" w:sz="6" w:space="0" w:color="D6DEE9"/>
            </w:tcBorders>
          </w:tcPr>
          <w:p w:rsidR="00417302" w:rsidRPr="00286B07" w:rsidRDefault="00417302" w:rsidP="00286B07">
            <w:r w:rsidRPr="00286B07">
              <w:lastRenderedPageBreak/>
              <w:t>По мере поступления</w:t>
            </w:r>
          </w:p>
        </w:tc>
      </w:tr>
      <w:tr w:rsidR="00417302"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F96674" w:rsidP="00286B07">
            <w:pPr>
              <w:ind w:left="-567" w:firstLine="567"/>
            </w:pPr>
            <w:r w:rsidRPr="00286B07">
              <w:lastRenderedPageBreak/>
              <w:t>30</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pPr>
              <w:pStyle w:val="a3"/>
              <w:spacing w:before="0" w:beforeAutospacing="0" w:after="0" w:afterAutospacing="0"/>
            </w:pPr>
            <w:r w:rsidRPr="00286B07">
              <w:t xml:space="preserve">Инвентаризационная опись (сличительная ведомость) по объектам нефинансовых активов </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BE5677">
            <w:pPr>
              <w:pStyle w:val="a3"/>
              <w:spacing w:before="0" w:beforeAutospacing="0" w:after="0" w:afterAutospacing="0"/>
              <w:jc w:val="center"/>
            </w:pPr>
            <w:r w:rsidRPr="00286B07">
              <w:t>0504087</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Инвентаризационная комиссия</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Централизованная бухгалтерия</w:t>
            </w:r>
          </w:p>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По мере проведения инвентаризации</w:t>
            </w:r>
          </w:p>
        </w:tc>
        <w:tc>
          <w:tcPr>
            <w:tcW w:w="783" w:type="pct"/>
            <w:tcBorders>
              <w:top w:val="single" w:sz="6" w:space="0" w:color="D6DEE9"/>
              <w:left w:val="single" w:sz="6" w:space="0" w:color="D6DEE9"/>
              <w:bottom w:val="single" w:sz="6" w:space="0" w:color="D6DEE9"/>
              <w:right w:val="single" w:sz="6" w:space="0" w:color="D6DEE9"/>
            </w:tcBorders>
          </w:tcPr>
          <w:p w:rsidR="00417302" w:rsidRPr="00286B07" w:rsidRDefault="00417302" w:rsidP="00286B07">
            <w:r w:rsidRPr="00286B07">
              <w:t xml:space="preserve"> В сроки установленные приказом</w:t>
            </w:r>
          </w:p>
        </w:tc>
      </w:tr>
      <w:tr w:rsidR="00417302"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F96674" w:rsidP="00286B07">
            <w:pPr>
              <w:ind w:left="-567" w:firstLine="567"/>
            </w:pPr>
            <w:r w:rsidRPr="00286B07">
              <w:t>31</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pPr>
              <w:pStyle w:val="a3"/>
              <w:spacing w:before="0" w:beforeAutospacing="0" w:after="0" w:afterAutospacing="0"/>
            </w:pPr>
            <w:r w:rsidRPr="00286B07">
              <w:t xml:space="preserve">Кассовая книга </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BE5677">
            <w:pPr>
              <w:pStyle w:val="a3"/>
              <w:spacing w:before="0" w:beforeAutospacing="0" w:after="0" w:afterAutospacing="0"/>
              <w:jc w:val="center"/>
            </w:pPr>
            <w:r w:rsidRPr="00286B07">
              <w:t>0504514</w:t>
            </w:r>
          </w:p>
          <w:p w:rsidR="00417302" w:rsidRPr="00286B07" w:rsidRDefault="00417302" w:rsidP="00BE5677">
            <w:pPr>
              <w:jc w:val="center"/>
            </w:pP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Централизованная бухгалтерия</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Централизованная бухгалтерия</w:t>
            </w:r>
          </w:p>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Ежемесячно</w:t>
            </w:r>
          </w:p>
        </w:tc>
        <w:tc>
          <w:tcPr>
            <w:tcW w:w="783" w:type="pct"/>
            <w:tcBorders>
              <w:top w:val="single" w:sz="6" w:space="0" w:color="D6DEE9"/>
              <w:left w:val="single" w:sz="6" w:space="0" w:color="D6DEE9"/>
              <w:bottom w:val="single" w:sz="6" w:space="0" w:color="D6DEE9"/>
              <w:right w:val="single" w:sz="6" w:space="0" w:color="D6DEE9"/>
            </w:tcBorders>
          </w:tcPr>
          <w:p w:rsidR="00417302" w:rsidRPr="00286B07" w:rsidRDefault="00417302" w:rsidP="00286B07">
            <w:r w:rsidRPr="00286B07">
              <w:t>Ежемесячно</w:t>
            </w:r>
          </w:p>
        </w:tc>
      </w:tr>
      <w:tr w:rsidR="00417302"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F96674" w:rsidP="00286B07">
            <w:pPr>
              <w:ind w:left="-567" w:firstLine="567"/>
            </w:pPr>
            <w:r w:rsidRPr="00286B07">
              <w:t>32</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pPr>
              <w:pStyle w:val="a3"/>
              <w:spacing w:before="0" w:beforeAutospacing="0" w:after="0" w:afterAutospacing="0"/>
            </w:pPr>
            <w:r w:rsidRPr="00286B07">
              <w:t>Штатное расписание</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BE5677">
            <w:pPr>
              <w:jc w:val="center"/>
            </w:pP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Централизованная бухгалтерия</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Централизованная бухгалтерия</w:t>
            </w:r>
          </w:p>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Согласно утвержденного приказа</w:t>
            </w:r>
          </w:p>
        </w:tc>
        <w:tc>
          <w:tcPr>
            <w:tcW w:w="783" w:type="pct"/>
            <w:tcBorders>
              <w:top w:val="single" w:sz="6" w:space="0" w:color="D6DEE9"/>
              <w:left w:val="single" w:sz="6" w:space="0" w:color="D6DEE9"/>
              <w:bottom w:val="single" w:sz="6" w:space="0" w:color="D6DEE9"/>
              <w:right w:val="single" w:sz="6" w:space="0" w:color="D6DEE9"/>
            </w:tcBorders>
          </w:tcPr>
          <w:p w:rsidR="00417302" w:rsidRPr="00286B07" w:rsidRDefault="00417302" w:rsidP="00286B07">
            <w:r w:rsidRPr="00286B07">
              <w:t>По мере внесения изменений</w:t>
            </w:r>
          </w:p>
        </w:tc>
      </w:tr>
      <w:tr w:rsidR="00417302"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207A3E" w:rsidP="00286B07">
            <w:pPr>
              <w:ind w:left="-567" w:firstLine="567"/>
            </w:pPr>
            <w:r w:rsidRPr="00286B07">
              <w:t>33</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pPr>
              <w:pStyle w:val="a3"/>
              <w:spacing w:before="0" w:beforeAutospacing="0" w:after="0" w:afterAutospacing="0"/>
            </w:pPr>
            <w:r w:rsidRPr="00286B07">
              <w:t xml:space="preserve">Расчетная ведомость </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BE5677">
            <w:pPr>
              <w:jc w:val="center"/>
            </w:pPr>
            <w:r w:rsidRPr="00286B07">
              <w:t>0504402</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Централизованная бухгалтерия</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Централизованная бухгалтерия</w:t>
            </w:r>
          </w:p>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Два раза в месяц</w:t>
            </w:r>
          </w:p>
        </w:tc>
        <w:tc>
          <w:tcPr>
            <w:tcW w:w="783" w:type="pct"/>
            <w:tcBorders>
              <w:top w:val="single" w:sz="6" w:space="0" w:color="D6DEE9"/>
              <w:left w:val="single" w:sz="6" w:space="0" w:color="D6DEE9"/>
              <w:bottom w:val="single" w:sz="6" w:space="0" w:color="D6DEE9"/>
              <w:right w:val="single" w:sz="6" w:space="0" w:color="D6DEE9"/>
            </w:tcBorders>
          </w:tcPr>
          <w:p w:rsidR="00417302" w:rsidRPr="00286B07" w:rsidRDefault="00417302" w:rsidP="00286B07">
            <w:r w:rsidRPr="00286B07">
              <w:t>15 и30 числа, каждого месяца</w:t>
            </w:r>
          </w:p>
        </w:tc>
      </w:tr>
      <w:tr w:rsidR="00417302"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207A3E" w:rsidP="00286B07">
            <w:pPr>
              <w:ind w:left="-567" w:firstLine="567"/>
            </w:pPr>
            <w:r w:rsidRPr="00286B07">
              <w:t>34</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pPr>
              <w:pStyle w:val="a3"/>
              <w:spacing w:before="0" w:beforeAutospacing="0" w:after="0" w:afterAutospacing="0"/>
            </w:pPr>
            <w:r w:rsidRPr="00286B07">
              <w:t xml:space="preserve">Главная книга </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BE5677">
            <w:pPr>
              <w:jc w:val="center"/>
            </w:pPr>
            <w:r w:rsidRPr="00286B07">
              <w:t>0504072</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Централизованная бухгалтерия</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Централизованная бухгалтерия</w:t>
            </w:r>
          </w:p>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Ежемесячно</w:t>
            </w:r>
          </w:p>
        </w:tc>
        <w:tc>
          <w:tcPr>
            <w:tcW w:w="783" w:type="pct"/>
            <w:tcBorders>
              <w:top w:val="single" w:sz="6" w:space="0" w:color="D6DEE9"/>
              <w:left w:val="single" w:sz="6" w:space="0" w:color="D6DEE9"/>
              <w:bottom w:val="single" w:sz="6" w:space="0" w:color="D6DEE9"/>
              <w:right w:val="single" w:sz="6" w:space="0" w:color="D6DEE9"/>
            </w:tcBorders>
          </w:tcPr>
          <w:p w:rsidR="00417302" w:rsidRPr="00286B07" w:rsidRDefault="00417302" w:rsidP="00286B07">
            <w:r w:rsidRPr="00286B07">
              <w:t>До 10 числа следующего за отчетным</w:t>
            </w:r>
          </w:p>
        </w:tc>
      </w:tr>
      <w:tr w:rsidR="00417302"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207A3E" w:rsidP="00286B07">
            <w:pPr>
              <w:ind w:left="-567" w:firstLine="567"/>
            </w:pPr>
            <w:r w:rsidRPr="00286B07">
              <w:t>35</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pPr>
              <w:pStyle w:val="a3"/>
              <w:spacing w:before="0" w:beforeAutospacing="0" w:after="0" w:afterAutospacing="0"/>
            </w:pPr>
            <w:r w:rsidRPr="00286B07">
              <w:t xml:space="preserve">Журнал операций по выбытию и перемещению нефинансовых активов </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BE5677">
            <w:pPr>
              <w:jc w:val="center"/>
            </w:pPr>
            <w:r w:rsidRPr="00286B07">
              <w:t>0504071</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Централизованная бухгалтерия</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Централизованная бухгалтерия</w:t>
            </w:r>
          </w:p>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Ежемесячно</w:t>
            </w:r>
          </w:p>
        </w:tc>
        <w:tc>
          <w:tcPr>
            <w:tcW w:w="783" w:type="pct"/>
            <w:tcBorders>
              <w:top w:val="single" w:sz="6" w:space="0" w:color="D6DEE9"/>
              <w:left w:val="single" w:sz="6" w:space="0" w:color="D6DEE9"/>
              <w:bottom w:val="single" w:sz="6" w:space="0" w:color="D6DEE9"/>
              <w:right w:val="single" w:sz="6" w:space="0" w:color="D6DEE9"/>
            </w:tcBorders>
          </w:tcPr>
          <w:p w:rsidR="00417302" w:rsidRPr="00286B07" w:rsidRDefault="00417302" w:rsidP="00286B07">
            <w:r w:rsidRPr="00286B07">
              <w:t>До 10 числа следующего месяца</w:t>
            </w:r>
          </w:p>
        </w:tc>
      </w:tr>
      <w:tr w:rsidR="00417302"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207A3E" w:rsidP="00286B07">
            <w:pPr>
              <w:ind w:left="-567" w:firstLine="567"/>
            </w:pPr>
            <w:r w:rsidRPr="00286B07">
              <w:t>36</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pPr>
              <w:pStyle w:val="a3"/>
              <w:spacing w:before="0" w:beforeAutospacing="0" w:after="0" w:afterAutospacing="0"/>
            </w:pPr>
            <w:r w:rsidRPr="00286B07">
              <w:t>Журнал операций по счету «Касса»</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BE5677">
            <w:pPr>
              <w:jc w:val="center"/>
            </w:pPr>
            <w:r w:rsidRPr="00286B07">
              <w:t>0504071</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Централизованная бухгалтерия</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Централизованная бухгалтерия</w:t>
            </w:r>
          </w:p>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Ежемесячно</w:t>
            </w:r>
          </w:p>
        </w:tc>
        <w:tc>
          <w:tcPr>
            <w:tcW w:w="783" w:type="pct"/>
            <w:tcBorders>
              <w:top w:val="single" w:sz="6" w:space="0" w:color="D6DEE9"/>
              <w:left w:val="single" w:sz="6" w:space="0" w:color="D6DEE9"/>
              <w:bottom w:val="single" w:sz="6" w:space="0" w:color="D6DEE9"/>
              <w:right w:val="single" w:sz="6" w:space="0" w:color="D6DEE9"/>
            </w:tcBorders>
          </w:tcPr>
          <w:p w:rsidR="00417302" w:rsidRPr="00286B07" w:rsidRDefault="00417302" w:rsidP="00286B07">
            <w:r w:rsidRPr="00286B07">
              <w:t>До 10 числа следующего месяца</w:t>
            </w:r>
          </w:p>
        </w:tc>
      </w:tr>
      <w:tr w:rsidR="00417302" w:rsidRPr="00286B07" w:rsidTr="00BE5677">
        <w:trPr>
          <w:gridAfter w:val="1"/>
          <w:wAfter w:w="443" w:type="pct"/>
          <w:trHeight w:val="958"/>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207A3E" w:rsidP="00286B07">
            <w:pPr>
              <w:ind w:left="-567" w:firstLine="567"/>
            </w:pPr>
            <w:r w:rsidRPr="00286B07">
              <w:t>37</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pPr>
              <w:pStyle w:val="a3"/>
              <w:spacing w:before="0" w:beforeAutospacing="0" w:after="0" w:afterAutospacing="0"/>
            </w:pPr>
            <w:r w:rsidRPr="00286B07">
              <w:t>Журнал операций с безналичными денежными средствами</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BE5677">
            <w:pPr>
              <w:jc w:val="center"/>
            </w:pPr>
            <w:r w:rsidRPr="00286B07">
              <w:t>0504071</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Централизованная бухгалтерия</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Централизованная бухгалтерия</w:t>
            </w:r>
          </w:p>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Ежемесячно</w:t>
            </w:r>
          </w:p>
        </w:tc>
        <w:tc>
          <w:tcPr>
            <w:tcW w:w="783" w:type="pct"/>
            <w:tcBorders>
              <w:top w:val="single" w:sz="6" w:space="0" w:color="D6DEE9"/>
              <w:left w:val="single" w:sz="6" w:space="0" w:color="D6DEE9"/>
              <w:bottom w:val="single" w:sz="6" w:space="0" w:color="D6DEE9"/>
              <w:right w:val="single" w:sz="6" w:space="0" w:color="D6DEE9"/>
            </w:tcBorders>
          </w:tcPr>
          <w:p w:rsidR="00417302" w:rsidRPr="00286B07" w:rsidRDefault="00417302" w:rsidP="00286B07">
            <w:r w:rsidRPr="00286B07">
              <w:t>До 10 числа следующего месяца</w:t>
            </w:r>
          </w:p>
        </w:tc>
      </w:tr>
      <w:tr w:rsidR="00417302"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207A3E" w:rsidP="00286B07">
            <w:pPr>
              <w:ind w:left="-567" w:firstLine="567"/>
            </w:pPr>
            <w:r w:rsidRPr="00286B07">
              <w:t>38</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pPr>
              <w:pStyle w:val="a3"/>
              <w:spacing w:before="0" w:beforeAutospacing="0" w:after="0" w:afterAutospacing="0"/>
            </w:pPr>
            <w:r w:rsidRPr="00286B07">
              <w:t xml:space="preserve">Журнал операций расчетов по оплате труда, денежному довольствию и стипендий </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BE5677">
            <w:pPr>
              <w:jc w:val="center"/>
            </w:pPr>
            <w:r w:rsidRPr="00286B07">
              <w:t>0504071</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Централизованная бухгалтерия</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Централизованная бухгалтерия</w:t>
            </w:r>
          </w:p>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Ежемесячно</w:t>
            </w:r>
          </w:p>
        </w:tc>
        <w:tc>
          <w:tcPr>
            <w:tcW w:w="783" w:type="pct"/>
            <w:tcBorders>
              <w:top w:val="single" w:sz="6" w:space="0" w:color="D6DEE9"/>
              <w:left w:val="single" w:sz="6" w:space="0" w:color="D6DEE9"/>
              <w:bottom w:val="single" w:sz="6" w:space="0" w:color="D6DEE9"/>
              <w:right w:val="single" w:sz="6" w:space="0" w:color="D6DEE9"/>
            </w:tcBorders>
          </w:tcPr>
          <w:p w:rsidR="00417302" w:rsidRPr="00286B07" w:rsidRDefault="00417302" w:rsidP="00286B07">
            <w:r w:rsidRPr="00286B07">
              <w:t>До 10 числа следующего месяца</w:t>
            </w:r>
          </w:p>
        </w:tc>
      </w:tr>
      <w:tr w:rsidR="00417302"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207A3E" w:rsidP="00286B07">
            <w:pPr>
              <w:ind w:left="-567" w:firstLine="567"/>
            </w:pPr>
            <w:r w:rsidRPr="00286B07">
              <w:t>39</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pPr>
              <w:pStyle w:val="a3"/>
              <w:spacing w:before="0" w:beforeAutospacing="0" w:after="0" w:afterAutospacing="0"/>
            </w:pPr>
            <w:r w:rsidRPr="00286B07">
              <w:t>Журнал операций расчетов с подрядчиками и поставщиками</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BE5677">
            <w:pPr>
              <w:jc w:val="center"/>
            </w:pPr>
            <w:r w:rsidRPr="00286B07">
              <w:t>0504071</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Централизованная бухгалтерия</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Централизованная бухгалтерия</w:t>
            </w:r>
          </w:p>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Ежемесячно</w:t>
            </w:r>
          </w:p>
        </w:tc>
        <w:tc>
          <w:tcPr>
            <w:tcW w:w="783" w:type="pct"/>
            <w:tcBorders>
              <w:top w:val="single" w:sz="6" w:space="0" w:color="D6DEE9"/>
              <w:left w:val="single" w:sz="6" w:space="0" w:color="D6DEE9"/>
              <w:bottom w:val="single" w:sz="6" w:space="0" w:color="D6DEE9"/>
              <w:right w:val="single" w:sz="6" w:space="0" w:color="D6DEE9"/>
            </w:tcBorders>
          </w:tcPr>
          <w:p w:rsidR="00417302" w:rsidRPr="00286B07" w:rsidRDefault="00417302" w:rsidP="00286B07">
            <w:r w:rsidRPr="00286B07">
              <w:t>До 10 числа следующего месяца</w:t>
            </w:r>
          </w:p>
        </w:tc>
      </w:tr>
      <w:tr w:rsidR="00417302"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207A3E" w:rsidP="00286B07">
            <w:pPr>
              <w:ind w:left="-567" w:firstLine="567"/>
            </w:pPr>
            <w:r w:rsidRPr="00286B07">
              <w:t>40</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pPr>
              <w:pStyle w:val="a3"/>
              <w:spacing w:before="0" w:beforeAutospacing="0" w:after="0" w:afterAutospacing="0"/>
            </w:pPr>
            <w:r w:rsidRPr="00286B07">
              <w:t>Журнал операций расчетов с подотчетными лицами</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BE5677">
            <w:pPr>
              <w:jc w:val="center"/>
            </w:pPr>
            <w:r w:rsidRPr="00286B07">
              <w:t>0504071</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Централизованная бухгалтерия</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Централизованная бухгалтерия</w:t>
            </w:r>
          </w:p>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Ежемесячно</w:t>
            </w:r>
          </w:p>
        </w:tc>
        <w:tc>
          <w:tcPr>
            <w:tcW w:w="783" w:type="pct"/>
            <w:tcBorders>
              <w:top w:val="single" w:sz="6" w:space="0" w:color="D6DEE9"/>
              <w:left w:val="single" w:sz="6" w:space="0" w:color="D6DEE9"/>
              <w:bottom w:val="single" w:sz="6" w:space="0" w:color="D6DEE9"/>
              <w:right w:val="single" w:sz="6" w:space="0" w:color="D6DEE9"/>
            </w:tcBorders>
          </w:tcPr>
          <w:p w:rsidR="00417302" w:rsidRPr="00286B07" w:rsidRDefault="00417302" w:rsidP="00286B07">
            <w:r w:rsidRPr="00286B07">
              <w:t>До 10 числа следующего месяца</w:t>
            </w:r>
          </w:p>
        </w:tc>
      </w:tr>
      <w:tr w:rsidR="00417302"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207A3E" w:rsidP="00286B07">
            <w:pPr>
              <w:ind w:left="-567" w:firstLine="567"/>
            </w:pPr>
            <w:r w:rsidRPr="00286B07">
              <w:lastRenderedPageBreak/>
              <w:t>41</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pPr>
              <w:pStyle w:val="a3"/>
              <w:spacing w:before="0" w:beforeAutospacing="0" w:after="0" w:afterAutospacing="0"/>
            </w:pPr>
            <w:r w:rsidRPr="00286B07">
              <w:t>Журнал операций по прочим операциям</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BE5677">
            <w:pPr>
              <w:jc w:val="center"/>
            </w:pPr>
            <w:r w:rsidRPr="00286B07">
              <w:t>0504071</w:t>
            </w: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Централизованная бухгалтерия</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Централизованная бухгалтерия</w:t>
            </w:r>
          </w:p>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417302" w:rsidRPr="00286B07" w:rsidRDefault="00417302" w:rsidP="00286B07">
            <w:r w:rsidRPr="00286B07">
              <w:t>Ежемесячно</w:t>
            </w:r>
          </w:p>
        </w:tc>
        <w:tc>
          <w:tcPr>
            <w:tcW w:w="783" w:type="pct"/>
            <w:tcBorders>
              <w:top w:val="single" w:sz="6" w:space="0" w:color="D6DEE9"/>
              <w:left w:val="single" w:sz="6" w:space="0" w:color="D6DEE9"/>
              <w:bottom w:val="single" w:sz="6" w:space="0" w:color="D6DEE9"/>
              <w:right w:val="single" w:sz="6" w:space="0" w:color="D6DEE9"/>
            </w:tcBorders>
          </w:tcPr>
          <w:p w:rsidR="00417302" w:rsidRPr="00286B07" w:rsidRDefault="00417302" w:rsidP="00286B07">
            <w:r w:rsidRPr="00286B07">
              <w:t>До 10 числа следующего месяца</w:t>
            </w:r>
          </w:p>
        </w:tc>
      </w:tr>
      <w:tr w:rsidR="00A67BCF" w:rsidRPr="00286B07" w:rsidTr="00BE5677">
        <w:trPr>
          <w:gridAfter w:val="1"/>
          <w:wAfter w:w="443" w:type="pct"/>
          <w:trHeight w:val="1899"/>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A67BCF" w:rsidRPr="00286B07" w:rsidRDefault="00207A3E" w:rsidP="00286B07">
            <w:pPr>
              <w:rPr>
                <w:b/>
              </w:rPr>
            </w:pPr>
            <w:r w:rsidRPr="00286B07">
              <w:rPr>
                <w:b/>
              </w:rPr>
              <w:t>42</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A67BCF" w:rsidRPr="00286B07" w:rsidRDefault="00A67BCF" w:rsidP="00286B07">
            <w:r w:rsidRPr="00286B07">
              <w:t>Документы на оформление всех видов пособий:</w:t>
            </w:r>
          </w:p>
          <w:p w:rsidR="00A67BCF" w:rsidRPr="00286B07" w:rsidRDefault="00A67BCF" w:rsidP="00286B07">
            <w:r w:rsidRPr="00286B07">
              <w:t>- на рождение ребенка : заявление;</w:t>
            </w:r>
          </w:p>
          <w:p w:rsidR="00A67BCF" w:rsidRPr="00286B07" w:rsidRDefault="00A67BCF" w:rsidP="00286B07">
            <w:r w:rsidRPr="00286B07">
              <w:t>справка из ЗАГСа;</w:t>
            </w:r>
          </w:p>
          <w:p w:rsidR="00A67BCF" w:rsidRPr="00286B07" w:rsidRDefault="00A67BCF" w:rsidP="00286B07">
            <w:r w:rsidRPr="00286B07">
              <w:t>справка с места работы второго родителя о неполучении пособия;</w:t>
            </w:r>
          </w:p>
          <w:p w:rsidR="00A67BCF" w:rsidRPr="00286B07" w:rsidRDefault="00A67BCF" w:rsidP="00286B07">
            <w:r w:rsidRPr="00286B07">
              <w:t>копия свидетельства о рождении ребенка;</w:t>
            </w:r>
          </w:p>
          <w:p w:rsidR="00A67BCF" w:rsidRPr="00286B07" w:rsidRDefault="00A67BCF" w:rsidP="00286B07">
            <w:r w:rsidRPr="00286B07">
              <w:t>справка о составе семьи.</w:t>
            </w:r>
          </w:p>
          <w:p w:rsidR="00A67BCF" w:rsidRPr="00286B07" w:rsidRDefault="00A67BCF" w:rsidP="00286B07"/>
          <w:p w:rsidR="00A67BCF" w:rsidRPr="00286B07" w:rsidRDefault="00A67BCF" w:rsidP="00286B07">
            <w:r w:rsidRPr="00286B07">
              <w:t>- на погребение:</w:t>
            </w:r>
          </w:p>
          <w:p w:rsidR="00A67BCF" w:rsidRPr="00286B07" w:rsidRDefault="00A67BCF" w:rsidP="00286B07">
            <w:r w:rsidRPr="00286B07">
              <w:t>заявление;</w:t>
            </w:r>
          </w:p>
          <w:p w:rsidR="00A67BCF" w:rsidRPr="00286B07" w:rsidRDefault="00A67BCF" w:rsidP="00286B07">
            <w:r w:rsidRPr="00286B07">
              <w:t>справка из ЗАГСа;</w:t>
            </w:r>
          </w:p>
          <w:p w:rsidR="00A67BCF" w:rsidRPr="00286B07" w:rsidRDefault="00A67BCF" w:rsidP="00286B07">
            <w:r w:rsidRPr="00286B07">
              <w:t>председателя комиссии;</w:t>
            </w:r>
          </w:p>
          <w:p w:rsidR="00A67BCF" w:rsidRPr="00286B07" w:rsidRDefault="00A67BCF" w:rsidP="00286B07">
            <w:r w:rsidRPr="00286B07">
              <w:t>копия свидетельства о смерти.</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A67BCF" w:rsidRPr="00286B07" w:rsidRDefault="00A67BCF" w:rsidP="00BE5677">
            <w:pPr>
              <w:jc w:val="center"/>
            </w:pP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A67BCF" w:rsidRPr="00286B07" w:rsidRDefault="00A67BCF" w:rsidP="00286B07">
            <w:r w:rsidRPr="00286B07">
              <w:t>Работники учреждений.</w:t>
            </w:r>
          </w:p>
          <w:p w:rsidR="00C657FD" w:rsidRPr="00286B07" w:rsidRDefault="00C657FD" w:rsidP="00286B07">
            <w:r w:rsidRPr="00286B07">
              <w:t>Руководители организаций,</w:t>
            </w:r>
          </w:p>
          <w:p w:rsidR="00A67BCF" w:rsidRPr="00286B07" w:rsidRDefault="00C657FD" w:rsidP="00286B07">
            <w:r w:rsidRPr="00286B07">
              <w:t>учреждений выдающих документы.</w:t>
            </w:r>
          </w:p>
          <w:p w:rsidR="00A67BCF" w:rsidRPr="00286B07" w:rsidRDefault="00A67BCF" w:rsidP="00286B07"/>
          <w:p w:rsidR="00A67BCF" w:rsidRPr="00286B07" w:rsidRDefault="00A67BCF" w:rsidP="00286B07"/>
          <w:p w:rsidR="00A67BCF" w:rsidRPr="00286B07" w:rsidRDefault="00A67BCF" w:rsidP="00286B07"/>
          <w:p w:rsidR="00A67BCF" w:rsidRPr="00286B07" w:rsidRDefault="00A67BCF" w:rsidP="00286B07"/>
          <w:p w:rsidR="00C02D26" w:rsidRPr="00286B07" w:rsidRDefault="00A67BCF" w:rsidP="00286B07">
            <w:r w:rsidRPr="00286B07">
              <w:t>Работники учреждений.</w:t>
            </w:r>
          </w:p>
          <w:p w:rsidR="00C02D26" w:rsidRPr="00286B07" w:rsidRDefault="00C02D26" w:rsidP="00286B07">
            <w:r w:rsidRPr="00286B07">
              <w:t>Руководители организаций,</w:t>
            </w:r>
          </w:p>
          <w:p w:rsidR="00A67BCF" w:rsidRPr="00286B07" w:rsidRDefault="00C02D26" w:rsidP="00286B07">
            <w:r w:rsidRPr="00286B07">
              <w:t>учреждений выдающих документы.</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A67BCF" w:rsidRPr="00286B07" w:rsidRDefault="00C02D26" w:rsidP="00286B07">
            <w:r w:rsidRPr="00286B07">
              <w:t>Централизованная бухгалтерия</w:t>
            </w:r>
          </w:p>
          <w:p w:rsidR="00C14A0E" w:rsidRPr="00286B07" w:rsidRDefault="00C14A0E" w:rsidP="00286B07">
            <w:r w:rsidRPr="00286B07">
              <w:t xml:space="preserve"> </w:t>
            </w:r>
          </w:p>
          <w:p w:rsidR="00C14A0E" w:rsidRPr="00286B07" w:rsidRDefault="00C14A0E" w:rsidP="00286B07"/>
          <w:p w:rsidR="00C14A0E" w:rsidRPr="00286B07" w:rsidRDefault="00C14A0E" w:rsidP="00286B07"/>
          <w:p w:rsidR="00C14A0E" w:rsidRPr="00286B07" w:rsidRDefault="00C14A0E" w:rsidP="00286B07"/>
          <w:p w:rsidR="00C14A0E" w:rsidRPr="00286B07" w:rsidRDefault="00C14A0E" w:rsidP="00286B07"/>
          <w:p w:rsidR="00C14A0E" w:rsidRPr="00286B07" w:rsidRDefault="00C14A0E" w:rsidP="00286B07"/>
          <w:p w:rsidR="00C14A0E" w:rsidRPr="00286B07" w:rsidRDefault="00C14A0E" w:rsidP="00286B07"/>
          <w:p w:rsidR="00C14A0E" w:rsidRPr="00286B07" w:rsidRDefault="00C14A0E" w:rsidP="00286B07"/>
          <w:p w:rsidR="00C14A0E" w:rsidRPr="00286B07" w:rsidRDefault="00C14A0E" w:rsidP="00286B07"/>
          <w:p w:rsidR="00C14A0E" w:rsidRPr="00286B07" w:rsidRDefault="00C14A0E" w:rsidP="00286B07">
            <w:r w:rsidRPr="00286B07">
              <w:t>Централизованная бухгалтерия</w:t>
            </w:r>
          </w:p>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A67BCF" w:rsidRPr="00286B07" w:rsidRDefault="00A67BCF" w:rsidP="00286B07">
            <w:r w:rsidRPr="00286B07">
              <w:t>По мере оформления пакета документов.</w:t>
            </w:r>
          </w:p>
          <w:p w:rsidR="00A67BCF" w:rsidRPr="00286B07" w:rsidRDefault="00A67BCF" w:rsidP="00286B07"/>
          <w:p w:rsidR="00A67BCF" w:rsidRPr="00286B07" w:rsidRDefault="00A67BCF" w:rsidP="00286B07"/>
          <w:p w:rsidR="00A67BCF" w:rsidRPr="00286B07" w:rsidRDefault="00A67BCF" w:rsidP="00286B07"/>
          <w:p w:rsidR="00A67BCF" w:rsidRPr="00286B07" w:rsidRDefault="00A67BCF" w:rsidP="00286B07"/>
          <w:p w:rsidR="00A67BCF" w:rsidRPr="00286B07" w:rsidRDefault="00A67BCF" w:rsidP="00286B07"/>
          <w:p w:rsidR="00A67BCF" w:rsidRPr="00286B07" w:rsidRDefault="00A67BCF" w:rsidP="00286B07"/>
          <w:p w:rsidR="00A67BCF" w:rsidRPr="00286B07" w:rsidRDefault="00A67BCF" w:rsidP="00286B07"/>
          <w:p w:rsidR="00A67BCF" w:rsidRPr="00286B07" w:rsidRDefault="00A67BCF" w:rsidP="00286B07">
            <w:r w:rsidRPr="00286B07">
              <w:t>По мере оформления пакета документов.</w:t>
            </w:r>
          </w:p>
        </w:tc>
        <w:tc>
          <w:tcPr>
            <w:tcW w:w="783" w:type="pct"/>
            <w:tcBorders>
              <w:top w:val="single" w:sz="6" w:space="0" w:color="D6DEE9"/>
              <w:left w:val="single" w:sz="6" w:space="0" w:color="D6DEE9"/>
              <w:bottom w:val="single" w:sz="6" w:space="0" w:color="D6DEE9"/>
              <w:right w:val="single" w:sz="6" w:space="0" w:color="D6DEE9"/>
            </w:tcBorders>
          </w:tcPr>
          <w:p w:rsidR="00426762" w:rsidRPr="00286B07" w:rsidRDefault="00C65930" w:rsidP="00286B07">
            <w:r w:rsidRPr="00286B07">
              <w:t xml:space="preserve">В сроки установленные </w:t>
            </w:r>
            <w:r w:rsidR="00426762" w:rsidRPr="00286B07">
              <w:t>законодательством</w:t>
            </w:r>
          </w:p>
          <w:p w:rsidR="00426762" w:rsidRPr="00286B07" w:rsidRDefault="00426762" w:rsidP="00286B07"/>
          <w:p w:rsidR="00426762" w:rsidRPr="00286B07" w:rsidRDefault="00426762" w:rsidP="00286B07"/>
          <w:p w:rsidR="00426762" w:rsidRPr="00286B07" w:rsidRDefault="00426762" w:rsidP="00286B07"/>
          <w:p w:rsidR="00426762" w:rsidRPr="00286B07" w:rsidRDefault="00426762" w:rsidP="00286B07"/>
          <w:p w:rsidR="00426762" w:rsidRPr="00286B07" w:rsidRDefault="00426762" w:rsidP="00286B07"/>
          <w:p w:rsidR="00426762" w:rsidRPr="00286B07" w:rsidRDefault="00426762" w:rsidP="00286B07"/>
          <w:p w:rsidR="00426762" w:rsidRPr="00286B07" w:rsidRDefault="00426762" w:rsidP="00286B07"/>
          <w:p w:rsidR="00426762" w:rsidRPr="00286B07" w:rsidRDefault="00426762" w:rsidP="00286B07"/>
          <w:p w:rsidR="00A67BCF" w:rsidRPr="00286B07" w:rsidRDefault="00426762" w:rsidP="00286B07">
            <w:r w:rsidRPr="00286B07">
              <w:t>В сроки установленные законодательством</w:t>
            </w:r>
          </w:p>
        </w:tc>
      </w:tr>
      <w:tr w:rsidR="00DD558A"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DD558A" w:rsidRPr="00286B07" w:rsidRDefault="00207A3E" w:rsidP="00286B07">
            <w:r w:rsidRPr="00286B07">
              <w:t>43</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DD558A" w:rsidRPr="00286B07" w:rsidRDefault="00DD558A" w:rsidP="00286B07">
            <w:r w:rsidRPr="00286B07">
              <w:t>Документы на оформление льготы по НДФЛ:</w:t>
            </w:r>
          </w:p>
          <w:p w:rsidR="00DD558A" w:rsidRPr="00286B07" w:rsidRDefault="00DD558A" w:rsidP="00286B07">
            <w:r w:rsidRPr="00286B07">
              <w:t>заявление;</w:t>
            </w:r>
          </w:p>
          <w:p w:rsidR="00DD558A" w:rsidRPr="00286B07" w:rsidRDefault="00DD558A" w:rsidP="00286B07">
            <w:r w:rsidRPr="00286B07">
              <w:t>копия свидетельства о рождении ребенка;</w:t>
            </w:r>
          </w:p>
          <w:p w:rsidR="00DD558A" w:rsidRPr="00286B07" w:rsidRDefault="00DD558A" w:rsidP="00286B07">
            <w:r w:rsidRPr="00286B07">
              <w:t>справка о составе семьи;</w:t>
            </w:r>
          </w:p>
          <w:p w:rsidR="00DD558A" w:rsidRPr="00286B07" w:rsidRDefault="00DD558A" w:rsidP="00286B07">
            <w:r w:rsidRPr="00286B07">
              <w:t>справка с учебного заведения.</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DD558A" w:rsidRPr="00286B07" w:rsidRDefault="00DD558A" w:rsidP="00BE5677">
            <w:pPr>
              <w:jc w:val="center"/>
            </w:pP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DD558A" w:rsidRPr="00286B07" w:rsidRDefault="00DD558A" w:rsidP="00286B07">
            <w:r w:rsidRPr="00286B07">
              <w:t>Работники учреждений</w:t>
            </w:r>
            <w:r w:rsidR="00C14A0E" w:rsidRPr="00286B07">
              <w:t xml:space="preserve"> Руководители организаций</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DD558A" w:rsidRPr="00286B07" w:rsidRDefault="00C14A0E" w:rsidP="00286B07">
            <w:r w:rsidRPr="00286B07">
              <w:t>Централизованная бухгалтерия</w:t>
            </w:r>
          </w:p>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DD558A" w:rsidRPr="00286B07" w:rsidRDefault="00DD558A" w:rsidP="00286B07">
            <w:r w:rsidRPr="00286B07">
              <w:t>По мере оформления пакета документов</w:t>
            </w:r>
          </w:p>
          <w:p w:rsidR="00C14A0E" w:rsidRPr="00286B07" w:rsidRDefault="00C14A0E" w:rsidP="00286B07"/>
          <w:p w:rsidR="00C14A0E" w:rsidRPr="00286B07" w:rsidRDefault="00C14A0E" w:rsidP="00286B07"/>
          <w:p w:rsidR="00DD558A" w:rsidRPr="00286B07" w:rsidRDefault="00DD558A" w:rsidP="00286B07">
            <w:r w:rsidRPr="00286B07">
              <w:t>Один раз в год в сентябре месяце.</w:t>
            </w:r>
          </w:p>
        </w:tc>
        <w:tc>
          <w:tcPr>
            <w:tcW w:w="783" w:type="pct"/>
            <w:tcBorders>
              <w:top w:val="single" w:sz="6" w:space="0" w:color="D6DEE9"/>
              <w:left w:val="single" w:sz="6" w:space="0" w:color="D6DEE9"/>
              <w:bottom w:val="single" w:sz="6" w:space="0" w:color="D6DEE9"/>
              <w:right w:val="single" w:sz="6" w:space="0" w:color="D6DEE9"/>
            </w:tcBorders>
          </w:tcPr>
          <w:p w:rsidR="00DD558A" w:rsidRPr="00286B07" w:rsidRDefault="00426762" w:rsidP="00286B07">
            <w:r w:rsidRPr="00286B07">
              <w:t>В сроки установленные законодательством</w:t>
            </w:r>
          </w:p>
        </w:tc>
      </w:tr>
      <w:tr w:rsidR="00ED5A71"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D5A71" w:rsidRPr="00286B07" w:rsidRDefault="00207A3E" w:rsidP="00286B07">
            <w:r w:rsidRPr="00286B07">
              <w:t>44</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D5A71" w:rsidRPr="00286B07" w:rsidRDefault="00ED5A71" w:rsidP="00286B07">
            <w:r w:rsidRPr="00286B07">
              <w:t>Выписка из приказов на отчисление и зачисление учащихся с указанием вида обучения дополнительного образовательного учреждения.</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D5A71" w:rsidRPr="00286B07" w:rsidRDefault="00ED5A71" w:rsidP="00BE5677">
            <w:pPr>
              <w:jc w:val="center"/>
            </w:pP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D5A71" w:rsidRPr="00286B07" w:rsidRDefault="00ED5A71" w:rsidP="00286B07">
            <w:r w:rsidRPr="00286B07">
              <w:t>Ответственный исполнитель</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D5A71" w:rsidRPr="00286B07" w:rsidRDefault="00C14A0E" w:rsidP="00286B07">
            <w:r w:rsidRPr="00286B07">
              <w:t>Централизованная бухгалтерия</w:t>
            </w:r>
          </w:p>
          <w:p w:rsidR="00ED5A71" w:rsidRPr="00286B07" w:rsidRDefault="00ED5A71" w:rsidP="00286B07"/>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ED5A71" w:rsidRPr="00286B07" w:rsidRDefault="00ED5A71" w:rsidP="00286B07">
            <w:r w:rsidRPr="00286B07">
              <w:t>В течение месяца до 20 числа и по мере подписания.</w:t>
            </w:r>
          </w:p>
        </w:tc>
        <w:tc>
          <w:tcPr>
            <w:tcW w:w="783" w:type="pct"/>
            <w:tcBorders>
              <w:top w:val="single" w:sz="6" w:space="0" w:color="D6DEE9"/>
              <w:left w:val="single" w:sz="6" w:space="0" w:color="D6DEE9"/>
              <w:bottom w:val="single" w:sz="6" w:space="0" w:color="D6DEE9"/>
              <w:right w:val="single" w:sz="6" w:space="0" w:color="D6DEE9"/>
            </w:tcBorders>
          </w:tcPr>
          <w:p w:rsidR="00ED5A71" w:rsidRPr="00286B07" w:rsidRDefault="00E418C9" w:rsidP="00286B07">
            <w:r w:rsidRPr="00286B07">
              <w:t>В течение месяца до 20 числа и по мере подписания.</w:t>
            </w:r>
          </w:p>
        </w:tc>
      </w:tr>
      <w:tr w:rsidR="00000D1A"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000D1A" w:rsidRPr="00286B07" w:rsidRDefault="00207A3E" w:rsidP="00286B07">
            <w:r w:rsidRPr="00286B07">
              <w:t>45</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000D1A" w:rsidRPr="00286B07" w:rsidRDefault="00000D1A" w:rsidP="00286B07">
            <w:r w:rsidRPr="00286B07">
              <w:t>Тарификационные списки на преподавателей.</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000D1A" w:rsidRPr="00286B07" w:rsidRDefault="00000D1A" w:rsidP="00BE5677">
            <w:pPr>
              <w:jc w:val="center"/>
            </w:pP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000D1A" w:rsidRPr="00286B07" w:rsidRDefault="00000D1A" w:rsidP="00286B07">
            <w:r w:rsidRPr="00286B07">
              <w:t>Завучи</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000D1A" w:rsidRPr="00286B07" w:rsidRDefault="00000D1A" w:rsidP="00286B07">
            <w:r w:rsidRPr="00286B07">
              <w:t>Централизованная бухгалтерия</w:t>
            </w:r>
          </w:p>
          <w:p w:rsidR="00000D1A" w:rsidRPr="00286B07" w:rsidRDefault="00000D1A" w:rsidP="00286B07"/>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000D1A" w:rsidRPr="00286B07" w:rsidRDefault="00000D1A" w:rsidP="00286B07">
            <w:r w:rsidRPr="00286B07">
              <w:t>Ежегодно до 5 сентября</w:t>
            </w:r>
          </w:p>
        </w:tc>
        <w:tc>
          <w:tcPr>
            <w:tcW w:w="783" w:type="pct"/>
            <w:tcBorders>
              <w:top w:val="single" w:sz="6" w:space="0" w:color="D6DEE9"/>
              <w:left w:val="single" w:sz="6" w:space="0" w:color="D6DEE9"/>
              <w:bottom w:val="single" w:sz="6" w:space="0" w:color="D6DEE9"/>
              <w:right w:val="single" w:sz="6" w:space="0" w:color="D6DEE9"/>
            </w:tcBorders>
          </w:tcPr>
          <w:p w:rsidR="00000D1A" w:rsidRPr="00286B07" w:rsidRDefault="00E418C9" w:rsidP="00286B07">
            <w:r w:rsidRPr="00286B07">
              <w:t>Ежегодно до 5 сентября</w:t>
            </w:r>
          </w:p>
        </w:tc>
      </w:tr>
      <w:tr w:rsidR="00F96674" w:rsidRPr="00286B07" w:rsidTr="00BE5677">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207A3E" w:rsidP="00286B07">
            <w:r w:rsidRPr="00286B07">
              <w:lastRenderedPageBreak/>
              <w:t>46</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Путевые листы.</w:t>
            </w:r>
          </w:p>
          <w:p w:rsidR="00F96674" w:rsidRPr="00286B07" w:rsidRDefault="00F96674" w:rsidP="00286B07"/>
          <w:p w:rsidR="00F96674" w:rsidRPr="00286B07" w:rsidRDefault="00F96674" w:rsidP="00286B07"/>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BE5677">
            <w:pPr>
              <w:jc w:val="center"/>
            </w:pP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Водители.</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Централизованная бухгалтерия</w:t>
            </w:r>
          </w:p>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 xml:space="preserve">Ежедневно  </w:t>
            </w:r>
          </w:p>
        </w:tc>
        <w:tc>
          <w:tcPr>
            <w:tcW w:w="783" w:type="pct"/>
            <w:tcBorders>
              <w:top w:val="single" w:sz="6" w:space="0" w:color="D6DEE9"/>
              <w:left w:val="single" w:sz="6" w:space="0" w:color="D6DEE9"/>
              <w:bottom w:val="single" w:sz="6" w:space="0" w:color="D6DEE9"/>
              <w:right w:val="single" w:sz="6" w:space="0" w:color="D6DEE9"/>
            </w:tcBorders>
          </w:tcPr>
          <w:p w:rsidR="00F96674" w:rsidRPr="00286B07" w:rsidRDefault="00F96674" w:rsidP="00286B07">
            <w:r w:rsidRPr="00286B07">
              <w:t xml:space="preserve">Ежедневно  </w:t>
            </w:r>
          </w:p>
        </w:tc>
        <w:tc>
          <w:tcPr>
            <w:tcW w:w="443" w:type="pct"/>
          </w:tcPr>
          <w:p w:rsidR="00F96674" w:rsidRPr="00286B07" w:rsidRDefault="00F96674" w:rsidP="00286B07"/>
        </w:tc>
      </w:tr>
      <w:tr w:rsidR="00F96674"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207A3E" w:rsidP="00286B07">
            <w:r w:rsidRPr="00286B07">
              <w:t>47</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Отчеты, рапортички, квитанции по платным услугам.</w:t>
            </w:r>
          </w:p>
          <w:p w:rsidR="00F96674" w:rsidRPr="00286B07" w:rsidRDefault="00F96674" w:rsidP="00286B07"/>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BE5677">
            <w:pPr>
              <w:jc w:val="center"/>
            </w:pP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Материально- ответственные лица -ответственные исполнители</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Централизованная бухгалтерия</w:t>
            </w:r>
          </w:p>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Еженедельно (понедельник, среда, пятница, при необходимости ежедневно).</w:t>
            </w:r>
          </w:p>
        </w:tc>
        <w:tc>
          <w:tcPr>
            <w:tcW w:w="783" w:type="pct"/>
            <w:tcBorders>
              <w:top w:val="single" w:sz="6" w:space="0" w:color="D6DEE9"/>
              <w:left w:val="single" w:sz="6" w:space="0" w:color="D6DEE9"/>
              <w:bottom w:val="single" w:sz="6" w:space="0" w:color="D6DEE9"/>
              <w:right w:val="single" w:sz="6" w:space="0" w:color="D6DEE9"/>
            </w:tcBorders>
          </w:tcPr>
          <w:p w:rsidR="00F96674" w:rsidRPr="00286B07" w:rsidRDefault="00F96674" w:rsidP="00286B07">
            <w:r w:rsidRPr="00286B07">
              <w:t>Еженедельно (понедельник, среда, пятница, при необходимости ежедневно).</w:t>
            </w:r>
          </w:p>
        </w:tc>
      </w:tr>
      <w:tr w:rsidR="00F96674" w:rsidRPr="00286B07" w:rsidTr="00BE5677">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207A3E" w:rsidP="00286B07">
            <w:r w:rsidRPr="00286B07">
              <w:t>48</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Заявления на получение средств в подотчет с визой руководителя учреждения, за счет каких источников должна производиться выплата и на какой срок.</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BE5677">
            <w:pPr>
              <w:jc w:val="center"/>
            </w:pP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Материально ответственное лицо.</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Централизованная бухгалтерия.</w:t>
            </w:r>
          </w:p>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В течение месяца.</w:t>
            </w:r>
          </w:p>
        </w:tc>
        <w:tc>
          <w:tcPr>
            <w:tcW w:w="783" w:type="pct"/>
            <w:tcBorders>
              <w:top w:val="single" w:sz="6" w:space="0" w:color="D6DEE9"/>
              <w:left w:val="single" w:sz="6" w:space="0" w:color="D6DEE9"/>
              <w:bottom w:val="single" w:sz="6" w:space="0" w:color="D6DEE9"/>
              <w:right w:val="single" w:sz="6" w:space="0" w:color="D6DEE9"/>
            </w:tcBorders>
          </w:tcPr>
          <w:p w:rsidR="00F96674" w:rsidRPr="00286B07" w:rsidRDefault="00F96674" w:rsidP="00286B07">
            <w:r w:rsidRPr="00286B07">
              <w:t>В течение месяца.</w:t>
            </w:r>
          </w:p>
        </w:tc>
        <w:tc>
          <w:tcPr>
            <w:tcW w:w="443" w:type="pct"/>
          </w:tcPr>
          <w:p w:rsidR="00F96674" w:rsidRPr="00286B07" w:rsidRDefault="00F96674" w:rsidP="00286B07"/>
        </w:tc>
      </w:tr>
      <w:tr w:rsidR="00F96674" w:rsidRPr="00286B07" w:rsidTr="00BE5677">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207A3E" w:rsidP="00286B07">
            <w:r w:rsidRPr="00286B07">
              <w:t>49</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Счета на оплату коммунальных и других видов услуг, а также за поставленную продукцию с визой руководителя учреждения об источнике оплаты.</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BE5677">
            <w:pPr>
              <w:jc w:val="center"/>
            </w:pP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Ответственный исполнитель</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 xml:space="preserve">Централизованная бухгалтерия </w:t>
            </w:r>
          </w:p>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В течение месяца по мере поступления счетов.</w:t>
            </w:r>
          </w:p>
        </w:tc>
        <w:tc>
          <w:tcPr>
            <w:tcW w:w="783" w:type="pct"/>
            <w:tcBorders>
              <w:top w:val="single" w:sz="6" w:space="0" w:color="D6DEE9"/>
              <w:left w:val="single" w:sz="6" w:space="0" w:color="D6DEE9"/>
              <w:bottom w:val="single" w:sz="6" w:space="0" w:color="D6DEE9"/>
              <w:right w:val="single" w:sz="6" w:space="0" w:color="D6DEE9"/>
            </w:tcBorders>
          </w:tcPr>
          <w:p w:rsidR="00F96674" w:rsidRPr="00286B07" w:rsidRDefault="00F96674" w:rsidP="00286B07">
            <w:r w:rsidRPr="00286B07">
              <w:t>В течение месяца по мере поступления счетов.</w:t>
            </w:r>
          </w:p>
        </w:tc>
        <w:tc>
          <w:tcPr>
            <w:tcW w:w="443" w:type="pct"/>
          </w:tcPr>
          <w:p w:rsidR="00F96674" w:rsidRPr="00286B07" w:rsidRDefault="00F96674" w:rsidP="00286B07"/>
        </w:tc>
      </w:tr>
      <w:tr w:rsidR="00F96674" w:rsidRPr="00286B07" w:rsidTr="00BE5677">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207A3E" w:rsidP="00286B07">
            <w:r w:rsidRPr="00286B07">
              <w:t>50</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Приказы на лиц, имеющих право на получение средств в подотчет.</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BE5677">
            <w:pPr>
              <w:jc w:val="center"/>
            </w:pP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Ответственный исполнитель</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Централизованная бухгалтерия</w:t>
            </w:r>
          </w:p>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При смене подотчетных лиц.</w:t>
            </w:r>
          </w:p>
        </w:tc>
        <w:tc>
          <w:tcPr>
            <w:tcW w:w="783" w:type="pct"/>
            <w:tcBorders>
              <w:top w:val="single" w:sz="6" w:space="0" w:color="D6DEE9"/>
              <w:left w:val="single" w:sz="6" w:space="0" w:color="D6DEE9"/>
              <w:bottom w:val="single" w:sz="6" w:space="0" w:color="D6DEE9"/>
              <w:right w:val="single" w:sz="6" w:space="0" w:color="D6DEE9"/>
            </w:tcBorders>
          </w:tcPr>
          <w:p w:rsidR="00F96674" w:rsidRPr="00286B07" w:rsidRDefault="00F96674" w:rsidP="00286B07">
            <w:r w:rsidRPr="00286B07">
              <w:t>При смене подотчетных лиц.</w:t>
            </w:r>
          </w:p>
        </w:tc>
        <w:tc>
          <w:tcPr>
            <w:tcW w:w="443" w:type="pct"/>
          </w:tcPr>
          <w:p w:rsidR="00F96674" w:rsidRPr="00286B07" w:rsidRDefault="00F96674" w:rsidP="00286B07"/>
        </w:tc>
      </w:tr>
      <w:tr w:rsidR="00F96674"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207A3E" w:rsidP="00286B07">
            <w:r w:rsidRPr="00286B07">
              <w:t>51</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справки о средней заработной плате для кредита в Банке, на пенсию, субсидии  и т.д., в налоговые инспекции о доходах и прочие.</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BE5677">
            <w:pPr>
              <w:jc w:val="center"/>
            </w:pP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Работники</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Централизованная бухгалтерия</w:t>
            </w:r>
          </w:p>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В течение месяца с 1-го до 10-е число.</w:t>
            </w:r>
          </w:p>
        </w:tc>
        <w:tc>
          <w:tcPr>
            <w:tcW w:w="783" w:type="pct"/>
            <w:tcBorders>
              <w:top w:val="single" w:sz="6" w:space="0" w:color="D6DEE9"/>
              <w:left w:val="single" w:sz="6" w:space="0" w:color="D6DEE9"/>
              <w:bottom w:val="single" w:sz="6" w:space="0" w:color="D6DEE9"/>
              <w:right w:val="single" w:sz="6" w:space="0" w:color="D6DEE9"/>
            </w:tcBorders>
          </w:tcPr>
          <w:p w:rsidR="00F96674" w:rsidRPr="00286B07" w:rsidRDefault="00F96674" w:rsidP="00286B07"/>
        </w:tc>
      </w:tr>
      <w:tr w:rsidR="00F96674"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207A3E" w:rsidP="00286B07">
            <w:r w:rsidRPr="00286B07">
              <w:t>52</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 xml:space="preserve">Договоры и письма на пролонгацию действующих договоров по оказанию коммунальных и других видов услуг, по текущему, капитальному ремонту, </w:t>
            </w:r>
            <w:r w:rsidRPr="00286B07">
              <w:lastRenderedPageBreak/>
              <w:t>прошедших юридическую, экономическую и финансовые экспертизы.</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BE5677">
            <w:pPr>
              <w:jc w:val="center"/>
            </w:pP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Руководитель учреждения или ответственный исполнитель</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Централизованная бухгалтерия</w:t>
            </w:r>
          </w:p>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Ежегодно до 20 декабря или   с начала действия договора.</w:t>
            </w:r>
          </w:p>
        </w:tc>
        <w:tc>
          <w:tcPr>
            <w:tcW w:w="783" w:type="pct"/>
            <w:tcBorders>
              <w:top w:val="single" w:sz="6" w:space="0" w:color="D6DEE9"/>
              <w:left w:val="single" w:sz="6" w:space="0" w:color="D6DEE9"/>
              <w:bottom w:val="single" w:sz="6" w:space="0" w:color="D6DEE9"/>
              <w:right w:val="single" w:sz="6" w:space="0" w:color="D6DEE9"/>
            </w:tcBorders>
          </w:tcPr>
          <w:p w:rsidR="00F96674" w:rsidRPr="00286B07" w:rsidRDefault="00F96674" w:rsidP="00286B07"/>
        </w:tc>
      </w:tr>
      <w:tr w:rsidR="00F96674"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207A3E" w:rsidP="00286B07">
            <w:r w:rsidRPr="00286B07">
              <w:lastRenderedPageBreak/>
              <w:t>53</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Договор аренды помещения с расчетами к нему на предстоящий год.</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BE5677">
            <w:pPr>
              <w:jc w:val="center"/>
            </w:pP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Руководитель учреждения или ответственный исполнитель</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Централизованная бухгалтерия</w:t>
            </w:r>
          </w:p>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Ежегодно до 20 декабря, при    возникновении договорных отношений, в течение года за 10 дней до начала периода аренды.</w:t>
            </w:r>
          </w:p>
        </w:tc>
        <w:tc>
          <w:tcPr>
            <w:tcW w:w="783" w:type="pct"/>
            <w:tcBorders>
              <w:top w:val="single" w:sz="6" w:space="0" w:color="D6DEE9"/>
              <w:left w:val="single" w:sz="6" w:space="0" w:color="D6DEE9"/>
              <w:bottom w:val="single" w:sz="6" w:space="0" w:color="D6DEE9"/>
              <w:right w:val="single" w:sz="6" w:space="0" w:color="D6DEE9"/>
            </w:tcBorders>
          </w:tcPr>
          <w:p w:rsidR="00F96674" w:rsidRPr="00286B07" w:rsidRDefault="00F96674" w:rsidP="00286B07"/>
        </w:tc>
      </w:tr>
      <w:tr w:rsidR="00F96674"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207A3E" w:rsidP="00286B07">
            <w:r w:rsidRPr="00286B07">
              <w:t>54</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Договор аренды помещения с расчетами к нему на предстоящий год.</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BE5677">
            <w:pPr>
              <w:jc w:val="center"/>
            </w:pP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Руководитель учреждения или             ответственный исполнитель</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Централизованная бухгалтерия</w:t>
            </w:r>
          </w:p>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Ежегодно до 20 декабря, при    возникновении договорных отношений, в течение года за 10 дней до начала периода аренды.</w:t>
            </w:r>
          </w:p>
        </w:tc>
        <w:tc>
          <w:tcPr>
            <w:tcW w:w="783" w:type="pct"/>
            <w:tcBorders>
              <w:top w:val="single" w:sz="6" w:space="0" w:color="D6DEE9"/>
              <w:left w:val="single" w:sz="6" w:space="0" w:color="D6DEE9"/>
              <w:bottom w:val="single" w:sz="6" w:space="0" w:color="D6DEE9"/>
              <w:right w:val="single" w:sz="6" w:space="0" w:color="D6DEE9"/>
            </w:tcBorders>
          </w:tcPr>
          <w:p w:rsidR="00F96674" w:rsidRPr="00286B07" w:rsidRDefault="00F96674" w:rsidP="00286B07"/>
        </w:tc>
      </w:tr>
      <w:tr w:rsidR="00F96674"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207A3E" w:rsidP="00286B07">
            <w:r w:rsidRPr="00286B07">
              <w:t>55</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Пакет документов    (заявления, приказы, положения, сметы, расчеты к сметам и т.д.) на получение наличных денежных средств.</w:t>
            </w:r>
          </w:p>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BE5677">
            <w:pPr>
              <w:jc w:val="center"/>
            </w:pP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 xml:space="preserve"> Ответственный исполнитель</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 xml:space="preserve"> Централизованная бухгалтерия</w:t>
            </w:r>
          </w:p>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Ежедневно.</w:t>
            </w:r>
          </w:p>
        </w:tc>
        <w:tc>
          <w:tcPr>
            <w:tcW w:w="783" w:type="pct"/>
            <w:tcBorders>
              <w:top w:val="single" w:sz="6" w:space="0" w:color="D6DEE9"/>
              <w:left w:val="single" w:sz="6" w:space="0" w:color="D6DEE9"/>
              <w:bottom w:val="single" w:sz="6" w:space="0" w:color="D6DEE9"/>
              <w:right w:val="single" w:sz="6" w:space="0" w:color="D6DEE9"/>
            </w:tcBorders>
          </w:tcPr>
          <w:p w:rsidR="00F96674" w:rsidRPr="00286B07" w:rsidRDefault="00F96674" w:rsidP="00286B07">
            <w:r w:rsidRPr="00286B07">
              <w:t>Ежедневно.</w:t>
            </w:r>
          </w:p>
        </w:tc>
      </w:tr>
      <w:tr w:rsidR="00F96674" w:rsidRPr="00286B07" w:rsidTr="00BE5677">
        <w:trPr>
          <w:gridAfter w:val="1"/>
          <w:wAfter w:w="443" w:type="pct"/>
        </w:trPr>
        <w:tc>
          <w:tcPr>
            <w:tcW w:w="150"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207A3E" w:rsidP="00286B07">
            <w:r w:rsidRPr="00286B07">
              <w:t>56</w:t>
            </w:r>
          </w:p>
        </w:tc>
        <w:tc>
          <w:tcPr>
            <w:tcW w:w="103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Default="00F96674" w:rsidP="00286B07">
            <w:r w:rsidRPr="00286B07">
              <w:t>Пакет документов  на перечисление денежных средств счета, счета-фактуры, договора и т.д.)</w:t>
            </w:r>
          </w:p>
          <w:p w:rsidR="009C61E1" w:rsidRDefault="009C61E1" w:rsidP="00286B07"/>
          <w:p w:rsidR="009C61E1" w:rsidRPr="00286B07" w:rsidRDefault="009C61E1" w:rsidP="00286B07"/>
        </w:tc>
        <w:tc>
          <w:tcPr>
            <w:tcW w:w="519"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BE5677">
            <w:pPr>
              <w:jc w:val="center"/>
            </w:pPr>
          </w:p>
        </w:tc>
        <w:tc>
          <w:tcPr>
            <w:tcW w:w="647"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Ответственный исполнитель</w:t>
            </w:r>
          </w:p>
        </w:tc>
        <w:tc>
          <w:tcPr>
            <w:tcW w:w="698" w:type="pct"/>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Централизованная бухгалтерия</w:t>
            </w:r>
          </w:p>
        </w:tc>
        <w:tc>
          <w:tcPr>
            <w:tcW w:w="722" w:type="pct"/>
            <w:gridSpan w:val="3"/>
            <w:tcBorders>
              <w:top w:val="single" w:sz="6" w:space="0" w:color="D6DEE9"/>
              <w:left w:val="single" w:sz="6" w:space="0" w:color="D6DEE9"/>
              <w:bottom w:val="single" w:sz="6" w:space="0" w:color="D6DEE9"/>
              <w:right w:val="single" w:sz="6" w:space="0" w:color="D6DEE9"/>
            </w:tcBorders>
            <w:tcMar>
              <w:top w:w="75" w:type="dxa"/>
              <w:left w:w="75" w:type="dxa"/>
              <w:bottom w:w="150" w:type="dxa"/>
              <w:right w:w="75" w:type="dxa"/>
            </w:tcMar>
          </w:tcPr>
          <w:p w:rsidR="00F96674" w:rsidRPr="00286B07" w:rsidRDefault="00F96674" w:rsidP="00286B07">
            <w:r w:rsidRPr="00286B07">
              <w:t>Ежедневно.</w:t>
            </w:r>
          </w:p>
        </w:tc>
        <w:tc>
          <w:tcPr>
            <w:tcW w:w="783" w:type="pct"/>
            <w:tcBorders>
              <w:top w:val="single" w:sz="6" w:space="0" w:color="D6DEE9"/>
              <w:left w:val="single" w:sz="6" w:space="0" w:color="D6DEE9"/>
              <w:bottom w:val="single" w:sz="6" w:space="0" w:color="D6DEE9"/>
              <w:right w:val="single" w:sz="6" w:space="0" w:color="D6DEE9"/>
            </w:tcBorders>
          </w:tcPr>
          <w:p w:rsidR="00F96674" w:rsidRPr="00286B07" w:rsidRDefault="00F96674" w:rsidP="00286B07">
            <w:r w:rsidRPr="00286B07">
              <w:t>Ежедневно</w:t>
            </w:r>
          </w:p>
        </w:tc>
      </w:tr>
    </w:tbl>
    <w:p w:rsidR="009C61E1" w:rsidRDefault="009C61E1" w:rsidP="00286B07">
      <w:pPr>
        <w:jc w:val="both"/>
        <w:outlineLvl w:val="0"/>
      </w:pPr>
    </w:p>
    <w:p w:rsidR="009C61E1" w:rsidRDefault="009C61E1" w:rsidP="00286B07">
      <w:pPr>
        <w:jc w:val="both"/>
        <w:outlineLvl w:val="0"/>
      </w:pPr>
    </w:p>
    <w:p w:rsidR="009C61E1" w:rsidRDefault="009C61E1" w:rsidP="00286B07">
      <w:pPr>
        <w:jc w:val="both"/>
        <w:outlineLvl w:val="0"/>
      </w:pPr>
    </w:p>
    <w:p w:rsidR="009C61E1" w:rsidRDefault="009C61E1" w:rsidP="00286B07">
      <w:pPr>
        <w:jc w:val="both"/>
        <w:outlineLvl w:val="0"/>
      </w:pPr>
    </w:p>
    <w:p w:rsidR="009C61E1" w:rsidRDefault="009C61E1" w:rsidP="00286B07">
      <w:pPr>
        <w:jc w:val="both"/>
        <w:outlineLvl w:val="0"/>
      </w:pPr>
    </w:p>
    <w:p w:rsidR="009C61E1" w:rsidRDefault="009C61E1" w:rsidP="00286B07">
      <w:pPr>
        <w:jc w:val="both"/>
        <w:outlineLvl w:val="0"/>
      </w:pPr>
    </w:p>
    <w:p w:rsidR="009C61E1" w:rsidRDefault="009C61E1" w:rsidP="00286B07">
      <w:pPr>
        <w:jc w:val="both"/>
        <w:outlineLvl w:val="0"/>
      </w:pPr>
    </w:p>
    <w:p w:rsidR="001658C6" w:rsidRPr="00286B07" w:rsidRDefault="001658C6" w:rsidP="00286B07">
      <w:pPr>
        <w:jc w:val="both"/>
        <w:outlineLvl w:val="0"/>
      </w:pPr>
      <w:r w:rsidRPr="00286B07">
        <w:t>ПРИМЕЧАНИЕ:</w:t>
      </w:r>
    </w:p>
    <w:p w:rsidR="001658C6" w:rsidRPr="00286B07" w:rsidRDefault="001658C6" w:rsidP="00286B07">
      <w:pPr>
        <w:spacing w:before="240" w:after="240"/>
        <w:jc w:val="both"/>
      </w:pPr>
      <w:r w:rsidRPr="00286B07">
        <w:t>1.Другие новые формы отчетности, статистические сведения, а также сведения, необходимые для  не предусмотренных  графиком отчетов или иная документация сдается в бухгалтерию по мере необходимости в сроки, указанные руководителем и главным бухгалтером.</w:t>
      </w:r>
    </w:p>
    <w:p w:rsidR="001658C6" w:rsidRPr="00286B07" w:rsidRDefault="001658C6" w:rsidP="00286B07">
      <w:pPr>
        <w:spacing w:before="240" w:after="240"/>
        <w:jc w:val="both"/>
      </w:pPr>
      <w:r w:rsidRPr="00286B07">
        <w:t>2.Пакет документов на получение  и перечисление денежных средств  передается в централизованную бухгалтерию за 3 дня до перечисления или получения денежных средств.</w:t>
      </w:r>
    </w:p>
    <w:p w:rsidR="001658C6" w:rsidRPr="00286B07" w:rsidRDefault="001658C6" w:rsidP="00286B07">
      <w:pPr>
        <w:spacing w:before="240" w:after="240"/>
        <w:jc w:val="both"/>
      </w:pPr>
      <w:r w:rsidRPr="00286B07">
        <w:t>3.Если срок представления документов и сведений выпадает на выходной день или праздничные дни, то он переносится на рабочий день перед выходным  или  праздничными  днями.</w:t>
      </w:r>
    </w:p>
    <w:p w:rsidR="001658C6" w:rsidRPr="00286B07" w:rsidRDefault="001658C6" w:rsidP="00286B07">
      <w:pPr>
        <w:tabs>
          <w:tab w:val="left" w:pos="2880"/>
        </w:tabs>
        <w:spacing w:before="240" w:after="240"/>
        <w:jc w:val="both"/>
      </w:pPr>
      <w:r w:rsidRPr="00286B07">
        <w:t>4.Документы должны быть оформлены должным образом – подписаны руководителем, указан источник оплаты (бюджетный счет или  счет по средствам, поступившим от приносящей доход деятельности ) ,наличие договора, счета, счета-фактуры на перечисление  денежных средств, договора, положения о проведении мероприятия, сметы, вызова в командировку, командировочного удостоверения, приказа и т.д. на получение наличных денежных средств.</w:t>
      </w:r>
    </w:p>
    <w:p w:rsidR="001658C6" w:rsidRPr="00286B07" w:rsidRDefault="001658C6" w:rsidP="00286B07">
      <w:pPr>
        <w:spacing w:before="240" w:after="240"/>
        <w:jc w:val="both"/>
      </w:pPr>
      <w:r w:rsidRPr="00286B07">
        <w:t>5.Вся документация должна сдаваться в централизованную бухгалтерию под роспись с указанием даты приема документа.</w:t>
      </w:r>
    </w:p>
    <w:p w:rsidR="001658C6" w:rsidRPr="00286B07" w:rsidRDefault="001658C6" w:rsidP="00286B07">
      <w:pPr>
        <w:spacing w:before="240" w:after="240"/>
        <w:jc w:val="both"/>
      </w:pPr>
      <w:r w:rsidRPr="00286B07">
        <w:t xml:space="preserve">6.Справки о средней заработной плате выдаются в течение месяца с </w:t>
      </w:r>
      <w:r w:rsidR="00B93146" w:rsidRPr="00286B07">
        <w:t>01</w:t>
      </w:r>
      <w:r w:rsidRPr="00286B07">
        <w:t xml:space="preserve">-го до </w:t>
      </w:r>
      <w:r w:rsidR="00B93146" w:rsidRPr="00286B07">
        <w:t>1</w:t>
      </w:r>
      <w:r w:rsidRPr="00286B07">
        <w:t>0-го числа.</w:t>
      </w:r>
    </w:p>
    <w:p w:rsidR="001658C6" w:rsidRPr="00286B07" w:rsidRDefault="001658C6" w:rsidP="00286B07">
      <w:pPr>
        <w:spacing w:before="240" w:after="240"/>
        <w:jc w:val="both"/>
      </w:pPr>
      <w:r w:rsidRPr="00286B07">
        <w:t>В период начисления заработной платы  справки не выдаются.</w:t>
      </w:r>
    </w:p>
    <w:p w:rsidR="001658C6" w:rsidRPr="00286B07" w:rsidRDefault="001658C6" w:rsidP="00286B07">
      <w:pPr>
        <w:spacing w:before="240" w:after="240"/>
        <w:jc w:val="both"/>
      </w:pPr>
      <w:r w:rsidRPr="00286B07">
        <w:t xml:space="preserve">7.Документы на оплату расходов, которые не предусмотрены в </w:t>
      </w:r>
      <w:r w:rsidR="00207A3E" w:rsidRPr="00286B07">
        <w:t xml:space="preserve"> бюджетной </w:t>
      </w:r>
      <w:r w:rsidRPr="00286B07">
        <w:t>смете</w:t>
      </w:r>
      <w:r w:rsidR="00207A3E" w:rsidRPr="00286B07">
        <w:t xml:space="preserve"> и ПФХД</w:t>
      </w:r>
      <w:r w:rsidRPr="00286B07">
        <w:t xml:space="preserve">  к работе не  принимаются.</w:t>
      </w:r>
    </w:p>
    <w:p w:rsidR="001658C6" w:rsidRPr="00286B07" w:rsidRDefault="001658C6" w:rsidP="00286B07">
      <w:pPr>
        <w:spacing w:before="240" w:after="240"/>
        <w:jc w:val="both"/>
      </w:pPr>
      <w:r w:rsidRPr="00286B07">
        <w:t>В противном случае ставится двойная виза руководителя учреждения.</w:t>
      </w:r>
    </w:p>
    <w:p w:rsidR="001658C6" w:rsidRPr="00286B07" w:rsidRDefault="001658C6" w:rsidP="00286B07">
      <w:pPr>
        <w:spacing w:before="240" w:after="240"/>
        <w:jc w:val="both"/>
      </w:pPr>
      <w:r w:rsidRPr="00286B07">
        <w:t xml:space="preserve">8. Ксерокопии  документов  и документы  принятые  по факсу на оплату принимаются только в случае перечисления денежных средств за пределы  города, с последующим  представлением документов: оригиналов договоров, счетов-фактур и счетов. </w:t>
      </w:r>
    </w:p>
    <w:p w:rsidR="001658C6" w:rsidRPr="00286B07" w:rsidRDefault="001658C6" w:rsidP="00286B07">
      <w:pPr>
        <w:spacing w:before="240" w:after="240"/>
        <w:jc w:val="both"/>
      </w:pPr>
      <w:r w:rsidRPr="00286B07">
        <w:t>Оригиналы должны быть представлены в бухгалтерию вместе с накладными на получение товара.</w:t>
      </w:r>
    </w:p>
    <w:p w:rsidR="001658C6" w:rsidRPr="00286B07" w:rsidRDefault="001658C6" w:rsidP="00286B07">
      <w:pPr>
        <w:spacing w:before="240" w:after="240"/>
        <w:jc w:val="both"/>
      </w:pPr>
      <w:r w:rsidRPr="00286B07">
        <w:t>9.Документы, подтверждающие получение ТМЦ  должны быть сданы в бухгалтерию  не позднее 15 дней, со дня получения доверенности  на получение  товарно-материальных ценностей.</w:t>
      </w:r>
    </w:p>
    <w:p w:rsidR="001658C6" w:rsidRPr="00286B07" w:rsidRDefault="001658C6" w:rsidP="00286B07">
      <w:pPr>
        <w:spacing w:before="240" w:after="240"/>
        <w:jc w:val="both"/>
      </w:pPr>
      <w:r w:rsidRPr="00286B07">
        <w:t>Лицо, которому  выдана доверенность, обязан не позднее следующего дня после каждого факта получения ценностей, независимо от того получены ли товарно-материальные ценности по данной доверенности полностью  или частично, представить в централизованную бухгалтерию документы о выполнении поручений и о сдаче на склад или  материально-ответственному лицу полученных им товарно-материальных ценностей.</w:t>
      </w:r>
    </w:p>
    <w:p w:rsidR="001658C6" w:rsidRPr="00286B07" w:rsidRDefault="001658C6" w:rsidP="00286B07">
      <w:pPr>
        <w:spacing w:before="240" w:after="240"/>
        <w:jc w:val="both"/>
      </w:pPr>
      <w:r w:rsidRPr="00286B07">
        <w:lastRenderedPageBreak/>
        <w:t xml:space="preserve">Неиспользованные доверенности должны быть возвращены в ЦБ на следующий день после истечения срока действия доверенности. </w:t>
      </w:r>
    </w:p>
    <w:p w:rsidR="001658C6" w:rsidRPr="00286B07" w:rsidRDefault="001658C6" w:rsidP="00286B07">
      <w:pPr>
        <w:spacing w:before="240" w:after="240"/>
        <w:jc w:val="both"/>
      </w:pPr>
      <w:r w:rsidRPr="00286B07">
        <w:t>Лицам, не отчитавшимся в использовании доверенностей по целевому назначению или по которым истекли сроки действия, новые доверенности не выдаются.</w:t>
      </w:r>
    </w:p>
    <w:p w:rsidR="001658C6" w:rsidRPr="00286B07" w:rsidRDefault="001658C6" w:rsidP="00286B07">
      <w:pPr>
        <w:spacing w:before="240" w:after="240"/>
        <w:jc w:val="both"/>
      </w:pPr>
      <w:r w:rsidRPr="00286B07">
        <w:t>10. С материально-ответственных лиц,  получившие в подотчет суммы  и не отчитавшиеся в срок (более 10 дней со дня получения денежных сумм на хозяйственные, канцелярские расходы, ГСМ и т.д.), в соответствии с налоговым кодексом будет удержано 13 % с подотчетной суммы</w:t>
      </w:r>
      <w:r w:rsidR="00C65930" w:rsidRPr="00286B07">
        <w:t>,</w:t>
      </w:r>
      <w:r w:rsidRPr="00286B07">
        <w:t xml:space="preserve"> согласно</w:t>
      </w:r>
      <w:r w:rsidR="00C65930" w:rsidRPr="00286B07">
        <w:t xml:space="preserve"> </w:t>
      </w:r>
      <w:r w:rsidRPr="00286B07">
        <w:t xml:space="preserve"> приказа руководителя.</w:t>
      </w:r>
    </w:p>
    <w:p w:rsidR="001658C6" w:rsidRPr="00286B07" w:rsidRDefault="001658C6" w:rsidP="00286B07">
      <w:pPr>
        <w:spacing w:before="240" w:after="240"/>
        <w:jc w:val="both"/>
      </w:pPr>
      <w:r w:rsidRPr="00286B07">
        <w:t xml:space="preserve">11.С материально-ответственных лиц,  получившие в подотчет суммы  и не отчитавшиеся в срок (более 30 дней со дня получения денежных сумм на </w:t>
      </w:r>
      <w:r w:rsidRPr="00286B07">
        <w:rPr>
          <w:spacing w:val="-20"/>
        </w:rPr>
        <w:t>культурно-массовые, зрелищные, городские мероприятия, представительские расходы и т.д.), в соответствии с  налоговым кодексом будет удержано 13 % с подотчетной суммы</w:t>
      </w:r>
      <w:r w:rsidR="00C65930" w:rsidRPr="00286B07">
        <w:rPr>
          <w:spacing w:val="-20"/>
        </w:rPr>
        <w:t>,</w:t>
      </w:r>
      <w:r w:rsidRPr="00286B07">
        <w:rPr>
          <w:spacing w:val="-20"/>
        </w:rPr>
        <w:t xml:space="preserve"> согласно </w:t>
      </w:r>
      <w:r w:rsidR="00C65930" w:rsidRPr="00286B07">
        <w:rPr>
          <w:spacing w:val="-20"/>
        </w:rPr>
        <w:t xml:space="preserve"> </w:t>
      </w:r>
      <w:r w:rsidRPr="00286B07">
        <w:rPr>
          <w:spacing w:val="-20"/>
        </w:rPr>
        <w:t>при</w:t>
      </w:r>
      <w:r w:rsidRPr="00286B07">
        <w:t>каза руководителя.</w:t>
      </w:r>
    </w:p>
    <w:p w:rsidR="001658C6" w:rsidRPr="00286B07" w:rsidRDefault="001658C6" w:rsidP="00286B07">
      <w:pPr>
        <w:pStyle w:val="ConsPlusNonformat"/>
        <w:widowControl/>
        <w:spacing w:before="240" w:after="240"/>
        <w:jc w:val="both"/>
        <w:rPr>
          <w:rFonts w:ascii="Times New Roman" w:hAnsi="Times New Roman" w:cs="Times New Roman"/>
          <w:sz w:val="24"/>
          <w:szCs w:val="24"/>
        </w:rPr>
      </w:pPr>
      <w:r w:rsidRPr="00286B07">
        <w:rPr>
          <w:rFonts w:ascii="Times New Roman" w:hAnsi="Times New Roman" w:cs="Times New Roman"/>
          <w:sz w:val="24"/>
          <w:szCs w:val="24"/>
        </w:rPr>
        <w:t>1</w:t>
      </w:r>
      <w:r w:rsidR="00207A3E" w:rsidRPr="00286B07">
        <w:rPr>
          <w:rFonts w:ascii="Times New Roman" w:hAnsi="Times New Roman" w:cs="Times New Roman"/>
          <w:sz w:val="24"/>
          <w:szCs w:val="24"/>
        </w:rPr>
        <w:t>2</w:t>
      </w:r>
      <w:r w:rsidRPr="00286B07">
        <w:rPr>
          <w:rFonts w:ascii="Times New Roman" w:hAnsi="Times New Roman" w:cs="Times New Roman"/>
          <w:sz w:val="24"/>
          <w:szCs w:val="24"/>
        </w:rPr>
        <w:t>.Премии и материальная  помощь работникам  выплачивается только при наличии приказа руководителя, в соответствии с Положением об оплате труда работников учреждений, Положения о премировании и материальных выплатах по данному учреждению.</w:t>
      </w:r>
    </w:p>
    <w:p w:rsidR="001658C6" w:rsidRPr="00286B07" w:rsidRDefault="001658C6" w:rsidP="00286B07">
      <w:pPr>
        <w:spacing w:before="240" w:after="240"/>
        <w:jc w:val="both"/>
      </w:pPr>
      <w:r w:rsidRPr="00286B07">
        <w:t>Премия может быть начислена только по тем пунктам , которые указаны в «Положении о премировании»,поэтому при составлении приказа  нужно руководствоваться  данным положением.</w:t>
      </w:r>
    </w:p>
    <w:p w:rsidR="001658C6" w:rsidRPr="00286B07" w:rsidRDefault="001658C6" w:rsidP="00286B07">
      <w:pPr>
        <w:spacing w:before="240" w:after="240"/>
        <w:jc w:val="both"/>
      </w:pPr>
      <w:r w:rsidRPr="00286B07">
        <w:t xml:space="preserve">При необходимости  руководителями вносятся  дополнения в «Положении о премировании и материальных выплатах»  </w:t>
      </w:r>
    </w:p>
    <w:p w:rsidR="001658C6" w:rsidRPr="00286B07" w:rsidRDefault="001658C6" w:rsidP="00286B07">
      <w:pPr>
        <w:spacing w:before="240" w:after="240"/>
        <w:jc w:val="both"/>
        <w:outlineLvl w:val="0"/>
      </w:pPr>
    </w:p>
    <w:p w:rsidR="001658C6" w:rsidRPr="00286B07" w:rsidRDefault="001658C6" w:rsidP="00286B07">
      <w:pPr>
        <w:spacing w:before="240" w:after="240"/>
        <w:jc w:val="both"/>
        <w:outlineLvl w:val="0"/>
      </w:pPr>
      <w:r w:rsidRPr="00286B07">
        <w:t>1</w:t>
      </w:r>
      <w:r w:rsidR="00207A3E" w:rsidRPr="00286B07">
        <w:t>3</w:t>
      </w:r>
      <w:r w:rsidRPr="00286B07">
        <w:t>.Документы, сдаваемые в централизованную бухгалтерию после даты, указанной в графике,  включаются в работу следующего месяца /квартала, года/.</w:t>
      </w:r>
    </w:p>
    <w:p w:rsidR="001658C6" w:rsidRPr="00286B07" w:rsidRDefault="001658C6" w:rsidP="00286B07">
      <w:pPr>
        <w:spacing w:before="240" w:after="240"/>
        <w:jc w:val="both"/>
      </w:pPr>
      <w:r w:rsidRPr="00286B07">
        <w:t>1</w:t>
      </w:r>
      <w:r w:rsidR="00207A3E" w:rsidRPr="00286B07">
        <w:t>4</w:t>
      </w:r>
      <w:r w:rsidRPr="00286B07">
        <w:t xml:space="preserve">.Документы в заявку на получение наличными и  на перечисление сумм и в последние 2 дня текущего месяца  не принимаются.        </w:t>
      </w:r>
    </w:p>
    <w:p w:rsidR="001658C6" w:rsidRPr="00286B07" w:rsidRDefault="001658C6" w:rsidP="00286B07">
      <w:pPr>
        <w:spacing w:before="240" w:after="240"/>
        <w:jc w:val="both"/>
      </w:pPr>
    </w:p>
    <w:p w:rsidR="001658C6" w:rsidRPr="00286B07" w:rsidRDefault="001658C6" w:rsidP="00286B07">
      <w:pPr>
        <w:spacing w:before="240" w:after="240"/>
        <w:jc w:val="both"/>
      </w:pPr>
      <w:r w:rsidRPr="00286B07">
        <w:t xml:space="preserve">              </w:t>
      </w:r>
    </w:p>
    <w:p w:rsidR="001658C6" w:rsidRPr="00286B07" w:rsidRDefault="001658C6" w:rsidP="00286B07">
      <w:pPr>
        <w:spacing w:before="240" w:after="240"/>
        <w:jc w:val="both"/>
      </w:pPr>
    </w:p>
    <w:p w:rsidR="001658C6" w:rsidRPr="00286B07" w:rsidRDefault="001658C6" w:rsidP="00286B07">
      <w:pPr>
        <w:spacing w:before="240" w:after="240"/>
        <w:jc w:val="both"/>
      </w:pPr>
    </w:p>
    <w:p w:rsidR="00EA1D9D" w:rsidRPr="00286B07" w:rsidRDefault="00EA1D9D" w:rsidP="00286B07">
      <w:pPr>
        <w:pStyle w:val="a3"/>
        <w:shd w:val="clear" w:color="auto" w:fill="FFFFFF"/>
        <w:spacing w:before="240" w:beforeAutospacing="0" w:after="240" w:afterAutospacing="0"/>
        <w:sectPr w:rsidR="00EA1D9D" w:rsidRPr="00286B07" w:rsidSect="00C657FD">
          <w:pgSz w:w="16670" w:h="12701" w:orient="landscape" w:code="9"/>
          <w:pgMar w:top="709" w:right="1247" w:bottom="851" w:left="1191" w:header="709" w:footer="709" w:gutter="0"/>
          <w:cols w:space="708"/>
          <w:docGrid w:linePitch="360"/>
        </w:sectPr>
      </w:pPr>
    </w:p>
    <w:p w:rsidR="00CB64E6" w:rsidRPr="00286B07" w:rsidRDefault="00CB64E6" w:rsidP="00286B07">
      <w:pPr>
        <w:pStyle w:val="a3"/>
        <w:shd w:val="clear" w:color="auto" w:fill="FFFFFF"/>
        <w:spacing w:before="240" w:beforeAutospacing="0" w:after="240" w:afterAutospacing="0"/>
      </w:pPr>
    </w:p>
    <w:p w:rsidR="00E07F23" w:rsidRPr="00286B07" w:rsidRDefault="00CB64E6" w:rsidP="00286B07">
      <w:pPr>
        <w:spacing w:before="240" w:after="240"/>
        <w:jc w:val="right"/>
      </w:pPr>
      <w:r w:rsidRPr="00286B07">
        <w:t> </w:t>
      </w:r>
      <w:r w:rsidR="00E07F23" w:rsidRPr="00286B07">
        <w:t>Приложение № 3</w:t>
      </w:r>
    </w:p>
    <w:p w:rsidR="00E07F23" w:rsidRPr="006C447F" w:rsidRDefault="00E07F23" w:rsidP="00286B07">
      <w:pPr>
        <w:spacing w:before="240" w:after="240"/>
        <w:jc w:val="right"/>
        <w:rPr>
          <w:rFonts w:ascii="Arial" w:hAnsi="Arial" w:cs="Arial"/>
        </w:rPr>
      </w:pPr>
      <w:r w:rsidRPr="006C447F">
        <w:t>к Учетной политике</w:t>
      </w:r>
    </w:p>
    <w:p w:rsidR="00E07F23" w:rsidRPr="006C447F" w:rsidRDefault="00E07F23" w:rsidP="00E07F23">
      <w:pPr>
        <w:pStyle w:val="consplusnormal0"/>
        <w:shd w:val="clear" w:color="auto" w:fill="FFFFFF"/>
        <w:spacing w:line="330" w:lineRule="atLeast"/>
        <w:jc w:val="center"/>
        <w:rPr>
          <w:rFonts w:ascii="Arial" w:hAnsi="Arial" w:cs="Arial"/>
        </w:rPr>
      </w:pPr>
      <w:r w:rsidRPr="006C447F">
        <w:rPr>
          <w:rStyle w:val="a4"/>
          <w:rFonts w:ascii="Arial" w:hAnsi="Arial" w:cs="Arial"/>
        </w:rPr>
        <w:t>Периодичность формирования регистров бухгалтерского учета</w:t>
      </w:r>
    </w:p>
    <w:p w:rsidR="00E07F23" w:rsidRPr="006C447F" w:rsidRDefault="00E07F23" w:rsidP="00E07F23">
      <w:pPr>
        <w:pStyle w:val="consplusnormal0"/>
        <w:shd w:val="clear" w:color="auto" w:fill="FFFFFF"/>
        <w:spacing w:line="330" w:lineRule="atLeast"/>
        <w:jc w:val="center"/>
        <w:rPr>
          <w:rFonts w:ascii="Arial" w:hAnsi="Arial" w:cs="Arial"/>
        </w:rPr>
      </w:pPr>
      <w:r w:rsidRPr="006C447F">
        <w:rPr>
          <w:rStyle w:val="a4"/>
          <w:rFonts w:ascii="Arial" w:hAnsi="Arial" w:cs="Arial"/>
        </w:rPr>
        <w:t>на бумажных носителях</w:t>
      </w:r>
    </w:p>
    <w:p w:rsidR="00E07F23" w:rsidRPr="006C447F" w:rsidRDefault="00E07F23" w:rsidP="00E07F23">
      <w:pPr>
        <w:pStyle w:val="consplusnormal0"/>
        <w:shd w:val="clear" w:color="auto" w:fill="FFFFFF"/>
        <w:spacing w:line="330" w:lineRule="atLeast"/>
        <w:rPr>
          <w:rFonts w:ascii="Arial" w:hAnsi="Arial" w:cs="Arial"/>
        </w:rPr>
      </w:pPr>
      <w:r w:rsidRPr="006C447F">
        <w:rPr>
          <w:rFonts w:ascii="Arial" w:hAnsi="Arial" w:cs="Arial"/>
        </w:rPr>
        <w:t> </w:t>
      </w:r>
    </w:p>
    <w:tbl>
      <w:tblPr>
        <w:tblW w:w="9600" w:type="dxa"/>
        <w:tblCellSpacing w:w="0" w:type="dxa"/>
        <w:shd w:val="clear" w:color="auto" w:fill="FFFFFF"/>
        <w:tblCellMar>
          <w:left w:w="0" w:type="dxa"/>
          <w:right w:w="0" w:type="dxa"/>
        </w:tblCellMar>
        <w:tblLook w:val="0000"/>
      </w:tblPr>
      <w:tblGrid>
        <w:gridCol w:w="674"/>
        <w:gridCol w:w="1559"/>
        <w:gridCol w:w="5238"/>
        <w:gridCol w:w="2129"/>
      </w:tblGrid>
      <w:tr w:rsidR="00E07F23" w:rsidRPr="006C447F" w:rsidTr="00F2212D">
        <w:trPr>
          <w:tblCellSpacing w:w="0" w:type="dxa"/>
        </w:trPr>
        <w:tc>
          <w:tcPr>
            <w:tcW w:w="674" w:type="dxa"/>
            <w:shd w:val="clear" w:color="auto" w:fill="E6EEEE"/>
          </w:tcPr>
          <w:p w:rsidR="00E07F23" w:rsidRPr="006C447F" w:rsidRDefault="00E07F23">
            <w:pPr>
              <w:pStyle w:val="consplusnormal0"/>
              <w:spacing w:line="330" w:lineRule="atLeast"/>
              <w:jc w:val="center"/>
              <w:rPr>
                <w:rFonts w:ascii="Arial" w:hAnsi="Arial" w:cs="Arial"/>
              </w:rPr>
            </w:pPr>
            <w:r w:rsidRPr="006C447F">
              <w:rPr>
                <w:rStyle w:val="a4"/>
                <w:rFonts w:ascii="Arial" w:hAnsi="Arial" w:cs="Arial"/>
              </w:rPr>
              <w:t>Nп/п</w:t>
            </w:r>
          </w:p>
        </w:tc>
        <w:tc>
          <w:tcPr>
            <w:tcW w:w="1559" w:type="dxa"/>
            <w:shd w:val="clear" w:color="auto" w:fill="E6EEEE"/>
          </w:tcPr>
          <w:p w:rsidR="00E07F23" w:rsidRPr="006C447F" w:rsidRDefault="00E07F23">
            <w:pPr>
              <w:pStyle w:val="consplusnormal0"/>
              <w:spacing w:line="330" w:lineRule="atLeast"/>
              <w:jc w:val="center"/>
              <w:rPr>
                <w:rFonts w:ascii="Arial" w:hAnsi="Arial" w:cs="Arial"/>
              </w:rPr>
            </w:pPr>
            <w:r w:rsidRPr="006C447F">
              <w:rPr>
                <w:rStyle w:val="a4"/>
                <w:rFonts w:ascii="Arial" w:hAnsi="Arial" w:cs="Arial"/>
              </w:rPr>
              <w:t>Код формы документа</w:t>
            </w:r>
          </w:p>
        </w:tc>
        <w:tc>
          <w:tcPr>
            <w:tcW w:w="5238" w:type="dxa"/>
            <w:shd w:val="clear" w:color="auto" w:fill="E6EEEE"/>
          </w:tcPr>
          <w:p w:rsidR="00E07F23" w:rsidRPr="006C447F" w:rsidRDefault="00E07F23">
            <w:pPr>
              <w:pStyle w:val="consplusnormal0"/>
              <w:spacing w:line="330" w:lineRule="atLeast"/>
              <w:jc w:val="center"/>
              <w:rPr>
                <w:rFonts w:ascii="Arial" w:hAnsi="Arial" w:cs="Arial"/>
              </w:rPr>
            </w:pPr>
            <w:r w:rsidRPr="006C447F">
              <w:rPr>
                <w:rStyle w:val="a4"/>
                <w:rFonts w:ascii="Arial" w:hAnsi="Arial" w:cs="Arial"/>
              </w:rPr>
              <w:t>Наименование регистра</w:t>
            </w:r>
          </w:p>
        </w:tc>
        <w:tc>
          <w:tcPr>
            <w:tcW w:w="2129" w:type="dxa"/>
            <w:shd w:val="clear" w:color="auto" w:fill="E6EEEE"/>
          </w:tcPr>
          <w:p w:rsidR="00E07F23" w:rsidRPr="006C447F" w:rsidRDefault="00E07F23">
            <w:pPr>
              <w:pStyle w:val="consplusnormal0"/>
              <w:spacing w:line="330" w:lineRule="atLeast"/>
              <w:jc w:val="center"/>
              <w:rPr>
                <w:rFonts w:ascii="Arial" w:hAnsi="Arial" w:cs="Arial"/>
              </w:rPr>
            </w:pPr>
            <w:r w:rsidRPr="006C447F">
              <w:rPr>
                <w:rStyle w:val="a4"/>
                <w:rFonts w:ascii="Arial" w:hAnsi="Arial" w:cs="Arial"/>
              </w:rPr>
              <w:t>Периодичность</w:t>
            </w:r>
          </w:p>
        </w:tc>
      </w:tr>
      <w:tr w:rsidR="00E07F23" w:rsidRPr="006C447F" w:rsidTr="00F2212D">
        <w:trPr>
          <w:tblCellSpacing w:w="0" w:type="dxa"/>
        </w:trPr>
        <w:tc>
          <w:tcPr>
            <w:tcW w:w="674" w:type="dxa"/>
            <w:shd w:val="clear" w:color="auto" w:fill="FFFFFF"/>
          </w:tcPr>
          <w:p w:rsidR="00E07F23" w:rsidRPr="006C447F" w:rsidRDefault="00E07F23">
            <w:pPr>
              <w:pStyle w:val="consplusnormal0"/>
              <w:spacing w:line="330" w:lineRule="atLeast"/>
              <w:jc w:val="center"/>
              <w:rPr>
                <w:rFonts w:ascii="Arial" w:hAnsi="Arial" w:cs="Arial"/>
              </w:rPr>
            </w:pPr>
            <w:r w:rsidRPr="006C447F">
              <w:rPr>
                <w:rFonts w:ascii="Arial" w:hAnsi="Arial" w:cs="Arial"/>
              </w:rPr>
              <w:t>1</w:t>
            </w:r>
          </w:p>
        </w:tc>
        <w:tc>
          <w:tcPr>
            <w:tcW w:w="1559" w:type="dxa"/>
            <w:shd w:val="clear" w:color="auto" w:fill="FFFFFF"/>
          </w:tcPr>
          <w:p w:rsidR="00E07F23" w:rsidRPr="006C447F" w:rsidRDefault="00E07F23">
            <w:pPr>
              <w:pStyle w:val="consplusnormal0"/>
              <w:spacing w:line="330" w:lineRule="atLeast"/>
              <w:jc w:val="center"/>
              <w:rPr>
                <w:rFonts w:ascii="Arial" w:hAnsi="Arial" w:cs="Arial"/>
              </w:rPr>
            </w:pPr>
            <w:r w:rsidRPr="006C447F">
              <w:rPr>
                <w:rFonts w:ascii="Arial" w:hAnsi="Arial" w:cs="Arial"/>
              </w:rPr>
              <w:t>2</w:t>
            </w:r>
          </w:p>
        </w:tc>
        <w:tc>
          <w:tcPr>
            <w:tcW w:w="5238" w:type="dxa"/>
            <w:shd w:val="clear" w:color="auto" w:fill="FFFFFF"/>
          </w:tcPr>
          <w:p w:rsidR="00E07F23" w:rsidRPr="006C447F" w:rsidRDefault="00E07F23">
            <w:pPr>
              <w:pStyle w:val="consplusnormal0"/>
              <w:spacing w:line="330" w:lineRule="atLeast"/>
              <w:jc w:val="center"/>
              <w:rPr>
                <w:rFonts w:ascii="Arial" w:hAnsi="Arial" w:cs="Arial"/>
              </w:rPr>
            </w:pPr>
            <w:r w:rsidRPr="006C447F">
              <w:rPr>
                <w:rFonts w:ascii="Arial" w:hAnsi="Arial" w:cs="Arial"/>
              </w:rPr>
              <w:t>3</w:t>
            </w:r>
          </w:p>
        </w:tc>
        <w:tc>
          <w:tcPr>
            <w:tcW w:w="2129" w:type="dxa"/>
            <w:shd w:val="clear" w:color="auto" w:fill="FFFFFF"/>
          </w:tcPr>
          <w:p w:rsidR="00E07F23" w:rsidRPr="006C447F" w:rsidRDefault="00E07F23">
            <w:pPr>
              <w:pStyle w:val="consplusnormal0"/>
              <w:spacing w:line="330" w:lineRule="atLeast"/>
              <w:jc w:val="center"/>
              <w:rPr>
                <w:rFonts w:ascii="Arial" w:hAnsi="Arial" w:cs="Arial"/>
              </w:rPr>
            </w:pPr>
            <w:r w:rsidRPr="006C447F">
              <w:rPr>
                <w:rFonts w:ascii="Arial" w:hAnsi="Arial" w:cs="Arial"/>
              </w:rPr>
              <w:t>4</w:t>
            </w:r>
          </w:p>
        </w:tc>
      </w:tr>
      <w:tr w:rsidR="00E07F23" w:rsidRPr="006C447F" w:rsidTr="00F2212D">
        <w:trPr>
          <w:tblCellSpacing w:w="0" w:type="dxa"/>
        </w:trPr>
        <w:tc>
          <w:tcPr>
            <w:tcW w:w="674" w:type="dxa"/>
            <w:shd w:val="clear" w:color="auto" w:fill="E6EEEE"/>
          </w:tcPr>
          <w:p w:rsidR="00E07F23" w:rsidRPr="006C447F" w:rsidRDefault="00E07F23">
            <w:pPr>
              <w:pStyle w:val="consplusnormal0"/>
              <w:spacing w:line="330" w:lineRule="atLeast"/>
              <w:jc w:val="center"/>
              <w:rPr>
                <w:rFonts w:ascii="Arial" w:hAnsi="Arial" w:cs="Arial"/>
              </w:rPr>
            </w:pPr>
            <w:r w:rsidRPr="006C447F">
              <w:rPr>
                <w:rFonts w:ascii="Arial" w:hAnsi="Arial" w:cs="Arial"/>
              </w:rPr>
              <w:t>1</w:t>
            </w:r>
          </w:p>
        </w:tc>
        <w:tc>
          <w:tcPr>
            <w:tcW w:w="1559" w:type="dxa"/>
            <w:shd w:val="clear" w:color="auto" w:fill="E6EEEE"/>
          </w:tcPr>
          <w:p w:rsidR="00E07F23" w:rsidRPr="006C447F" w:rsidRDefault="00E07F23">
            <w:pPr>
              <w:pStyle w:val="consplusnormal0"/>
              <w:spacing w:line="330" w:lineRule="atLeast"/>
              <w:jc w:val="center"/>
              <w:rPr>
                <w:rFonts w:ascii="Arial" w:hAnsi="Arial" w:cs="Arial"/>
              </w:rPr>
            </w:pPr>
            <w:r w:rsidRPr="006C447F">
              <w:rPr>
                <w:rFonts w:ascii="Arial" w:hAnsi="Arial" w:cs="Arial"/>
              </w:rPr>
              <w:t>0504031</w:t>
            </w:r>
          </w:p>
        </w:tc>
        <w:tc>
          <w:tcPr>
            <w:tcW w:w="5238" w:type="dxa"/>
            <w:shd w:val="clear" w:color="auto" w:fill="E6EEEE"/>
          </w:tcPr>
          <w:p w:rsidR="00E07F23" w:rsidRPr="006C447F" w:rsidRDefault="00E07F23">
            <w:pPr>
              <w:pStyle w:val="consplusnormal0"/>
              <w:spacing w:line="330" w:lineRule="atLeast"/>
              <w:rPr>
                <w:rFonts w:ascii="Arial" w:hAnsi="Arial" w:cs="Arial"/>
              </w:rPr>
            </w:pPr>
            <w:r w:rsidRPr="006C447F">
              <w:rPr>
                <w:rFonts w:ascii="Arial" w:hAnsi="Arial" w:cs="Arial"/>
              </w:rPr>
              <w:t>Инвентарная карточка учета основных средств</w:t>
            </w:r>
          </w:p>
        </w:tc>
        <w:tc>
          <w:tcPr>
            <w:tcW w:w="2129" w:type="dxa"/>
            <w:shd w:val="clear" w:color="auto" w:fill="E6EEEE"/>
          </w:tcPr>
          <w:p w:rsidR="00E07F23" w:rsidRPr="006C447F" w:rsidRDefault="00F90664">
            <w:pPr>
              <w:pStyle w:val="consplusnormal0"/>
              <w:spacing w:line="330" w:lineRule="atLeast"/>
              <w:rPr>
                <w:rFonts w:ascii="Arial" w:hAnsi="Arial" w:cs="Arial"/>
              </w:rPr>
            </w:pPr>
            <w:r w:rsidRPr="006C447F">
              <w:rPr>
                <w:rFonts w:ascii="Arial" w:hAnsi="Arial" w:cs="Arial"/>
              </w:rPr>
              <w:t>По мере необходимости</w:t>
            </w:r>
          </w:p>
        </w:tc>
      </w:tr>
      <w:tr w:rsidR="00E07F23" w:rsidRPr="006C447F" w:rsidTr="00F2212D">
        <w:trPr>
          <w:tblCellSpacing w:w="0" w:type="dxa"/>
        </w:trPr>
        <w:tc>
          <w:tcPr>
            <w:tcW w:w="674" w:type="dxa"/>
            <w:shd w:val="clear" w:color="auto" w:fill="E6EEEE"/>
          </w:tcPr>
          <w:p w:rsidR="00E07F23" w:rsidRPr="006C447F" w:rsidRDefault="001922C8">
            <w:pPr>
              <w:pStyle w:val="consplusnormal0"/>
              <w:spacing w:line="330" w:lineRule="atLeast"/>
              <w:jc w:val="center"/>
              <w:rPr>
                <w:rFonts w:ascii="Arial" w:hAnsi="Arial" w:cs="Arial"/>
              </w:rPr>
            </w:pPr>
            <w:r w:rsidRPr="006C447F">
              <w:rPr>
                <w:rFonts w:ascii="Arial" w:hAnsi="Arial" w:cs="Arial"/>
              </w:rPr>
              <w:t>2</w:t>
            </w:r>
          </w:p>
        </w:tc>
        <w:tc>
          <w:tcPr>
            <w:tcW w:w="1559" w:type="dxa"/>
            <w:shd w:val="clear" w:color="auto" w:fill="E6EEEE"/>
          </w:tcPr>
          <w:p w:rsidR="00E07F23" w:rsidRPr="006C447F" w:rsidRDefault="00E07F23">
            <w:pPr>
              <w:pStyle w:val="consplusnormal0"/>
              <w:spacing w:line="330" w:lineRule="atLeast"/>
              <w:jc w:val="center"/>
              <w:rPr>
                <w:rFonts w:ascii="Arial" w:hAnsi="Arial" w:cs="Arial"/>
              </w:rPr>
            </w:pPr>
            <w:r w:rsidRPr="006C447F">
              <w:rPr>
                <w:rFonts w:ascii="Arial" w:hAnsi="Arial" w:cs="Arial"/>
              </w:rPr>
              <w:t>0504033</w:t>
            </w:r>
          </w:p>
        </w:tc>
        <w:tc>
          <w:tcPr>
            <w:tcW w:w="5238" w:type="dxa"/>
            <w:shd w:val="clear" w:color="auto" w:fill="E6EEEE"/>
          </w:tcPr>
          <w:p w:rsidR="00E07F23" w:rsidRPr="006C447F" w:rsidRDefault="00E07F23">
            <w:pPr>
              <w:pStyle w:val="consplusnormal0"/>
              <w:spacing w:line="330" w:lineRule="atLeast"/>
              <w:rPr>
                <w:rFonts w:ascii="Arial" w:hAnsi="Arial" w:cs="Arial"/>
              </w:rPr>
            </w:pPr>
            <w:r w:rsidRPr="006C447F">
              <w:rPr>
                <w:rFonts w:ascii="Arial" w:hAnsi="Arial" w:cs="Arial"/>
              </w:rPr>
              <w:t>Опись инвентарных карточек по учету основных средств</w:t>
            </w:r>
          </w:p>
        </w:tc>
        <w:tc>
          <w:tcPr>
            <w:tcW w:w="2129" w:type="dxa"/>
            <w:shd w:val="clear" w:color="auto" w:fill="E6EEEE"/>
          </w:tcPr>
          <w:p w:rsidR="00E07F23" w:rsidRPr="006C447F" w:rsidRDefault="00F90664">
            <w:pPr>
              <w:pStyle w:val="consplusnormal0"/>
              <w:spacing w:line="330" w:lineRule="atLeast"/>
              <w:rPr>
                <w:rFonts w:ascii="Arial" w:hAnsi="Arial" w:cs="Arial"/>
              </w:rPr>
            </w:pPr>
            <w:r w:rsidRPr="006C447F">
              <w:rPr>
                <w:rFonts w:ascii="Arial" w:hAnsi="Arial" w:cs="Arial"/>
              </w:rPr>
              <w:t>По мере необходимости</w:t>
            </w:r>
          </w:p>
        </w:tc>
      </w:tr>
      <w:tr w:rsidR="00E07F23" w:rsidRPr="006C447F" w:rsidTr="00F2212D">
        <w:trPr>
          <w:tblCellSpacing w:w="0" w:type="dxa"/>
        </w:trPr>
        <w:tc>
          <w:tcPr>
            <w:tcW w:w="674" w:type="dxa"/>
            <w:shd w:val="clear" w:color="auto" w:fill="FFFFFF"/>
          </w:tcPr>
          <w:p w:rsidR="00E07F23" w:rsidRPr="006C447F" w:rsidRDefault="001922C8">
            <w:pPr>
              <w:pStyle w:val="consplusnormal0"/>
              <w:spacing w:line="330" w:lineRule="atLeast"/>
              <w:jc w:val="center"/>
              <w:rPr>
                <w:rFonts w:ascii="Arial" w:hAnsi="Arial" w:cs="Arial"/>
              </w:rPr>
            </w:pPr>
            <w:r w:rsidRPr="006C447F">
              <w:rPr>
                <w:rFonts w:ascii="Arial" w:hAnsi="Arial" w:cs="Arial"/>
              </w:rPr>
              <w:t>3</w:t>
            </w:r>
          </w:p>
        </w:tc>
        <w:tc>
          <w:tcPr>
            <w:tcW w:w="1559" w:type="dxa"/>
            <w:shd w:val="clear" w:color="auto" w:fill="FFFFFF"/>
          </w:tcPr>
          <w:p w:rsidR="00E07F23" w:rsidRPr="006C447F" w:rsidRDefault="00E07F23">
            <w:pPr>
              <w:pStyle w:val="consplusnormal0"/>
              <w:spacing w:line="330" w:lineRule="atLeast"/>
              <w:jc w:val="center"/>
              <w:rPr>
                <w:rFonts w:ascii="Arial" w:hAnsi="Arial" w:cs="Arial"/>
              </w:rPr>
            </w:pPr>
            <w:r w:rsidRPr="006C447F">
              <w:rPr>
                <w:rFonts w:ascii="Arial" w:hAnsi="Arial" w:cs="Arial"/>
              </w:rPr>
              <w:t>0504034</w:t>
            </w:r>
          </w:p>
        </w:tc>
        <w:tc>
          <w:tcPr>
            <w:tcW w:w="5238" w:type="dxa"/>
            <w:shd w:val="clear" w:color="auto" w:fill="FFFFFF"/>
          </w:tcPr>
          <w:p w:rsidR="00E07F23" w:rsidRPr="006C447F" w:rsidRDefault="00E07F23">
            <w:pPr>
              <w:pStyle w:val="consplusnormal0"/>
              <w:spacing w:line="330" w:lineRule="atLeast"/>
              <w:rPr>
                <w:rFonts w:ascii="Arial" w:hAnsi="Arial" w:cs="Arial"/>
              </w:rPr>
            </w:pPr>
            <w:r w:rsidRPr="006C447F">
              <w:rPr>
                <w:rFonts w:ascii="Arial" w:hAnsi="Arial" w:cs="Arial"/>
              </w:rPr>
              <w:t>Инвентарный список нефинансовых активов</w:t>
            </w:r>
          </w:p>
        </w:tc>
        <w:tc>
          <w:tcPr>
            <w:tcW w:w="2129" w:type="dxa"/>
            <w:shd w:val="clear" w:color="auto" w:fill="FFFFFF"/>
          </w:tcPr>
          <w:p w:rsidR="00E07F23" w:rsidRPr="006C447F" w:rsidRDefault="00F90664">
            <w:pPr>
              <w:pStyle w:val="consplusnormal0"/>
              <w:spacing w:line="330" w:lineRule="atLeast"/>
              <w:rPr>
                <w:rFonts w:ascii="Arial" w:hAnsi="Arial" w:cs="Arial"/>
              </w:rPr>
            </w:pPr>
            <w:r w:rsidRPr="006C447F">
              <w:rPr>
                <w:rFonts w:ascii="Arial" w:hAnsi="Arial" w:cs="Arial"/>
              </w:rPr>
              <w:t>По мере необходимости</w:t>
            </w:r>
          </w:p>
        </w:tc>
      </w:tr>
      <w:tr w:rsidR="00E07F23" w:rsidRPr="006C447F" w:rsidTr="00F2212D">
        <w:trPr>
          <w:tblCellSpacing w:w="0" w:type="dxa"/>
        </w:trPr>
        <w:tc>
          <w:tcPr>
            <w:tcW w:w="674" w:type="dxa"/>
            <w:shd w:val="clear" w:color="auto" w:fill="E6EEEE"/>
          </w:tcPr>
          <w:p w:rsidR="00E07F23" w:rsidRPr="006C447F" w:rsidRDefault="001922C8">
            <w:pPr>
              <w:pStyle w:val="consplusnormal0"/>
              <w:spacing w:line="330" w:lineRule="atLeast"/>
              <w:jc w:val="center"/>
              <w:rPr>
                <w:rFonts w:ascii="Arial" w:hAnsi="Arial" w:cs="Arial"/>
              </w:rPr>
            </w:pPr>
            <w:r w:rsidRPr="006C447F">
              <w:rPr>
                <w:rFonts w:ascii="Arial" w:hAnsi="Arial" w:cs="Arial"/>
              </w:rPr>
              <w:t>4</w:t>
            </w:r>
          </w:p>
        </w:tc>
        <w:tc>
          <w:tcPr>
            <w:tcW w:w="1559" w:type="dxa"/>
            <w:shd w:val="clear" w:color="auto" w:fill="E6EEEE"/>
          </w:tcPr>
          <w:p w:rsidR="00E07F23" w:rsidRPr="006C447F" w:rsidRDefault="00E07F23">
            <w:pPr>
              <w:pStyle w:val="consplusnormal0"/>
              <w:spacing w:line="330" w:lineRule="atLeast"/>
              <w:jc w:val="center"/>
              <w:rPr>
                <w:rFonts w:ascii="Arial" w:hAnsi="Arial" w:cs="Arial"/>
              </w:rPr>
            </w:pPr>
            <w:r w:rsidRPr="006C447F">
              <w:rPr>
                <w:rFonts w:ascii="Arial" w:hAnsi="Arial" w:cs="Arial"/>
              </w:rPr>
              <w:t>0504035</w:t>
            </w:r>
          </w:p>
        </w:tc>
        <w:tc>
          <w:tcPr>
            <w:tcW w:w="5238" w:type="dxa"/>
            <w:shd w:val="clear" w:color="auto" w:fill="E6EEEE"/>
          </w:tcPr>
          <w:p w:rsidR="00E07F23" w:rsidRPr="006C447F" w:rsidRDefault="00E07F23">
            <w:pPr>
              <w:pStyle w:val="consplusnormal0"/>
              <w:spacing w:line="330" w:lineRule="atLeast"/>
              <w:rPr>
                <w:rFonts w:ascii="Arial" w:hAnsi="Arial" w:cs="Arial"/>
              </w:rPr>
            </w:pPr>
            <w:r w:rsidRPr="006C447F">
              <w:rPr>
                <w:rFonts w:ascii="Arial" w:hAnsi="Arial" w:cs="Arial"/>
              </w:rPr>
              <w:t>Оборотная ведомость по нефинансовым активам</w:t>
            </w:r>
          </w:p>
        </w:tc>
        <w:tc>
          <w:tcPr>
            <w:tcW w:w="2129" w:type="dxa"/>
            <w:shd w:val="clear" w:color="auto" w:fill="E6EEEE"/>
          </w:tcPr>
          <w:p w:rsidR="00E07F23" w:rsidRPr="006C447F" w:rsidRDefault="00E07F23">
            <w:pPr>
              <w:pStyle w:val="consplusnormal0"/>
              <w:spacing w:line="330" w:lineRule="atLeast"/>
              <w:rPr>
                <w:rFonts w:ascii="Arial" w:hAnsi="Arial" w:cs="Arial"/>
              </w:rPr>
            </w:pPr>
            <w:r w:rsidRPr="006C447F">
              <w:rPr>
                <w:rFonts w:ascii="Arial" w:hAnsi="Arial" w:cs="Arial"/>
              </w:rPr>
              <w:t>Ежеквартально</w:t>
            </w:r>
          </w:p>
        </w:tc>
      </w:tr>
      <w:tr w:rsidR="00E07F23" w:rsidRPr="006C447F" w:rsidTr="00F2212D">
        <w:trPr>
          <w:tblCellSpacing w:w="0" w:type="dxa"/>
        </w:trPr>
        <w:tc>
          <w:tcPr>
            <w:tcW w:w="674" w:type="dxa"/>
            <w:shd w:val="clear" w:color="auto" w:fill="FFFFFF"/>
          </w:tcPr>
          <w:p w:rsidR="00E07F23" w:rsidRPr="006C447F" w:rsidRDefault="001922C8">
            <w:pPr>
              <w:pStyle w:val="consplusnormal0"/>
              <w:spacing w:line="330" w:lineRule="atLeast"/>
              <w:jc w:val="center"/>
              <w:rPr>
                <w:rFonts w:ascii="Arial" w:hAnsi="Arial" w:cs="Arial"/>
              </w:rPr>
            </w:pPr>
            <w:r w:rsidRPr="006C447F">
              <w:rPr>
                <w:rFonts w:ascii="Arial" w:hAnsi="Arial" w:cs="Arial"/>
              </w:rPr>
              <w:t>5</w:t>
            </w:r>
          </w:p>
        </w:tc>
        <w:tc>
          <w:tcPr>
            <w:tcW w:w="1559" w:type="dxa"/>
            <w:shd w:val="clear" w:color="auto" w:fill="FFFFFF"/>
          </w:tcPr>
          <w:p w:rsidR="00E07F23" w:rsidRPr="006C447F" w:rsidRDefault="00E07F23">
            <w:pPr>
              <w:pStyle w:val="consplusnormal0"/>
              <w:spacing w:line="330" w:lineRule="atLeast"/>
              <w:jc w:val="center"/>
              <w:rPr>
                <w:rFonts w:ascii="Arial" w:hAnsi="Arial" w:cs="Arial"/>
              </w:rPr>
            </w:pPr>
            <w:r w:rsidRPr="006C447F">
              <w:rPr>
                <w:rFonts w:ascii="Arial" w:hAnsi="Arial" w:cs="Arial"/>
              </w:rPr>
              <w:t>0504036</w:t>
            </w:r>
          </w:p>
        </w:tc>
        <w:tc>
          <w:tcPr>
            <w:tcW w:w="5238" w:type="dxa"/>
            <w:shd w:val="clear" w:color="auto" w:fill="FFFFFF"/>
          </w:tcPr>
          <w:p w:rsidR="00E07F23" w:rsidRPr="006C447F" w:rsidRDefault="00E07F23">
            <w:pPr>
              <w:pStyle w:val="consplusnormal0"/>
              <w:spacing w:line="330" w:lineRule="atLeast"/>
              <w:rPr>
                <w:rFonts w:ascii="Arial" w:hAnsi="Arial" w:cs="Arial"/>
              </w:rPr>
            </w:pPr>
            <w:r w:rsidRPr="006C447F">
              <w:rPr>
                <w:rFonts w:ascii="Arial" w:hAnsi="Arial" w:cs="Arial"/>
              </w:rPr>
              <w:t>Оборотная ведомость</w:t>
            </w:r>
          </w:p>
        </w:tc>
        <w:tc>
          <w:tcPr>
            <w:tcW w:w="2129" w:type="dxa"/>
            <w:shd w:val="clear" w:color="auto" w:fill="FFFFFF"/>
          </w:tcPr>
          <w:p w:rsidR="00E07F23" w:rsidRPr="006C447F" w:rsidRDefault="00E07F23">
            <w:pPr>
              <w:pStyle w:val="consplusnormal0"/>
              <w:spacing w:line="330" w:lineRule="atLeast"/>
              <w:rPr>
                <w:rFonts w:ascii="Arial" w:hAnsi="Arial" w:cs="Arial"/>
              </w:rPr>
            </w:pPr>
            <w:r w:rsidRPr="006C447F">
              <w:rPr>
                <w:rFonts w:ascii="Arial" w:hAnsi="Arial" w:cs="Arial"/>
              </w:rPr>
              <w:t>Ежемесячно</w:t>
            </w:r>
          </w:p>
        </w:tc>
      </w:tr>
      <w:tr w:rsidR="00E07F23" w:rsidRPr="006C447F" w:rsidTr="00F2212D">
        <w:trPr>
          <w:tblCellSpacing w:w="0" w:type="dxa"/>
        </w:trPr>
        <w:tc>
          <w:tcPr>
            <w:tcW w:w="674" w:type="dxa"/>
            <w:shd w:val="clear" w:color="auto" w:fill="E6EEEE"/>
          </w:tcPr>
          <w:p w:rsidR="00E07F23" w:rsidRPr="006C447F" w:rsidRDefault="001922C8">
            <w:pPr>
              <w:pStyle w:val="consplusnormal0"/>
              <w:spacing w:line="330" w:lineRule="atLeast"/>
              <w:jc w:val="center"/>
              <w:rPr>
                <w:rFonts w:ascii="Arial" w:hAnsi="Arial" w:cs="Arial"/>
              </w:rPr>
            </w:pPr>
            <w:r w:rsidRPr="006C447F">
              <w:rPr>
                <w:rFonts w:ascii="Arial" w:hAnsi="Arial" w:cs="Arial"/>
              </w:rPr>
              <w:t>6</w:t>
            </w:r>
          </w:p>
        </w:tc>
        <w:tc>
          <w:tcPr>
            <w:tcW w:w="1559" w:type="dxa"/>
            <w:shd w:val="clear" w:color="auto" w:fill="E6EEEE"/>
          </w:tcPr>
          <w:p w:rsidR="00E07F23" w:rsidRPr="006C447F" w:rsidRDefault="00E07F23" w:rsidP="009C61E1">
            <w:pPr>
              <w:pStyle w:val="consplusnormal0"/>
              <w:spacing w:line="330" w:lineRule="atLeast"/>
              <w:jc w:val="center"/>
              <w:rPr>
                <w:rFonts w:ascii="Arial" w:hAnsi="Arial" w:cs="Arial"/>
              </w:rPr>
            </w:pPr>
            <w:r w:rsidRPr="006C447F">
              <w:rPr>
                <w:rFonts w:ascii="Arial" w:hAnsi="Arial" w:cs="Arial"/>
              </w:rPr>
              <w:t>0504</w:t>
            </w:r>
            <w:r w:rsidR="009C61E1">
              <w:rPr>
                <w:rFonts w:ascii="Arial" w:hAnsi="Arial" w:cs="Arial"/>
              </w:rPr>
              <w:t>505</w:t>
            </w:r>
          </w:p>
        </w:tc>
        <w:tc>
          <w:tcPr>
            <w:tcW w:w="5238" w:type="dxa"/>
            <w:shd w:val="clear" w:color="auto" w:fill="E6EEEE"/>
          </w:tcPr>
          <w:p w:rsidR="00E07F23" w:rsidRPr="006C447F" w:rsidRDefault="00E07F23">
            <w:pPr>
              <w:pStyle w:val="consplusnormal0"/>
              <w:spacing w:line="330" w:lineRule="atLeast"/>
              <w:rPr>
                <w:rFonts w:ascii="Arial" w:hAnsi="Arial" w:cs="Arial"/>
              </w:rPr>
            </w:pPr>
            <w:r w:rsidRPr="006C447F">
              <w:rPr>
                <w:rFonts w:ascii="Arial" w:hAnsi="Arial" w:cs="Arial"/>
              </w:rPr>
              <w:t>Авансовый отчет</w:t>
            </w:r>
          </w:p>
        </w:tc>
        <w:tc>
          <w:tcPr>
            <w:tcW w:w="2129" w:type="dxa"/>
            <w:shd w:val="clear" w:color="auto" w:fill="E6EEEE"/>
          </w:tcPr>
          <w:p w:rsidR="00E07F23" w:rsidRPr="006C447F" w:rsidRDefault="00E07F23">
            <w:pPr>
              <w:pStyle w:val="consplusnormal0"/>
              <w:spacing w:line="330" w:lineRule="atLeast"/>
              <w:rPr>
                <w:rFonts w:ascii="Arial" w:hAnsi="Arial" w:cs="Arial"/>
              </w:rPr>
            </w:pPr>
            <w:r w:rsidRPr="006C447F">
              <w:rPr>
                <w:rFonts w:ascii="Arial" w:hAnsi="Arial" w:cs="Arial"/>
              </w:rPr>
              <w:t>По мере необходимости формирования регистра</w:t>
            </w:r>
          </w:p>
        </w:tc>
      </w:tr>
      <w:tr w:rsidR="00E07F23" w:rsidRPr="006C447F" w:rsidTr="00F2212D">
        <w:trPr>
          <w:tblCellSpacing w:w="0" w:type="dxa"/>
        </w:trPr>
        <w:tc>
          <w:tcPr>
            <w:tcW w:w="674" w:type="dxa"/>
            <w:shd w:val="clear" w:color="auto" w:fill="FFFFFF"/>
          </w:tcPr>
          <w:p w:rsidR="00E07F23" w:rsidRPr="006C447F" w:rsidRDefault="001922C8">
            <w:pPr>
              <w:pStyle w:val="consplusnormal0"/>
              <w:spacing w:line="330" w:lineRule="atLeast"/>
              <w:jc w:val="center"/>
              <w:rPr>
                <w:rFonts w:ascii="Arial" w:hAnsi="Arial" w:cs="Arial"/>
              </w:rPr>
            </w:pPr>
            <w:r w:rsidRPr="006C447F">
              <w:rPr>
                <w:rFonts w:ascii="Arial" w:hAnsi="Arial" w:cs="Arial"/>
              </w:rPr>
              <w:t>7</w:t>
            </w:r>
          </w:p>
        </w:tc>
        <w:tc>
          <w:tcPr>
            <w:tcW w:w="1559" w:type="dxa"/>
            <w:shd w:val="clear" w:color="auto" w:fill="FFFFFF"/>
          </w:tcPr>
          <w:p w:rsidR="00E07F23" w:rsidRPr="006C447F" w:rsidRDefault="00E07F23">
            <w:pPr>
              <w:pStyle w:val="consplusnormal0"/>
              <w:spacing w:line="330" w:lineRule="atLeast"/>
              <w:jc w:val="center"/>
              <w:rPr>
                <w:rFonts w:ascii="Arial" w:hAnsi="Arial" w:cs="Arial"/>
              </w:rPr>
            </w:pPr>
            <w:r w:rsidRPr="006C447F">
              <w:rPr>
                <w:rFonts w:ascii="Arial" w:hAnsi="Arial" w:cs="Arial"/>
              </w:rPr>
              <w:t>0504051</w:t>
            </w:r>
          </w:p>
        </w:tc>
        <w:tc>
          <w:tcPr>
            <w:tcW w:w="5238" w:type="dxa"/>
            <w:shd w:val="clear" w:color="auto" w:fill="FFFFFF"/>
          </w:tcPr>
          <w:p w:rsidR="00E07F23" w:rsidRPr="006C447F" w:rsidRDefault="00E07F23">
            <w:pPr>
              <w:pStyle w:val="consplusnormal0"/>
              <w:spacing w:line="330" w:lineRule="atLeast"/>
              <w:rPr>
                <w:rFonts w:ascii="Arial" w:hAnsi="Arial" w:cs="Arial"/>
              </w:rPr>
            </w:pPr>
            <w:r w:rsidRPr="006C447F">
              <w:rPr>
                <w:rFonts w:ascii="Arial" w:hAnsi="Arial" w:cs="Arial"/>
              </w:rPr>
              <w:t>Карточка учета средств и расчетов</w:t>
            </w:r>
          </w:p>
        </w:tc>
        <w:tc>
          <w:tcPr>
            <w:tcW w:w="2129" w:type="dxa"/>
            <w:shd w:val="clear" w:color="auto" w:fill="FFFFFF"/>
          </w:tcPr>
          <w:p w:rsidR="00E07F23" w:rsidRPr="006C447F" w:rsidRDefault="00E07F23">
            <w:pPr>
              <w:pStyle w:val="consplusnormal0"/>
              <w:spacing w:line="330" w:lineRule="atLeast"/>
              <w:rPr>
                <w:rFonts w:ascii="Arial" w:hAnsi="Arial" w:cs="Arial"/>
              </w:rPr>
            </w:pPr>
            <w:r w:rsidRPr="006C447F">
              <w:rPr>
                <w:rFonts w:ascii="Arial" w:hAnsi="Arial" w:cs="Arial"/>
              </w:rPr>
              <w:t>Еже</w:t>
            </w:r>
            <w:r w:rsidR="00F90664" w:rsidRPr="006C447F">
              <w:rPr>
                <w:rFonts w:ascii="Arial" w:hAnsi="Arial" w:cs="Arial"/>
              </w:rPr>
              <w:t>квартально</w:t>
            </w:r>
          </w:p>
        </w:tc>
      </w:tr>
      <w:tr w:rsidR="00E07F23" w:rsidRPr="006C447F" w:rsidTr="00F2212D">
        <w:trPr>
          <w:tblCellSpacing w:w="0" w:type="dxa"/>
        </w:trPr>
        <w:tc>
          <w:tcPr>
            <w:tcW w:w="674" w:type="dxa"/>
            <w:shd w:val="clear" w:color="auto" w:fill="FFFFFF"/>
          </w:tcPr>
          <w:p w:rsidR="00E07F23" w:rsidRPr="006C447F" w:rsidRDefault="00E07F23">
            <w:pPr>
              <w:pStyle w:val="consplusnormal0"/>
              <w:spacing w:line="330" w:lineRule="atLeast"/>
              <w:jc w:val="center"/>
              <w:rPr>
                <w:rFonts w:ascii="Arial" w:hAnsi="Arial" w:cs="Arial"/>
              </w:rPr>
            </w:pPr>
            <w:r w:rsidRPr="006C447F">
              <w:rPr>
                <w:rFonts w:ascii="Arial" w:hAnsi="Arial" w:cs="Arial"/>
              </w:rPr>
              <w:t>8</w:t>
            </w:r>
          </w:p>
        </w:tc>
        <w:tc>
          <w:tcPr>
            <w:tcW w:w="1559" w:type="dxa"/>
            <w:shd w:val="clear" w:color="auto" w:fill="FFFFFF"/>
          </w:tcPr>
          <w:p w:rsidR="00E07F23" w:rsidRPr="006C447F" w:rsidRDefault="00E07F23">
            <w:pPr>
              <w:pStyle w:val="consplusnormal0"/>
              <w:spacing w:line="330" w:lineRule="atLeast"/>
              <w:jc w:val="center"/>
              <w:rPr>
                <w:rFonts w:ascii="Arial" w:hAnsi="Arial" w:cs="Arial"/>
              </w:rPr>
            </w:pPr>
            <w:r w:rsidRPr="006C447F">
              <w:rPr>
                <w:rFonts w:ascii="Arial" w:hAnsi="Arial" w:cs="Arial"/>
              </w:rPr>
              <w:t>0504064</w:t>
            </w:r>
          </w:p>
        </w:tc>
        <w:tc>
          <w:tcPr>
            <w:tcW w:w="5238" w:type="dxa"/>
            <w:shd w:val="clear" w:color="auto" w:fill="FFFFFF"/>
          </w:tcPr>
          <w:p w:rsidR="00E07F23" w:rsidRPr="006C447F" w:rsidRDefault="00E07F23">
            <w:pPr>
              <w:pStyle w:val="consplusnormal0"/>
              <w:spacing w:line="330" w:lineRule="atLeast"/>
              <w:rPr>
                <w:rFonts w:ascii="Arial" w:hAnsi="Arial" w:cs="Arial"/>
              </w:rPr>
            </w:pPr>
            <w:r w:rsidRPr="006C447F">
              <w:rPr>
                <w:rFonts w:ascii="Arial" w:hAnsi="Arial" w:cs="Arial"/>
              </w:rPr>
              <w:t>Журнал регистрации обязательств</w:t>
            </w:r>
          </w:p>
        </w:tc>
        <w:tc>
          <w:tcPr>
            <w:tcW w:w="2129" w:type="dxa"/>
            <w:shd w:val="clear" w:color="auto" w:fill="FFFFFF"/>
          </w:tcPr>
          <w:p w:rsidR="00E07F23" w:rsidRPr="006C447F" w:rsidRDefault="00E07F23">
            <w:pPr>
              <w:pStyle w:val="consplusnormal0"/>
              <w:spacing w:line="330" w:lineRule="atLeast"/>
              <w:rPr>
                <w:rFonts w:ascii="Arial" w:hAnsi="Arial" w:cs="Arial"/>
              </w:rPr>
            </w:pPr>
            <w:r w:rsidRPr="006C447F">
              <w:rPr>
                <w:rFonts w:ascii="Arial" w:hAnsi="Arial" w:cs="Arial"/>
              </w:rPr>
              <w:t>Ежемесячно</w:t>
            </w:r>
          </w:p>
        </w:tc>
      </w:tr>
      <w:tr w:rsidR="00E07F23" w:rsidRPr="006C447F" w:rsidTr="00F2212D">
        <w:trPr>
          <w:tblCellSpacing w:w="0" w:type="dxa"/>
        </w:trPr>
        <w:tc>
          <w:tcPr>
            <w:tcW w:w="674" w:type="dxa"/>
            <w:shd w:val="clear" w:color="auto" w:fill="E6EEEE"/>
          </w:tcPr>
          <w:p w:rsidR="00E07F23" w:rsidRPr="006C447F" w:rsidRDefault="00E07F23">
            <w:pPr>
              <w:pStyle w:val="consplusnormal0"/>
              <w:spacing w:line="330" w:lineRule="atLeast"/>
              <w:jc w:val="center"/>
              <w:rPr>
                <w:rFonts w:ascii="Arial" w:hAnsi="Arial" w:cs="Arial"/>
              </w:rPr>
            </w:pPr>
            <w:r w:rsidRPr="006C447F">
              <w:rPr>
                <w:rFonts w:ascii="Arial" w:hAnsi="Arial" w:cs="Arial"/>
              </w:rPr>
              <w:t>9</w:t>
            </w:r>
          </w:p>
        </w:tc>
        <w:tc>
          <w:tcPr>
            <w:tcW w:w="1559" w:type="dxa"/>
            <w:shd w:val="clear" w:color="auto" w:fill="E6EEEE"/>
          </w:tcPr>
          <w:p w:rsidR="00E07F23" w:rsidRPr="006C447F" w:rsidRDefault="00E07F23">
            <w:pPr>
              <w:pStyle w:val="consplusnormal0"/>
              <w:spacing w:line="330" w:lineRule="atLeast"/>
              <w:jc w:val="center"/>
              <w:rPr>
                <w:rFonts w:ascii="Arial" w:hAnsi="Arial" w:cs="Arial"/>
              </w:rPr>
            </w:pPr>
            <w:r w:rsidRPr="006C447F">
              <w:rPr>
                <w:rFonts w:ascii="Arial" w:hAnsi="Arial" w:cs="Arial"/>
              </w:rPr>
              <w:t>0504071</w:t>
            </w:r>
          </w:p>
        </w:tc>
        <w:tc>
          <w:tcPr>
            <w:tcW w:w="5238" w:type="dxa"/>
            <w:shd w:val="clear" w:color="auto" w:fill="E6EEEE"/>
          </w:tcPr>
          <w:p w:rsidR="00E07F23" w:rsidRPr="006C447F" w:rsidRDefault="00E07F23">
            <w:pPr>
              <w:pStyle w:val="consplusnormal0"/>
              <w:spacing w:line="330" w:lineRule="atLeast"/>
              <w:rPr>
                <w:rFonts w:ascii="Arial" w:hAnsi="Arial" w:cs="Arial"/>
              </w:rPr>
            </w:pPr>
            <w:r w:rsidRPr="006C447F">
              <w:rPr>
                <w:rFonts w:ascii="Arial" w:hAnsi="Arial" w:cs="Arial"/>
              </w:rPr>
              <w:t>Журналы операций</w:t>
            </w:r>
          </w:p>
        </w:tc>
        <w:tc>
          <w:tcPr>
            <w:tcW w:w="2129" w:type="dxa"/>
            <w:shd w:val="clear" w:color="auto" w:fill="E6EEEE"/>
          </w:tcPr>
          <w:p w:rsidR="00E07F23" w:rsidRPr="006C447F" w:rsidRDefault="00E07F23">
            <w:pPr>
              <w:pStyle w:val="consplusnormal0"/>
              <w:spacing w:line="330" w:lineRule="atLeast"/>
              <w:rPr>
                <w:rFonts w:ascii="Arial" w:hAnsi="Arial" w:cs="Arial"/>
              </w:rPr>
            </w:pPr>
            <w:r w:rsidRPr="006C447F">
              <w:rPr>
                <w:rFonts w:ascii="Arial" w:hAnsi="Arial" w:cs="Arial"/>
              </w:rPr>
              <w:t>Ежемесячно</w:t>
            </w:r>
          </w:p>
        </w:tc>
      </w:tr>
      <w:tr w:rsidR="00E07F23" w:rsidRPr="006C447F" w:rsidTr="00F2212D">
        <w:trPr>
          <w:tblCellSpacing w:w="0" w:type="dxa"/>
        </w:trPr>
        <w:tc>
          <w:tcPr>
            <w:tcW w:w="674" w:type="dxa"/>
            <w:shd w:val="clear" w:color="auto" w:fill="FFFFFF"/>
          </w:tcPr>
          <w:p w:rsidR="00E07F23" w:rsidRPr="006C447F" w:rsidRDefault="001922C8">
            <w:pPr>
              <w:pStyle w:val="consplusnormal0"/>
              <w:spacing w:line="330" w:lineRule="atLeast"/>
              <w:jc w:val="center"/>
              <w:rPr>
                <w:rFonts w:ascii="Arial" w:hAnsi="Arial" w:cs="Arial"/>
              </w:rPr>
            </w:pPr>
            <w:r w:rsidRPr="006C447F">
              <w:rPr>
                <w:rFonts w:ascii="Arial" w:hAnsi="Arial" w:cs="Arial"/>
              </w:rPr>
              <w:t>1</w:t>
            </w:r>
            <w:r w:rsidR="00E07F23" w:rsidRPr="006C447F">
              <w:rPr>
                <w:rFonts w:ascii="Arial" w:hAnsi="Arial" w:cs="Arial"/>
              </w:rPr>
              <w:t>0</w:t>
            </w:r>
          </w:p>
        </w:tc>
        <w:tc>
          <w:tcPr>
            <w:tcW w:w="1559" w:type="dxa"/>
            <w:shd w:val="clear" w:color="auto" w:fill="FFFFFF"/>
          </w:tcPr>
          <w:p w:rsidR="00E07F23" w:rsidRPr="006C447F" w:rsidRDefault="00E07F23">
            <w:pPr>
              <w:pStyle w:val="consplusnormal0"/>
              <w:spacing w:line="330" w:lineRule="atLeast"/>
              <w:jc w:val="center"/>
              <w:rPr>
                <w:rFonts w:ascii="Arial" w:hAnsi="Arial" w:cs="Arial"/>
              </w:rPr>
            </w:pPr>
            <w:r w:rsidRPr="006C447F">
              <w:rPr>
                <w:rFonts w:ascii="Arial" w:hAnsi="Arial" w:cs="Arial"/>
              </w:rPr>
              <w:t>0504072</w:t>
            </w:r>
          </w:p>
        </w:tc>
        <w:tc>
          <w:tcPr>
            <w:tcW w:w="5238" w:type="dxa"/>
            <w:shd w:val="clear" w:color="auto" w:fill="FFFFFF"/>
          </w:tcPr>
          <w:p w:rsidR="00E07F23" w:rsidRPr="006C447F" w:rsidRDefault="00E07F23">
            <w:pPr>
              <w:pStyle w:val="consplusnormal0"/>
              <w:spacing w:line="330" w:lineRule="atLeast"/>
              <w:rPr>
                <w:rFonts w:ascii="Arial" w:hAnsi="Arial" w:cs="Arial"/>
              </w:rPr>
            </w:pPr>
            <w:r w:rsidRPr="006C447F">
              <w:rPr>
                <w:rFonts w:ascii="Arial" w:hAnsi="Arial" w:cs="Arial"/>
              </w:rPr>
              <w:t>Главная книга</w:t>
            </w:r>
          </w:p>
        </w:tc>
        <w:tc>
          <w:tcPr>
            <w:tcW w:w="2129" w:type="dxa"/>
            <w:shd w:val="clear" w:color="auto" w:fill="FFFFFF"/>
          </w:tcPr>
          <w:p w:rsidR="00E07F23" w:rsidRPr="006C447F" w:rsidRDefault="00E07F23">
            <w:pPr>
              <w:pStyle w:val="consplusnormal0"/>
              <w:spacing w:line="330" w:lineRule="atLeast"/>
              <w:rPr>
                <w:rFonts w:ascii="Arial" w:hAnsi="Arial" w:cs="Arial"/>
              </w:rPr>
            </w:pPr>
            <w:r w:rsidRPr="006C447F">
              <w:rPr>
                <w:rFonts w:ascii="Arial" w:hAnsi="Arial" w:cs="Arial"/>
              </w:rPr>
              <w:t>Ежемесячно</w:t>
            </w:r>
          </w:p>
        </w:tc>
      </w:tr>
      <w:tr w:rsidR="00E07F23" w:rsidRPr="006C447F" w:rsidTr="00F2212D">
        <w:trPr>
          <w:tblCellSpacing w:w="0" w:type="dxa"/>
        </w:trPr>
        <w:tc>
          <w:tcPr>
            <w:tcW w:w="674" w:type="dxa"/>
            <w:shd w:val="clear" w:color="auto" w:fill="E6EEEE"/>
          </w:tcPr>
          <w:p w:rsidR="00E07F23" w:rsidRPr="006C447F" w:rsidRDefault="001922C8">
            <w:pPr>
              <w:pStyle w:val="consplusnormal0"/>
              <w:spacing w:line="330" w:lineRule="atLeast"/>
              <w:jc w:val="center"/>
              <w:rPr>
                <w:rFonts w:ascii="Arial" w:hAnsi="Arial" w:cs="Arial"/>
              </w:rPr>
            </w:pPr>
            <w:r w:rsidRPr="006C447F">
              <w:rPr>
                <w:rFonts w:ascii="Arial" w:hAnsi="Arial" w:cs="Arial"/>
              </w:rPr>
              <w:t>11</w:t>
            </w:r>
          </w:p>
        </w:tc>
        <w:tc>
          <w:tcPr>
            <w:tcW w:w="1559" w:type="dxa"/>
            <w:shd w:val="clear" w:color="auto" w:fill="E6EEEE"/>
          </w:tcPr>
          <w:p w:rsidR="00E07F23" w:rsidRPr="006C447F" w:rsidRDefault="00E07F23">
            <w:pPr>
              <w:pStyle w:val="consplusnormal0"/>
              <w:spacing w:line="330" w:lineRule="atLeast"/>
              <w:jc w:val="center"/>
              <w:rPr>
                <w:rFonts w:ascii="Arial" w:hAnsi="Arial" w:cs="Arial"/>
              </w:rPr>
            </w:pPr>
            <w:r w:rsidRPr="006C447F">
              <w:rPr>
                <w:rFonts w:ascii="Arial" w:hAnsi="Arial" w:cs="Arial"/>
              </w:rPr>
              <w:t>0504087</w:t>
            </w:r>
          </w:p>
        </w:tc>
        <w:tc>
          <w:tcPr>
            <w:tcW w:w="5238" w:type="dxa"/>
            <w:shd w:val="clear" w:color="auto" w:fill="E6EEEE"/>
          </w:tcPr>
          <w:p w:rsidR="00E07F23" w:rsidRPr="006C447F" w:rsidRDefault="00E07F23">
            <w:pPr>
              <w:pStyle w:val="consplusnormal0"/>
              <w:spacing w:line="330" w:lineRule="atLeast"/>
              <w:rPr>
                <w:rFonts w:ascii="Arial" w:hAnsi="Arial" w:cs="Arial"/>
              </w:rPr>
            </w:pPr>
            <w:r w:rsidRPr="006C447F">
              <w:rPr>
                <w:rFonts w:ascii="Arial" w:hAnsi="Arial" w:cs="Arial"/>
              </w:rPr>
              <w:t>Инвентаризационная опись (сличительная ведомость) по объектам нефинансовых активов</w:t>
            </w:r>
          </w:p>
        </w:tc>
        <w:tc>
          <w:tcPr>
            <w:tcW w:w="2129" w:type="dxa"/>
            <w:shd w:val="clear" w:color="auto" w:fill="E6EEEE"/>
          </w:tcPr>
          <w:p w:rsidR="00E07F23" w:rsidRPr="006C447F" w:rsidRDefault="00E07F23">
            <w:pPr>
              <w:pStyle w:val="consplusnormal0"/>
              <w:spacing w:line="330" w:lineRule="atLeast"/>
              <w:rPr>
                <w:rFonts w:ascii="Arial" w:hAnsi="Arial" w:cs="Arial"/>
              </w:rPr>
            </w:pPr>
            <w:r w:rsidRPr="006C447F">
              <w:rPr>
                <w:rFonts w:ascii="Arial" w:hAnsi="Arial" w:cs="Arial"/>
              </w:rPr>
              <w:t>При инвентаризации</w:t>
            </w:r>
          </w:p>
        </w:tc>
      </w:tr>
      <w:tr w:rsidR="00E07F23" w:rsidRPr="006C447F" w:rsidTr="00F2212D">
        <w:trPr>
          <w:tblCellSpacing w:w="0" w:type="dxa"/>
        </w:trPr>
        <w:tc>
          <w:tcPr>
            <w:tcW w:w="674" w:type="dxa"/>
            <w:shd w:val="clear" w:color="auto" w:fill="E6EEEE"/>
          </w:tcPr>
          <w:p w:rsidR="00E07F23" w:rsidRPr="006C447F" w:rsidRDefault="001922C8">
            <w:pPr>
              <w:pStyle w:val="consplusnormal0"/>
              <w:spacing w:line="330" w:lineRule="atLeast"/>
              <w:jc w:val="center"/>
              <w:rPr>
                <w:rFonts w:ascii="Arial" w:hAnsi="Arial" w:cs="Arial"/>
              </w:rPr>
            </w:pPr>
            <w:r w:rsidRPr="006C447F">
              <w:rPr>
                <w:rFonts w:ascii="Arial" w:hAnsi="Arial" w:cs="Arial"/>
              </w:rPr>
              <w:t>12</w:t>
            </w:r>
          </w:p>
        </w:tc>
        <w:tc>
          <w:tcPr>
            <w:tcW w:w="1559" w:type="dxa"/>
            <w:shd w:val="clear" w:color="auto" w:fill="E6EEEE"/>
          </w:tcPr>
          <w:p w:rsidR="00E07F23" w:rsidRPr="006C447F" w:rsidRDefault="00E07F23">
            <w:pPr>
              <w:pStyle w:val="consplusnormal0"/>
              <w:spacing w:line="330" w:lineRule="atLeast"/>
              <w:jc w:val="center"/>
              <w:rPr>
                <w:rFonts w:ascii="Arial" w:hAnsi="Arial" w:cs="Arial"/>
              </w:rPr>
            </w:pPr>
            <w:r w:rsidRPr="006C447F">
              <w:rPr>
                <w:rFonts w:ascii="Arial" w:hAnsi="Arial" w:cs="Arial"/>
              </w:rPr>
              <w:t>0504089</w:t>
            </w:r>
          </w:p>
        </w:tc>
        <w:tc>
          <w:tcPr>
            <w:tcW w:w="5238" w:type="dxa"/>
            <w:shd w:val="clear" w:color="auto" w:fill="E6EEEE"/>
          </w:tcPr>
          <w:p w:rsidR="00E07F23" w:rsidRPr="006C447F" w:rsidRDefault="00E07F23">
            <w:pPr>
              <w:pStyle w:val="consplusnormal0"/>
              <w:spacing w:line="330" w:lineRule="atLeast"/>
              <w:rPr>
                <w:rFonts w:ascii="Arial" w:hAnsi="Arial" w:cs="Arial"/>
              </w:rPr>
            </w:pPr>
            <w:r w:rsidRPr="006C447F">
              <w:rPr>
                <w:rFonts w:ascii="Arial" w:hAnsi="Arial" w:cs="Arial"/>
              </w:rPr>
              <w:t>Инвентаризационная опись расчетов с покупателями, поставщиками и прочими дебиторами и кредиторами</w:t>
            </w:r>
          </w:p>
        </w:tc>
        <w:tc>
          <w:tcPr>
            <w:tcW w:w="2129" w:type="dxa"/>
            <w:shd w:val="clear" w:color="auto" w:fill="E6EEEE"/>
          </w:tcPr>
          <w:p w:rsidR="00E07F23" w:rsidRPr="006C447F" w:rsidRDefault="00E07F23">
            <w:pPr>
              <w:pStyle w:val="consplusnormal0"/>
              <w:spacing w:line="330" w:lineRule="atLeast"/>
              <w:rPr>
                <w:rFonts w:ascii="Arial" w:hAnsi="Arial" w:cs="Arial"/>
              </w:rPr>
            </w:pPr>
            <w:r w:rsidRPr="006C447F">
              <w:rPr>
                <w:rFonts w:ascii="Arial" w:hAnsi="Arial" w:cs="Arial"/>
              </w:rPr>
              <w:t>При инвентаризации</w:t>
            </w:r>
          </w:p>
        </w:tc>
      </w:tr>
      <w:tr w:rsidR="00E07F23" w:rsidRPr="006C447F" w:rsidTr="00F2212D">
        <w:trPr>
          <w:tblCellSpacing w:w="0" w:type="dxa"/>
        </w:trPr>
        <w:tc>
          <w:tcPr>
            <w:tcW w:w="674" w:type="dxa"/>
            <w:shd w:val="clear" w:color="auto" w:fill="FFFFFF"/>
          </w:tcPr>
          <w:p w:rsidR="00E07F23" w:rsidRPr="006C447F" w:rsidRDefault="001922C8">
            <w:pPr>
              <w:pStyle w:val="consplusnormal0"/>
              <w:spacing w:line="330" w:lineRule="atLeast"/>
              <w:jc w:val="center"/>
              <w:rPr>
                <w:rFonts w:ascii="Arial" w:hAnsi="Arial" w:cs="Arial"/>
              </w:rPr>
            </w:pPr>
            <w:r w:rsidRPr="006C447F">
              <w:rPr>
                <w:rFonts w:ascii="Arial" w:hAnsi="Arial" w:cs="Arial"/>
              </w:rPr>
              <w:t>13</w:t>
            </w:r>
          </w:p>
        </w:tc>
        <w:tc>
          <w:tcPr>
            <w:tcW w:w="1559" w:type="dxa"/>
            <w:shd w:val="clear" w:color="auto" w:fill="FFFFFF"/>
          </w:tcPr>
          <w:p w:rsidR="00E07F23" w:rsidRPr="006C447F" w:rsidRDefault="00E07F23">
            <w:pPr>
              <w:pStyle w:val="consplusnormal0"/>
              <w:spacing w:line="330" w:lineRule="atLeast"/>
              <w:jc w:val="center"/>
              <w:rPr>
                <w:rFonts w:ascii="Arial" w:hAnsi="Arial" w:cs="Arial"/>
              </w:rPr>
            </w:pPr>
            <w:r w:rsidRPr="006C447F">
              <w:rPr>
                <w:rFonts w:ascii="Arial" w:hAnsi="Arial" w:cs="Arial"/>
              </w:rPr>
              <w:t>0504091</w:t>
            </w:r>
          </w:p>
        </w:tc>
        <w:tc>
          <w:tcPr>
            <w:tcW w:w="5238" w:type="dxa"/>
            <w:shd w:val="clear" w:color="auto" w:fill="FFFFFF"/>
          </w:tcPr>
          <w:p w:rsidR="00E07F23" w:rsidRPr="006C447F" w:rsidRDefault="00E07F23">
            <w:pPr>
              <w:pStyle w:val="consplusnormal0"/>
              <w:spacing w:line="330" w:lineRule="atLeast"/>
              <w:rPr>
                <w:rFonts w:ascii="Arial" w:hAnsi="Arial" w:cs="Arial"/>
              </w:rPr>
            </w:pPr>
            <w:r w:rsidRPr="006C447F">
              <w:rPr>
                <w:rFonts w:ascii="Arial" w:hAnsi="Arial" w:cs="Arial"/>
              </w:rPr>
              <w:t>Инвентаризационная опись расчетов по доходам</w:t>
            </w:r>
          </w:p>
        </w:tc>
        <w:tc>
          <w:tcPr>
            <w:tcW w:w="2129" w:type="dxa"/>
            <w:shd w:val="clear" w:color="auto" w:fill="FFFFFF"/>
          </w:tcPr>
          <w:p w:rsidR="00E07F23" w:rsidRPr="006C447F" w:rsidRDefault="00E07F23">
            <w:pPr>
              <w:pStyle w:val="consplusnormal0"/>
              <w:spacing w:line="330" w:lineRule="atLeast"/>
              <w:rPr>
                <w:rFonts w:ascii="Arial" w:hAnsi="Arial" w:cs="Arial"/>
              </w:rPr>
            </w:pPr>
            <w:r w:rsidRPr="006C447F">
              <w:rPr>
                <w:rFonts w:ascii="Arial" w:hAnsi="Arial" w:cs="Arial"/>
              </w:rPr>
              <w:t>При инвентаризации</w:t>
            </w:r>
          </w:p>
        </w:tc>
      </w:tr>
      <w:tr w:rsidR="00E07F23" w:rsidRPr="006C447F" w:rsidTr="00F2212D">
        <w:trPr>
          <w:tblCellSpacing w:w="0" w:type="dxa"/>
        </w:trPr>
        <w:tc>
          <w:tcPr>
            <w:tcW w:w="674" w:type="dxa"/>
            <w:shd w:val="clear" w:color="auto" w:fill="E6EEEE"/>
          </w:tcPr>
          <w:p w:rsidR="00E07F23" w:rsidRPr="006C447F" w:rsidRDefault="001922C8">
            <w:pPr>
              <w:pStyle w:val="consplusnormal0"/>
              <w:spacing w:line="330" w:lineRule="atLeast"/>
              <w:jc w:val="center"/>
              <w:rPr>
                <w:rFonts w:ascii="Arial" w:hAnsi="Arial" w:cs="Arial"/>
              </w:rPr>
            </w:pPr>
            <w:r w:rsidRPr="006C447F">
              <w:rPr>
                <w:rFonts w:ascii="Arial" w:hAnsi="Arial" w:cs="Arial"/>
              </w:rPr>
              <w:t>14</w:t>
            </w:r>
          </w:p>
        </w:tc>
        <w:tc>
          <w:tcPr>
            <w:tcW w:w="1559" w:type="dxa"/>
            <w:shd w:val="clear" w:color="auto" w:fill="E6EEEE"/>
          </w:tcPr>
          <w:p w:rsidR="00E07F23" w:rsidRPr="006C447F" w:rsidRDefault="00E07F23">
            <w:pPr>
              <w:pStyle w:val="consplusnormal0"/>
              <w:spacing w:line="330" w:lineRule="atLeast"/>
              <w:jc w:val="center"/>
              <w:rPr>
                <w:rFonts w:ascii="Arial" w:hAnsi="Arial" w:cs="Arial"/>
              </w:rPr>
            </w:pPr>
            <w:r w:rsidRPr="006C447F">
              <w:rPr>
                <w:rFonts w:ascii="Arial" w:hAnsi="Arial" w:cs="Arial"/>
              </w:rPr>
              <w:t>0504092</w:t>
            </w:r>
          </w:p>
        </w:tc>
        <w:tc>
          <w:tcPr>
            <w:tcW w:w="5238" w:type="dxa"/>
            <w:shd w:val="clear" w:color="auto" w:fill="E6EEEE"/>
          </w:tcPr>
          <w:p w:rsidR="00E07F23" w:rsidRPr="006C447F" w:rsidRDefault="00E07F23">
            <w:pPr>
              <w:pStyle w:val="consplusnormal0"/>
              <w:spacing w:line="330" w:lineRule="atLeast"/>
              <w:rPr>
                <w:rFonts w:ascii="Arial" w:hAnsi="Arial" w:cs="Arial"/>
              </w:rPr>
            </w:pPr>
            <w:r w:rsidRPr="006C447F">
              <w:rPr>
                <w:rFonts w:ascii="Arial" w:hAnsi="Arial" w:cs="Arial"/>
              </w:rPr>
              <w:t>Ведомость расхождений по результатам инвентаризации</w:t>
            </w:r>
          </w:p>
        </w:tc>
        <w:tc>
          <w:tcPr>
            <w:tcW w:w="2129" w:type="dxa"/>
            <w:shd w:val="clear" w:color="auto" w:fill="E6EEEE"/>
          </w:tcPr>
          <w:p w:rsidR="00E07F23" w:rsidRPr="006C447F" w:rsidRDefault="00E07F23">
            <w:pPr>
              <w:pStyle w:val="consplusnormal0"/>
              <w:spacing w:line="330" w:lineRule="atLeast"/>
              <w:rPr>
                <w:rFonts w:ascii="Arial" w:hAnsi="Arial" w:cs="Arial"/>
              </w:rPr>
            </w:pPr>
            <w:r w:rsidRPr="006C447F">
              <w:rPr>
                <w:rFonts w:ascii="Arial" w:hAnsi="Arial" w:cs="Arial"/>
              </w:rPr>
              <w:t>При инвентаризации</w:t>
            </w:r>
          </w:p>
        </w:tc>
      </w:tr>
    </w:tbl>
    <w:p w:rsidR="006C19EB" w:rsidRPr="006C447F" w:rsidRDefault="00E07F23" w:rsidP="006C19EB">
      <w:pPr>
        <w:pStyle w:val="consplusnormal0"/>
        <w:shd w:val="clear" w:color="auto" w:fill="FFFFFF"/>
        <w:spacing w:line="330" w:lineRule="atLeast"/>
        <w:jc w:val="right"/>
        <w:rPr>
          <w:rFonts w:ascii="Arial" w:hAnsi="Arial" w:cs="Arial"/>
        </w:rPr>
      </w:pPr>
      <w:r w:rsidRPr="006C447F">
        <w:rPr>
          <w:rFonts w:ascii="Arial" w:hAnsi="Arial" w:cs="Arial"/>
        </w:rPr>
        <w:t> </w:t>
      </w:r>
    </w:p>
    <w:p w:rsidR="00A81C94" w:rsidRDefault="00A81C94" w:rsidP="00C329AF">
      <w:pPr>
        <w:jc w:val="right"/>
      </w:pPr>
    </w:p>
    <w:p w:rsidR="00A81C94" w:rsidRDefault="00A81C94" w:rsidP="00C329AF">
      <w:pPr>
        <w:jc w:val="right"/>
      </w:pPr>
    </w:p>
    <w:p w:rsidR="00A81C94" w:rsidRDefault="00A81C94" w:rsidP="00C329AF">
      <w:pPr>
        <w:jc w:val="right"/>
      </w:pPr>
    </w:p>
    <w:p w:rsidR="00C329AF" w:rsidRDefault="00C329AF" w:rsidP="00C329AF">
      <w:pPr>
        <w:jc w:val="right"/>
      </w:pPr>
      <w:r>
        <w:lastRenderedPageBreak/>
        <w:t>Приложение № 4</w:t>
      </w:r>
    </w:p>
    <w:p w:rsidR="00C329AF" w:rsidRDefault="00C329AF" w:rsidP="00C329AF">
      <w:pPr>
        <w:jc w:val="right"/>
      </w:pPr>
      <w:r>
        <w:t>к Учетной политике</w:t>
      </w:r>
    </w:p>
    <w:p w:rsidR="00C329AF" w:rsidRDefault="00C329AF" w:rsidP="00C329AF">
      <w:pPr>
        <w:jc w:val="right"/>
      </w:pPr>
      <w:r>
        <w:t> </w:t>
      </w:r>
    </w:p>
    <w:p w:rsidR="00C329AF" w:rsidRDefault="00C329AF" w:rsidP="00C329AF">
      <w:pPr>
        <w:pStyle w:val="a3"/>
        <w:jc w:val="center"/>
      </w:pPr>
      <w:r>
        <w:rPr>
          <w:rStyle w:val="a4"/>
        </w:rPr>
        <w:t>Положение о внутреннем финансовом контроле</w:t>
      </w:r>
    </w:p>
    <w:p w:rsidR="00C329AF" w:rsidRDefault="00C329AF" w:rsidP="00434602">
      <w:pPr>
        <w:numPr>
          <w:ilvl w:val="0"/>
          <w:numId w:val="1"/>
        </w:numPr>
        <w:spacing w:before="100" w:beforeAutospacing="1" w:after="100" w:afterAutospacing="1"/>
        <w:jc w:val="center"/>
      </w:pPr>
      <w:r>
        <w:rPr>
          <w:rStyle w:val="a4"/>
        </w:rPr>
        <w:t>Общие положения</w:t>
      </w:r>
    </w:p>
    <w:p w:rsidR="00C329AF" w:rsidRDefault="00C329AF" w:rsidP="00DC2400">
      <w:pPr>
        <w:pStyle w:val="a3"/>
        <w:ind w:firstLine="709"/>
      </w:pPr>
      <w:r>
        <w:t>1.1. Настоящее положение о внутреннем финансовом контроле разработано в соответствии с законодательством РФ и уставом учреждения, устанавливает единые цели, правила и принципы проведения внутреннего финансового контроля.</w:t>
      </w:r>
    </w:p>
    <w:p w:rsidR="00C329AF" w:rsidRDefault="00C329AF" w:rsidP="00DC2400">
      <w:pPr>
        <w:pStyle w:val="a3"/>
        <w:ind w:firstLine="709"/>
      </w:pPr>
      <w:r>
        <w:t>1.2. Внутренний финансовый контроль направлен на создание системы соблюдения законодательства РФ в сфере финансовой деятельности, внутренних процедур составления и исполнения Плана финансово-хозяйственной деятельности,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средств бюджета.</w:t>
      </w:r>
    </w:p>
    <w:p w:rsidR="00C329AF" w:rsidRDefault="00C329AF" w:rsidP="00DC2400">
      <w:pPr>
        <w:pStyle w:val="a3"/>
        <w:ind w:firstLine="709"/>
      </w:pPr>
      <w:r>
        <w:t>1.3. Основной целью внутреннего финансового контроля является подтверждение достоверности бухгалтерского учета и отчетности учреждения, соблюдение действующего законодательства РФ, регулирующего порядок осуществления финансово-хозяйственной деятельности. Система контроля призвана обеспечить:</w:t>
      </w:r>
    </w:p>
    <w:p w:rsidR="00C329AF" w:rsidRDefault="00C329AF" w:rsidP="00434602">
      <w:pPr>
        <w:numPr>
          <w:ilvl w:val="0"/>
          <w:numId w:val="2"/>
        </w:numPr>
        <w:spacing w:before="100" w:beforeAutospacing="1" w:after="100" w:afterAutospacing="1"/>
        <w:ind w:firstLine="709"/>
      </w:pPr>
      <w:r>
        <w:t>точность и полноту документации бухгалтерского учета;</w:t>
      </w:r>
    </w:p>
    <w:p w:rsidR="00C329AF" w:rsidRDefault="00C329AF" w:rsidP="00434602">
      <w:pPr>
        <w:numPr>
          <w:ilvl w:val="0"/>
          <w:numId w:val="2"/>
        </w:numPr>
        <w:spacing w:before="100" w:beforeAutospacing="1" w:after="100" w:afterAutospacing="1"/>
        <w:ind w:firstLine="709"/>
      </w:pPr>
      <w:r>
        <w:t>своевременность подготовки достоверной бухгалтерской отчетности;</w:t>
      </w:r>
    </w:p>
    <w:p w:rsidR="00C329AF" w:rsidRDefault="00C329AF" w:rsidP="00434602">
      <w:pPr>
        <w:numPr>
          <w:ilvl w:val="0"/>
          <w:numId w:val="2"/>
        </w:numPr>
        <w:spacing w:before="100" w:beforeAutospacing="1" w:after="100" w:afterAutospacing="1"/>
        <w:ind w:firstLine="709"/>
      </w:pPr>
      <w:r>
        <w:t>предотвращение ошибок и искажений;</w:t>
      </w:r>
    </w:p>
    <w:p w:rsidR="00C329AF" w:rsidRDefault="00C329AF" w:rsidP="00434602">
      <w:pPr>
        <w:numPr>
          <w:ilvl w:val="0"/>
          <w:numId w:val="2"/>
        </w:numPr>
        <w:spacing w:before="100" w:beforeAutospacing="1" w:after="100" w:afterAutospacing="1"/>
        <w:ind w:firstLine="709"/>
      </w:pPr>
      <w:r>
        <w:t>исполнение приказов и распоряжений руководителя учреждения;</w:t>
      </w:r>
    </w:p>
    <w:p w:rsidR="00C329AF" w:rsidRDefault="00C329AF" w:rsidP="00434602">
      <w:pPr>
        <w:numPr>
          <w:ilvl w:val="0"/>
          <w:numId w:val="2"/>
        </w:numPr>
        <w:spacing w:before="100" w:beforeAutospacing="1" w:after="100" w:afterAutospacing="1"/>
        <w:ind w:firstLine="709"/>
      </w:pPr>
      <w:r>
        <w:t>выполнение планов финансово-хозяйственной деятельности учреждения;</w:t>
      </w:r>
    </w:p>
    <w:p w:rsidR="00C329AF" w:rsidRDefault="00C329AF" w:rsidP="00434602">
      <w:pPr>
        <w:numPr>
          <w:ilvl w:val="0"/>
          <w:numId w:val="2"/>
        </w:numPr>
        <w:spacing w:before="100" w:beforeAutospacing="1" w:after="100" w:afterAutospacing="1"/>
        <w:ind w:firstLine="709"/>
      </w:pPr>
      <w:r>
        <w:t>сохранность имущества учреждения.</w:t>
      </w:r>
    </w:p>
    <w:p w:rsidR="00C329AF" w:rsidRDefault="00C329AF" w:rsidP="00DC2400">
      <w:pPr>
        <w:pStyle w:val="a3"/>
        <w:ind w:firstLine="709"/>
      </w:pPr>
      <w:r>
        <w:t>1.4. Основными задачами внутреннего финансового контроля являются:</w:t>
      </w:r>
    </w:p>
    <w:p w:rsidR="00C329AF" w:rsidRDefault="00C329AF" w:rsidP="00434602">
      <w:pPr>
        <w:numPr>
          <w:ilvl w:val="0"/>
          <w:numId w:val="3"/>
        </w:numPr>
        <w:spacing w:before="100" w:beforeAutospacing="1" w:after="100" w:afterAutospacing="1"/>
        <w:ind w:firstLine="709"/>
      </w:pPr>
      <w:r>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нормативных правовых актов;</w:t>
      </w:r>
    </w:p>
    <w:p w:rsidR="00C329AF" w:rsidRDefault="00C329AF" w:rsidP="00434602">
      <w:pPr>
        <w:numPr>
          <w:ilvl w:val="0"/>
          <w:numId w:val="3"/>
        </w:numPr>
        <w:spacing w:before="100" w:beforeAutospacing="1" w:after="100" w:afterAutospacing="1"/>
        <w:ind w:firstLine="709"/>
      </w:pPr>
      <w:r>
        <w:t>установление соответствия осуществляемых операций регламентам, полномочиям сотрудников;</w:t>
      </w:r>
    </w:p>
    <w:p w:rsidR="00C329AF" w:rsidRDefault="00C329AF" w:rsidP="00434602">
      <w:pPr>
        <w:numPr>
          <w:ilvl w:val="0"/>
          <w:numId w:val="3"/>
        </w:numPr>
        <w:spacing w:before="100" w:beforeAutospacing="1" w:after="100" w:afterAutospacing="1"/>
        <w:ind w:firstLine="709"/>
      </w:pPr>
      <w:r>
        <w:t>соблюдение установленных технологических процессов и операций при осуществлении функциональной деятельности.</w:t>
      </w:r>
    </w:p>
    <w:p w:rsidR="00C329AF" w:rsidRDefault="00C329AF" w:rsidP="00DC2400">
      <w:pPr>
        <w:pStyle w:val="a3"/>
        <w:ind w:firstLine="709"/>
      </w:pPr>
      <w:r>
        <w:t>1.5                       Внутренний финансовый контроль в учреждении основываются на следующих принципах:</w:t>
      </w:r>
    </w:p>
    <w:p w:rsidR="00C329AF" w:rsidRDefault="00C329AF" w:rsidP="00434602">
      <w:pPr>
        <w:numPr>
          <w:ilvl w:val="0"/>
          <w:numId w:val="4"/>
        </w:numPr>
        <w:spacing w:before="100" w:beforeAutospacing="1" w:after="100" w:afterAutospacing="1"/>
        <w:ind w:firstLine="709"/>
      </w:pPr>
      <w:r>
        <w:t>принцип законности – неуклонное и точное соблюдение  норм и правил, установленных нормативными законодательством РФ;</w:t>
      </w:r>
    </w:p>
    <w:p w:rsidR="00C329AF" w:rsidRDefault="00C329AF" w:rsidP="00434602">
      <w:pPr>
        <w:numPr>
          <w:ilvl w:val="0"/>
          <w:numId w:val="4"/>
        </w:numPr>
        <w:spacing w:before="100" w:beforeAutospacing="1" w:after="100" w:afterAutospacing="1"/>
        <w:ind w:firstLine="709"/>
      </w:pPr>
      <w:r>
        <w:t>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w:t>
      </w:r>
    </w:p>
    <w:p w:rsidR="00C329AF" w:rsidRDefault="00C329AF" w:rsidP="00434602">
      <w:pPr>
        <w:numPr>
          <w:ilvl w:val="0"/>
          <w:numId w:val="4"/>
        </w:numPr>
        <w:spacing w:before="100" w:beforeAutospacing="1" w:after="100" w:afterAutospacing="1"/>
        <w:ind w:firstLine="709"/>
      </w:pPr>
      <w:r>
        <w:t>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 РФ;</w:t>
      </w:r>
    </w:p>
    <w:p w:rsidR="00C329AF" w:rsidRDefault="00C329AF" w:rsidP="00434602">
      <w:pPr>
        <w:numPr>
          <w:ilvl w:val="0"/>
          <w:numId w:val="4"/>
        </w:numPr>
        <w:spacing w:before="100" w:beforeAutospacing="1" w:after="100" w:afterAutospacing="1"/>
        <w:ind w:firstLine="709"/>
      </w:pPr>
      <w:r>
        <w:t>принцип системности – проведение контрольных мероприятий всех сторон деятельности объекта внутреннего контроля и его взаимосвязей в структуре управления.</w:t>
      </w:r>
    </w:p>
    <w:p w:rsidR="00C329AF" w:rsidRDefault="00C329AF" w:rsidP="00DC2400">
      <w:pPr>
        <w:pStyle w:val="a3"/>
        <w:ind w:firstLine="709"/>
      </w:pPr>
      <w:r>
        <w:lastRenderedPageBreak/>
        <w:t>1.6. Система внутреннего контроля учреждения включает в себя следующие взаимосвязанные компоненты:</w:t>
      </w:r>
    </w:p>
    <w:p w:rsidR="00C329AF" w:rsidRDefault="00C329AF" w:rsidP="00434602">
      <w:pPr>
        <w:numPr>
          <w:ilvl w:val="0"/>
          <w:numId w:val="5"/>
        </w:numPr>
        <w:spacing w:before="100" w:beforeAutospacing="1" w:after="100" w:afterAutospacing="1"/>
        <w:ind w:firstLine="709"/>
      </w:pPr>
      <w:r>
        <w:t>контрольная среда, включающая в себя соблюдение принципов осуществления финансового контроля, профессиональную и коммуникативную компетентность сотрудников учреждения, их стиль работы, организационную структуру, наделение ответственностью и полномочиями;</w:t>
      </w:r>
    </w:p>
    <w:p w:rsidR="00C329AF" w:rsidRDefault="00C329AF" w:rsidP="00434602">
      <w:pPr>
        <w:numPr>
          <w:ilvl w:val="0"/>
          <w:numId w:val="5"/>
        </w:numPr>
        <w:spacing w:before="100" w:beforeAutospacing="1" w:after="100" w:afterAutospacing="1"/>
        <w:ind w:firstLine="709"/>
      </w:pPr>
      <w:r>
        <w:t>деятельность по информационному обеспечению и обмену информацией, направленная на своевременное и эффективное выявление данных, их регистрацию и обмен ими,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w:t>
      </w:r>
    </w:p>
    <w:p w:rsidR="00C329AF" w:rsidRDefault="00C329AF" w:rsidP="00434602">
      <w:pPr>
        <w:numPr>
          <w:ilvl w:val="0"/>
          <w:numId w:val="5"/>
        </w:numPr>
        <w:spacing w:before="100" w:beforeAutospacing="1" w:after="100" w:afterAutospacing="1"/>
        <w:ind w:firstLine="709"/>
      </w:pPr>
      <w:r>
        <w:t>мониторинг системы внутреннего контроля – процесс, включающий в себя функции управления и надзора, во время которого оценивается качество работы системы внутреннего контроля.</w:t>
      </w:r>
    </w:p>
    <w:p w:rsidR="00C329AF" w:rsidRDefault="00C329AF" w:rsidP="00434602">
      <w:pPr>
        <w:numPr>
          <w:ilvl w:val="0"/>
          <w:numId w:val="6"/>
        </w:numPr>
        <w:spacing w:before="100" w:beforeAutospacing="1" w:after="100" w:afterAutospacing="1"/>
        <w:ind w:firstLine="709"/>
        <w:jc w:val="center"/>
      </w:pPr>
      <w:r>
        <w:rPr>
          <w:rStyle w:val="a4"/>
        </w:rPr>
        <w:t>Организация внутреннего финансового контроля</w:t>
      </w:r>
    </w:p>
    <w:p w:rsidR="00C329AF" w:rsidRDefault="00C329AF" w:rsidP="00DC2400">
      <w:pPr>
        <w:pStyle w:val="a3"/>
        <w:ind w:firstLine="709"/>
      </w:pPr>
      <w:r>
        <w:t>2.1. Внутренний финансовый контроль в учреждении осуществляется в следующих формах:</w:t>
      </w:r>
    </w:p>
    <w:p w:rsidR="00C329AF" w:rsidRDefault="00C329AF" w:rsidP="00DC2400">
      <w:pPr>
        <w:pStyle w:val="a3"/>
        <w:ind w:firstLine="709"/>
      </w:pPr>
      <w:r>
        <w:rPr>
          <w:rStyle w:val="a4"/>
        </w:rPr>
        <w:t>Предварительный контроль</w:t>
      </w:r>
    </w:p>
    <w:p w:rsidR="00C329AF" w:rsidRDefault="00C329AF" w:rsidP="00DC2400">
      <w:pPr>
        <w:pStyle w:val="a3"/>
        <w:ind w:firstLine="709"/>
      </w:pPr>
      <w:r>
        <w:t>Контроль осуществляется до регистрации хозяйственной операции. Позволяет определить, правомерность проведения операции, полноту и правильность отражения операции в первичном учетном документе. Предварительный контроль осуществляется:</w:t>
      </w:r>
    </w:p>
    <w:p w:rsidR="00C329AF" w:rsidRPr="00C8024D" w:rsidRDefault="00C329AF" w:rsidP="00434602">
      <w:pPr>
        <w:numPr>
          <w:ilvl w:val="0"/>
          <w:numId w:val="7"/>
        </w:numPr>
        <w:spacing w:before="100" w:beforeAutospacing="1" w:after="100" w:afterAutospacing="1"/>
        <w:ind w:firstLine="709"/>
        <w:rPr>
          <w:rStyle w:val="a4"/>
          <w:b w:val="0"/>
          <w:bCs w:val="0"/>
        </w:rPr>
      </w:pPr>
      <w:r>
        <w:rPr>
          <w:rStyle w:val="apple-converted-space"/>
        </w:rPr>
        <w:t>Главным бухгалтером и ведущим экономистом </w:t>
      </w:r>
      <w:r>
        <w:t>при составлении  Плана финансово-хозяйственной деятельности</w:t>
      </w:r>
      <w:r w:rsidR="00000DD1">
        <w:t xml:space="preserve"> </w:t>
      </w:r>
      <w:r w:rsidR="00B93146">
        <w:t>(ПФХД)</w:t>
      </w:r>
      <w:r>
        <w:t xml:space="preserve"> на содержан</w:t>
      </w:r>
      <w:r w:rsidR="002E739A">
        <w:t>ие МБУ ДО ДШИ г.Медногорска</w:t>
      </w:r>
      <w:r>
        <w:t xml:space="preserve">  и при формировании Плана закупок учреждения</w:t>
      </w:r>
    </w:p>
    <w:p w:rsidR="00C329AF" w:rsidRDefault="00C329AF" w:rsidP="00DC2400">
      <w:pPr>
        <w:pStyle w:val="a3"/>
        <w:ind w:firstLine="709"/>
      </w:pPr>
      <w:r>
        <w:rPr>
          <w:rStyle w:val="a4"/>
        </w:rPr>
        <w:t>Текущий контроль</w:t>
      </w:r>
    </w:p>
    <w:p w:rsidR="00C329AF" w:rsidRDefault="00C329AF" w:rsidP="00DC2400">
      <w:pPr>
        <w:pStyle w:val="a3"/>
        <w:ind w:firstLine="709"/>
      </w:pPr>
      <w:r>
        <w:t>Контроль осуществляется в виде повседневного анализа и контроля правильности документального оформления фактов хозяйственной жизни, их регистрации в первичных учетных документах, ведения бухгалтерского учета. За проведение текущего контроля отвечают все сотрудники учреждения при формировании и регистрации первичных учетных документов и регистров бухгалтерского учета в соответствии с</w:t>
      </w:r>
      <w:r>
        <w:rPr>
          <w:rStyle w:val="apple-converted-space"/>
        </w:rPr>
        <w:t> </w:t>
      </w:r>
      <w:r>
        <w:rPr>
          <w:rStyle w:val="a4"/>
        </w:rPr>
        <w:t>Графиком документооборота (Приложение № 2 к настоящей Учетной политике).</w:t>
      </w:r>
    </w:p>
    <w:p w:rsidR="00C329AF" w:rsidRDefault="00C329AF" w:rsidP="00DC2400">
      <w:pPr>
        <w:pStyle w:val="a3"/>
        <w:ind w:firstLine="709"/>
      </w:pPr>
      <w:r>
        <w:rPr>
          <w:rStyle w:val="a4"/>
        </w:rPr>
        <w:t>Последующий контроль</w:t>
      </w:r>
    </w:p>
    <w:p w:rsidR="00C329AF" w:rsidRDefault="00C329AF" w:rsidP="00DC2400">
      <w:pPr>
        <w:pStyle w:val="a3"/>
        <w:ind w:firstLine="709"/>
      </w:pPr>
      <w:r>
        <w:t>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Для проведения последующего контроля приказом учреждения создается</w:t>
      </w:r>
      <w:r>
        <w:rPr>
          <w:rStyle w:val="apple-converted-space"/>
        </w:rPr>
        <w:t> </w:t>
      </w:r>
      <w:r>
        <w:rPr>
          <w:rStyle w:val="a4"/>
        </w:rPr>
        <w:t>Комиссия по внутреннему финансовому контролю (далее – Комиссия).</w:t>
      </w:r>
      <w:r>
        <w:rPr>
          <w:rStyle w:val="apple-converted-space"/>
          <w:b/>
          <w:bCs/>
        </w:rPr>
        <w:t> </w:t>
      </w:r>
      <w:r>
        <w:t>Персональный состав Комиссии и председатель Комиссии определяются приказом по МБУ «ЦО МУ культуры и спорта».</w:t>
      </w:r>
    </w:p>
    <w:p w:rsidR="00C329AF" w:rsidRDefault="00C329AF" w:rsidP="00DC2400">
      <w:pPr>
        <w:pStyle w:val="a3"/>
        <w:ind w:firstLine="709"/>
      </w:pPr>
      <w:r>
        <w:t>Система последующего контроля состояния бухгалтерского учета включает в себя надзор и проверку:</w:t>
      </w:r>
    </w:p>
    <w:p w:rsidR="00C329AF" w:rsidRDefault="00C329AF" w:rsidP="00434602">
      <w:pPr>
        <w:numPr>
          <w:ilvl w:val="0"/>
          <w:numId w:val="8"/>
        </w:numPr>
        <w:spacing w:before="100" w:beforeAutospacing="1" w:after="100" w:afterAutospacing="1"/>
        <w:ind w:firstLine="709"/>
      </w:pPr>
      <w:r>
        <w:t>соблюдения требований законодательства РФ, регулирующего порядок осуществления финансово-хозяйственной деятельности;</w:t>
      </w:r>
    </w:p>
    <w:p w:rsidR="00C329AF" w:rsidRDefault="00C329AF" w:rsidP="00434602">
      <w:pPr>
        <w:numPr>
          <w:ilvl w:val="0"/>
          <w:numId w:val="8"/>
        </w:numPr>
        <w:spacing w:before="100" w:beforeAutospacing="1" w:after="100" w:afterAutospacing="1"/>
        <w:ind w:firstLine="709"/>
      </w:pPr>
      <w:r>
        <w:t>предотвращения возможных ошибок и искажений в учете и отчетности;</w:t>
      </w:r>
    </w:p>
    <w:p w:rsidR="00C329AF" w:rsidRDefault="00C329AF" w:rsidP="00434602">
      <w:pPr>
        <w:numPr>
          <w:ilvl w:val="0"/>
          <w:numId w:val="8"/>
        </w:numPr>
        <w:spacing w:before="100" w:beforeAutospacing="1" w:after="100" w:afterAutospacing="1"/>
        <w:ind w:firstLine="709"/>
      </w:pPr>
      <w:r>
        <w:t>исполнения приказов ;</w:t>
      </w:r>
    </w:p>
    <w:p w:rsidR="00C329AF" w:rsidRDefault="00C329AF" w:rsidP="00434602">
      <w:pPr>
        <w:numPr>
          <w:ilvl w:val="0"/>
          <w:numId w:val="8"/>
        </w:numPr>
        <w:spacing w:before="100" w:beforeAutospacing="1" w:after="100" w:afterAutospacing="1"/>
        <w:ind w:firstLine="709"/>
      </w:pPr>
      <w:r>
        <w:lastRenderedPageBreak/>
        <w:t>контроля за сохранностью финансовых и нефинансовых активов учреждения.</w:t>
      </w:r>
    </w:p>
    <w:p w:rsidR="00C329AF" w:rsidRDefault="00C329AF" w:rsidP="00DC2400">
      <w:pPr>
        <w:pStyle w:val="a3"/>
        <w:ind w:firstLine="709"/>
      </w:pPr>
      <w:r>
        <w:t>2.2.  Учреждением устанавливается следующий График контрольных мероприятий:</w:t>
      </w:r>
    </w:p>
    <w:tbl>
      <w:tblPr>
        <w:tblW w:w="0" w:type="auto"/>
        <w:tblCellSpacing w:w="0" w:type="dxa"/>
        <w:tblCellMar>
          <w:left w:w="0" w:type="dxa"/>
          <w:right w:w="0" w:type="dxa"/>
        </w:tblCellMar>
        <w:tblLook w:val="0000"/>
      </w:tblPr>
      <w:tblGrid>
        <w:gridCol w:w="5760"/>
        <w:gridCol w:w="3600"/>
      </w:tblGrid>
      <w:tr w:rsidR="00C329AF" w:rsidTr="005F017E">
        <w:trPr>
          <w:tblCellSpacing w:w="0" w:type="dxa"/>
        </w:trPr>
        <w:tc>
          <w:tcPr>
            <w:tcW w:w="5760" w:type="dxa"/>
            <w:shd w:val="clear" w:color="auto" w:fill="E6EEEE"/>
          </w:tcPr>
          <w:p w:rsidR="00C329AF" w:rsidRDefault="00C329AF" w:rsidP="00DC2400">
            <w:pPr>
              <w:pStyle w:val="conspluscell"/>
              <w:ind w:firstLine="709"/>
              <w:jc w:val="center"/>
            </w:pPr>
            <w:r>
              <w:rPr>
                <w:rStyle w:val="a4"/>
              </w:rPr>
              <w:t>Проводимое мероприятие контроля</w:t>
            </w:r>
          </w:p>
        </w:tc>
        <w:tc>
          <w:tcPr>
            <w:tcW w:w="3600" w:type="dxa"/>
            <w:shd w:val="clear" w:color="auto" w:fill="E6EEEE"/>
          </w:tcPr>
          <w:p w:rsidR="00C329AF" w:rsidRDefault="00C329AF" w:rsidP="00DC2400">
            <w:pPr>
              <w:pStyle w:val="conspluscell"/>
              <w:ind w:firstLine="709"/>
              <w:jc w:val="center"/>
            </w:pPr>
            <w:r>
              <w:rPr>
                <w:rStyle w:val="a4"/>
              </w:rPr>
              <w:t>Периодичность проведения</w:t>
            </w:r>
          </w:p>
        </w:tc>
      </w:tr>
      <w:tr w:rsidR="00C329AF" w:rsidTr="005F017E">
        <w:trPr>
          <w:tblCellSpacing w:w="0" w:type="dxa"/>
        </w:trPr>
        <w:tc>
          <w:tcPr>
            <w:tcW w:w="5760" w:type="dxa"/>
          </w:tcPr>
          <w:p w:rsidR="00C329AF" w:rsidRDefault="00C329AF" w:rsidP="00DC2400">
            <w:pPr>
              <w:pStyle w:val="conspluscell"/>
              <w:ind w:firstLine="709"/>
              <w:jc w:val="center"/>
            </w:pPr>
            <w:r>
              <w:t>1. Проверка расчетов с поставщиками</w:t>
            </w:r>
            <w:r>
              <w:rPr>
                <w:rStyle w:val="apple-converted-space"/>
              </w:rPr>
              <w:t> </w:t>
            </w:r>
            <w:r>
              <w:br/>
              <w:t>и подрядчиками, заказчиками</w:t>
            </w:r>
          </w:p>
        </w:tc>
        <w:tc>
          <w:tcPr>
            <w:tcW w:w="3600" w:type="dxa"/>
          </w:tcPr>
          <w:p w:rsidR="00C329AF" w:rsidRDefault="00C329AF" w:rsidP="00DC2400">
            <w:pPr>
              <w:pStyle w:val="conspluscell"/>
              <w:ind w:firstLine="709"/>
              <w:jc w:val="center"/>
            </w:pPr>
            <w:r>
              <w:t>Один раз в квартал</w:t>
            </w:r>
          </w:p>
        </w:tc>
      </w:tr>
      <w:tr w:rsidR="00C329AF" w:rsidTr="005F017E">
        <w:trPr>
          <w:tblCellSpacing w:w="0" w:type="dxa"/>
        </w:trPr>
        <w:tc>
          <w:tcPr>
            <w:tcW w:w="5760" w:type="dxa"/>
            <w:shd w:val="clear" w:color="auto" w:fill="E6EEEE"/>
          </w:tcPr>
          <w:p w:rsidR="00C329AF" w:rsidRPr="00DE2039" w:rsidRDefault="00C329AF" w:rsidP="00DC2400">
            <w:pPr>
              <w:pStyle w:val="conspluscell"/>
              <w:ind w:firstLine="709"/>
              <w:jc w:val="center"/>
            </w:pPr>
          </w:p>
        </w:tc>
        <w:tc>
          <w:tcPr>
            <w:tcW w:w="3600" w:type="dxa"/>
            <w:shd w:val="clear" w:color="auto" w:fill="E6EEEE"/>
          </w:tcPr>
          <w:p w:rsidR="00C329AF" w:rsidRDefault="00C329AF" w:rsidP="00DC2400">
            <w:pPr>
              <w:pStyle w:val="conspluscell"/>
              <w:ind w:firstLine="709"/>
              <w:jc w:val="center"/>
            </w:pPr>
          </w:p>
        </w:tc>
      </w:tr>
      <w:tr w:rsidR="00C329AF" w:rsidTr="005F017E">
        <w:trPr>
          <w:tblCellSpacing w:w="0" w:type="dxa"/>
        </w:trPr>
        <w:tc>
          <w:tcPr>
            <w:tcW w:w="5760" w:type="dxa"/>
          </w:tcPr>
          <w:p w:rsidR="00C329AF" w:rsidRDefault="00C329AF" w:rsidP="00DC2400">
            <w:pPr>
              <w:pStyle w:val="conspluscell"/>
              <w:ind w:firstLine="709"/>
              <w:jc w:val="center"/>
            </w:pPr>
            <w:r>
              <w:t>2. Инвентаризация имущества и обязательств учреждения</w:t>
            </w:r>
          </w:p>
        </w:tc>
        <w:tc>
          <w:tcPr>
            <w:tcW w:w="3600" w:type="dxa"/>
          </w:tcPr>
          <w:p w:rsidR="00C329AF" w:rsidRDefault="00C329AF" w:rsidP="00DC2400">
            <w:pPr>
              <w:pStyle w:val="conspluscell"/>
              <w:ind w:firstLine="709"/>
              <w:jc w:val="center"/>
            </w:pPr>
            <w:r>
              <w:t>Ежегодно и</w:t>
            </w:r>
            <w:r w:rsidR="00B93146">
              <w:t xml:space="preserve"> </w:t>
            </w:r>
            <w:r>
              <w:t>раз в два года</w:t>
            </w:r>
            <w:r w:rsidR="00B93146">
              <w:t xml:space="preserve"> (основные средства)</w:t>
            </w:r>
            <w:r>
              <w:t xml:space="preserve"> перед составлением годовой отчетности</w:t>
            </w:r>
          </w:p>
        </w:tc>
      </w:tr>
    </w:tbl>
    <w:p w:rsidR="00C329AF" w:rsidRDefault="00C329AF" w:rsidP="00DC2400">
      <w:pPr>
        <w:pStyle w:val="a3"/>
        <w:ind w:firstLine="709"/>
      </w:pPr>
      <w:r>
        <w:t>2.3. Последующий контроль осуществляется путем проведения как плановых, так и внеплановых проверок. Плановые проверки проводятся с периодичностью, определенной Графиком проверок (п. 2.2 настоящего Положения).</w:t>
      </w:r>
    </w:p>
    <w:p w:rsidR="00C329AF" w:rsidRDefault="00C329AF" w:rsidP="00DC2400">
      <w:pPr>
        <w:pStyle w:val="a3"/>
        <w:ind w:firstLine="709"/>
      </w:pPr>
      <w:r>
        <w:t>Основными объектами плановой проверки являются: соблюдение законодательства РФ, регулирующего порядок ведения бухгалтерского учета и норм учетной политики, полнота и правильность документального оформления операций.</w:t>
      </w:r>
    </w:p>
    <w:p w:rsidR="00C329AF" w:rsidRDefault="00C329AF" w:rsidP="00DC2400">
      <w:pPr>
        <w:pStyle w:val="a3"/>
        <w:ind w:firstLine="709"/>
      </w:pPr>
      <w:r>
        <w:t>В ходе проведения внеплановой проверки осуществляется контроль по вопросам, в отношении которых есть информация о возможных нарушениях. Внеплановые проверки проводятся по Приказу директора МБУ «ЦО МУ культуры и спорта».</w:t>
      </w:r>
    </w:p>
    <w:p w:rsidR="00C329AF" w:rsidRDefault="00C329AF" w:rsidP="00DC2400">
      <w:pPr>
        <w:pStyle w:val="a3"/>
        <w:ind w:firstLine="709"/>
      </w:pPr>
      <w:r>
        <w:t>2.4. Ответственными лицами по проведению и оформлению контрольных мероприятий назначаются:</w:t>
      </w:r>
    </w:p>
    <w:p w:rsidR="00C329AF" w:rsidRDefault="00C329AF" w:rsidP="00434602">
      <w:pPr>
        <w:numPr>
          <w:ilvl w:val="0"/>
          <w:numId w:val="9"/>
        </w:numPr>
        <w:spacing w:before="100" w:beforeAutospacing="1" w:after="100" w:afterAutospacing="1"/>
        <w:ind w:firstLine="709"/>
      </w:pPr>
      <w:r>
        <w:t>по пп. 3 п. 2.2 Положения – Инвентаризационная комиссия учреждения и Председатель инвентаризационной комиссии;</w:t>
      </w:r>
    </w:p>
    <w:p w:rsidR="00C329AF" w:rsidRDefault="00C329AF" w:rsidP="00434602">
      <w:pPr>
        <w:numPr>
          <w:ilvl w:val="0"/>
          <w:numId w:val="9"/>
        </w:numPr>
        <w:spacing w:before="100" w:beforeAutospacing="1" w:after="100" w:afterAutospacing="1"/>
        <w:ind w:firstLine="709"/>
      </w:pPr>
      <w:r>
        <w:t>по пп. 1-2 п. 2.2 Положения - Комиссия по внутреннему финансовому контролю и Председатель указанной комиссии.</w:t>
      </w:r>
    </w:p>
    <w:p w:rsidR="00C329AF" w:rsidRDefault="00C329AF" w:rsidP="00DC2400">
      <w:pPr>
        <w:pStyle w:val="a3"/>
        <w:ind w:firstLine="709"/>
      </w:pPr>
      <w:r>
        <w:t>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C329AF" w:rsidRDefault="00C329AF" w:rsidP="00DC2400">
      <w:pPr>
        <w:pStyle w:val="a3"/>
        <w:ind w:firstLine="709"/>
      </w:pPr>
      <w:r>
        <w:t xml:space="preserve">2.5. Результаты проведения предварительного и текущего контроля оформляются в виде </w:t>
      </w:r>
      <w:r>
        <w:rPr>
          <w:rStyle w:val="a4"/>
        </w:rPr>
        <w:t>Служебных записок</w:t>
      </w:r>
      <w:r>
        <w:rPr>
          <w:rStyle w:val="apple-converted-space"/>
        </w:rPr>
        <w:t> </w:t>
      </w:r>
      <w:r>
        <w:t>на имя руководителя учреждения, в которых описываются:</w:t>
      </w:r>
    </w:p>
    <w:p w:rsidR="00C329AF" w:rsidRDefault="00C329AF" w:rsidP="00434602">
      <w:pPr>
        <w:numPr>
          <w:ilvl w:val="0"/>
          <w:numId w:val="10"/>
        </w:numPr>
        <w:spacing w:before="100" w:beforeAutospacing="1" w:after="100" w:afterAutospacing="1"/>
        <w:ind w:firstLine="709"/>
      </w:pPr>
      <w:r>
        <w:t>Характер выявленных нарушений, включая возможные последствия для учреждения</w:t>
      </w:r>
    </w:p>
    <w:p w:rsidR="00C329AF" w:rsidRDefault="00C329AF" w:rsidP="00434602">
      <w:pPr>
        <w:numPr>
          <w:ilvl w:val="0"/>
          <w:numId w:val="10"/>
        </w:numPr>
        <w:spacing w:before="100" w:beforeAutospacing="1" w:after="100" w:afterAutospacing="1"/>
        <w:ind w:firstLine="709"/>
      </w:pPr>
      <w:r>
        <w:t>Предложения по исправлению выявленного нарушения</w:t>
      </w:r>
    </w:p>
    <w:p w:rsidR="00C329AF" w:rsidRDefault="00C329AF" w:rsidP="00434602">
      <w:pPr>
        <w:numPr>
          <w:ilvl w:val="0"/>
          <w:numId w:val="10"/>
        </w:numPr>
        <w:spacing w:before="100" w:beforeAutospacing="1" w:after="100" w:afterAutospacing="1"/>
        <w:ind w:firstLine="709"/>
      </w:pPr>
      <w:r>
        <w:t>Рекомендации по предотвращению появления указанных нарушений в будущем</w:t>
      </w:r>
    </w:p>
    <w:p w:rsidR="00C329AF" w:rsidRDefault="00C329AF" w:rsidP="00DC2400">
      <w:pPr>
        <w:pStyle w:val="a3"/>
        <w:ind w:firstLine="709"/>
      </w:pPr>
      <w:r>
        <w:t>2.6. Результаты проведения последующего контроля оформляются в следующих формах:</w:t>
      </w:r>
    </w:p>
    <w:p w:rsidR="00C329AF" w:rsidRDefault="00C329AF" w:rsidP="00434602">
      <w:pPr>
        <w:numPr>
          <w:ilvl w:val="0"/>
          <w:numId w:val="11"/>
        </w:numPr>
        <w:spacing w:before="100" w:beforeAutospacing="1" w:after="100" w:afterAutospacing="1"/>
        <w:ind w:firstLine="709"/>
      </w:pPr>
      <w:r>
        <w:t>результаты проведения контрольной процедуры пп. 2 п. 2.2 Положения оформляются Актом о результатах инвентаризации по форме 0504835;</w:t>
      </w:r>
    </w:p>
    <w:p w:rsidR="00C329AF" w:rsidRDefault="00C329AF" w:rsidP="00434602">
      <w:pPr>
        <w:numPr>
          <w:ilvl w:val="0"/>
          <w:numId w:val="11"/>
        </w:numPr>
        <w:spacing w:before="100" w:beforeAutospacing="1" w:after="100" w:afterAutospacing="1"/>
        <w:ind w:firstLine="709"/>
      </w:pPr>
      <w:r>
        <w:t>результаты проведения контрольной процедуры пп. 1 п. 2.2 Положения оформляются Инвентаризационной описью расчетов с покупателями, поставщиками и прочими дебиторами и кредиторами (ф. 0504089).</w:t>
      </w:r>
    </w:p>
    <w:p w:rsidR="00C329AF" w:rsidRDefault="00C329AF" w:rsidP="00DC2400">
      <w:pPr>
        <w:pStyle w:val="a3"/>
        <w:ind w:firstLine="709"/>
      </w:pPr>
      <w:r>
        <w:lastRenderedPageBreak/>
        <w:t>2.7. Работники учреждения,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C329AF" w:rsidRDefault="00C329AF" w:rsidP="00434602">
      <w:pPr>
        <w:numPr>
          <w:ilvl w:val="0"/>
          <w:numId w:val="12"/>
        </w:numPr>
        <w:spacing w:before="100" w:beforeAutospacing="1" w:after="100" w:afterAutospacing="1"/>
        <w:ind w:firstLine="709"/>
        <w:jc w:val="center"/>
      </w:pPr>
      <w:r>
        <w:rPr>
          <w:rStyle w:val="a4"/>
        </w:rPr>
        <w:t>Субъекты внутреннего контроля</w:t>
      </w:r>
    </w:p>
    <w:p w:rsidR="00C329AF" w:rsidRDefault="00C329AF" w:rsidP="00DC2400">
      <w:pPr>
        <w:pStyle w:val="a3"/>
        <w:ind w:firstLine="709"/>
      </w:pPr>
      <w:r>
        <w:t>3.1. В систему субъектов внутреннего контроля входят:</w:t>
      </w:r>
    </w:p>
    <w:p w:rsidR="00C329AF" w:rsidRDefault="00C329AF" w:rsidP="00434602">
      <w:pPr>
        <w:numPr>
          <w:ilvl w:val="0"/>
          <w:numId w:val="13"/>
        </w:numPr>
        <w:spacing w:before="100" w:beforeAutospacing="1" w:after="100" w:afterAutospacing="1"/>
        <w:ind w:firstLine="709"/>
      </w:pPr>
      <w:r>
        <w:t>Главный бухгалтер и его заместитель;</w:t>
      </w:r>
    </w:p>
    <w:p w:rsidR="00C329AF" w:rsidRDefault="00C329AF" w:rsidP="00434602">
      <w:pPr>
        <w:numPr>
          <w:ilvl w:val="0"/>
          <w:numId w:val="13"/>
        </w:numPr>
        <w:spacing w:before="100" w:beforeAutospacing="1" w:after="100" w:afterAutospacing="1"/>
        <w:ind w:firstLine="709"/>
      </w:pPr>
      <w:r>
        <w:t>комиссия по внутреннему контролю;</w:t>
      </w:r>
    </w:p>
    <w:p w:rsidR="00C329AF" w:rsidRDefault="00C329AF" w:rsidP="00434602">
      <w:pPr>
        <w:numPr>
          <w:ilvl w:val="0"/>
          <w:numId w:val="13"/>
        </w:numPr>
        <w:spacing w:before="100" w:beforeAutospacing="1" w:after="100" w:afterAutospacing="1"/>
        <w:ind w:firstLine="709"/>
      </w:pPr>
      <w:r>
        <w:t>руководители и работники учреждения, составляющие и регистрирующие первичные документы, поименованные в Графике документооборота.</w:t>
      </w:r>
    </w:p>
    <w:p w:rsidR="00C329AF" w:rsidRDefault="00C329AF" w:rsidP="00DC2400">
      <w:pPr>
        <w:pStyle w:val="a3"/>
        <w:ind w:firstLine="709"/>
      </w:pPr>
      <w:r>
        <w:t>3.2.   Разграничение полномочий и ответственности органов, задействованных в функционировании системы внутреннего контроля, определяется Графиком документооборота,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rsidR="00C329AF" w:rsidRDefault="00C329AF" w:rsidP="00DC2400">
      <w:pPr>
        <w:spacing w:before="100" w:beforeAutospacing="1" w:after="100" w:afterAutospacing="1"/>
        <w:ind w:firstLine="709"/>
        <w:jc w:val="center"/>
      </w:pPr>
      <w:r>
        <w:rPr>
          <w:rStyle w:val="a4"/>
        </w:rPr>
        <w:t>4. </w:t>
      </w:r>
      <w:r>
        <w:rPr>
          <w:rStyle w:val="apple-converted-space"/>
          <w:b/>
          <w:bCs/>
        </w:rPr>
        <w:t> </w:t>
      </w:r>
      <w:r>
        <w:rPr>
          <w:rStyle w:val="a4"/>
        </w:rPr>
        <w:t>Ответственность</w:t>
      </w:r>
    </w:p>
    <w:p w:rsidR="00C329AF" w:rsidRDefault="00C329AF" w:rsidP="00DC2400">
      <w:pPr>
        <w:pStyle w:val="a3"/>
        <w:ind w:firstLine="709"/>
      </w:pPr>
      <w:r>
        <w:t>4.1. Лица, допустившие недостатки, искажения и нарушения, несут дисциплинарную ответственность в соответствии с требованиями</w:t>
      </w:r>
      <w:r>
        <w:rPr>
          <w:rStyle w:val="apple-converted-space"/>
        </w:rPr>
        <w:t> </w:t>
      </w:r>
      <w:hyperlink r:id="rId8" w:history="1">
        <w:r>
          <w:rPr>
            <w:rStyle w:val="a6"/>
            <w:color w:val="157FC4"/>
          </w:rPr>
          <w:t>ТК РФ</w:t>
        </w:r>
      </w:hyperlink>
      <w:r>
        <w:t>.</w:t>
      </w:r>
    </w:p>
    <w:p w:rsidR="00C329AF" w:rsidRDefault="00C329AF" w:rsidP="00DC2400">
      <w:pPr>
        <w:spacing w:before="100" w:beforeAutospacing="1" w:after="100" w:afterAutospacing="1"/>
        <w:ind w:left="360" w:firstLine="709"/>
        <w:jc w:val="center"/>
      </w:pPr>
      <w:r>
        <w:rPr>
          <w:rStyle w:val="a4"/>
        </w:rPr>
        <w:t>5. Оценка состояния системы финансового контроля</w:t>
      </w:r>
    </w:p>
    <w:p w:rsidR="00C329AF" w:rsidRDefault="00C329AF" w:rsidP="00DC2400">
      <w:pPr>
        <w:pStyle w:val="a3"/>
        <w:ind w:firstLine="709"/>
      </w:pPr>
      <w:r>
        <w:t>5.1. Оценка эффективности системы внутреннего контроля в учреждении осуществляется субъектами внутреннего контроля и рассматривается на совещаниях, проводимых главным бухгалтером.</w:t>
      </w:r>
    </w:p>
    <w:p w:rsidR="00C329AF" w:rsidRDefault="00C329AF" w:rsidP="00DC2400">
      <w:pPr>
        <w:pStyle w:val="a3"/>
        <w:ind w:firstLine="709"/>
      </w:pPr>
      <w:r>
        <w:t>5.2.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rsidR="00C329AF" w:rsidRDefault="00C329AF" w:rsidP="00DC2400">
      <w:pPr>
        <w:spacing w:before="100" w:beforeAutospacing="1" w:after="100" w:afterAutospacing="1"/>
        <w:ind w:left="360" w:firstLine="709"/>
        <w:jc w:val="center"/>
      </w:pPr>
      <w:r>
        <w:rPr>
          <w:rStyle w:val="a4"/>
        </w:rPr>
        <w:t>6. Заключительные положения</w:t>
      </w:r>
    </w:p>
    <w:p w:rsidR="00C329AF" w:rsidRDefault="00C329AF" w:rsidP="00DC2400">
      <w:pPr>
        <w:pStyle w:val="a3"/>
        <w:ind w:firstLine="709"/>
      </w:pPr>
      <w:r>
        <w:t>6.1. Все изменения и дополнения к настоящему положению утверждаются директором МБУ «ЦО</w:t>
      </w:r>
      <w:r w:rsidR="00B06C61">
        <w:t xml:space="preserve"> </w:t>
      </w:r>
      <w:r>
        <w:t>МУ культуры и спорта».</w:t>
      </w:r>
    </w:p>
    <w:p w:rsidR="00C329AF" w:rsidRDefault="00C329AF" w:rsidP="00DC2400">
      <w:pPr>
        <w:pStyle w:val="a3"/>
        <w:ind w:firstLine="709"/>
      </w:pPr>
      <w:r>
        <w:t>6.2. Если в результате изменения действующего законодательства РФ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РФ.</w:t>
      </w:r>
    </w:p>
    <w:p w:rsidR="00C329AF" w:rsidRDefault="00C329AF" w:rsidP="00DC2400">
      <w:pPr>
        <w:ind w:firstLine="709"/>
        <w:jc w:val="right"/>
      </w:pPr>
    </w:p>
    <w:p w:rsidR="00C329AF" w:rsidRDefault="00C329AF" w:rsidP="00DC2400">
      <w:pPr>
        <w:ind w:firstLine="709"/>
        <w:jc w:val="right"/>
      </w:pPr>
    </w:p>
    <w:p w:rsidR="00C329AF" w:rsidRDefault="00C329AF" w:rsidP="00DC2400">
      <w:pPr>
        <w:ind w:firstLine="709"/>
        <w:jc w:val="right"/>
      </w:pPr>
    </w:p>
    <w:p w:rsidR="00C329AF" w:rsidRDefault="00C329AF" w:rsidP="00DC2400">
      <w:pPr>
        <w:ind w:firstLine="709"/>
        <w:jc w:val="right"/>
      </w:pPr>
    </w:p>
    <w:p w:rsidR="00C329AF" w:rsidRDefault="00C329AF" w:rsidP="00DC2400">
      <w:pPr>
        <w:ind w:firstLine="709"/>
        <w:jc w:val="right"/>
      </w:pPr>
    </w:p>
    <w:p w:rsidR="00C329AF" w:rsidRDefault="00C329AF" w:rsidP="00DC2400">
      <w:pPr>
        <w:ind w:firstLine="709"/>
        <w:jc w:val="right"/>
      </w:pPr>
    </w:p>
    <w:p w:rsidR="00C329AF" w:rsidRDefault="00C329AF" w:rsidP="00DC2400">
      <w:pPr>
        <w:ind w:firstLine="709"/>
        <w:jc w:val="right"/>
      </w:pPr>
    </w:p>
    <w:p w:rsidR="00C329AF" w:rsidRDefault="00C329AF" w:rsidP="00DC2400">
      <w:pPr>
        <w:ind w:firstLine="709"/>
        <w:jc w:val="right"/>
      </w:pPr>
    </w:p>
    <w:p w:rsidR="00775952" w:rsidRDefault="00775952" w:rsidP="00DC2400">
      <w:pPr>
        <w:ind w:firstLine="709"/>
        <w:jc w:val="right"/>
      </w:pPr>
    </w:p>
    <w:p w:rsidR="00775952" w:rsidRDefault="00775952" w:rsidP="00DC2400">
      <w:pPr>
        <w:ind w:firstLine="709"/>
        <w:jc w:val="right"/>
      </w:pPr>
    </w:p>
    <w:p w:rsidR="00775952" w:rsidRDefault="00775952" w:rsidP="00DC2400">
      <w:pPr>
        <w:ind w:firstLine="709"/>
        <w:jc w:val="right"/>
      </w:pPr>
    </w:p>
    <w:p w:rsidR="00A81C94" w:rsidRDefault="00A81C94" w:rsidP="00DC2400">
      <w:pPr>
        <w:ind w:firstLine="709"/>
        <w:jc w:val="right"/>
      </w:pPr>
    </w:p>
    <w:p w:rsidR="00A81C94" w:rsidRDefault="00A81C94" w:rsidP="00BF4939">
      <w:pPr>
        <w:jc w:val="right"/>
      </w:pPr>
    </w:p>
    <w:p w:rsidR="00A81C94" w:rsidRDefault="00A81C94" w:rsidP="00BF4939">
      <w:pPr>
        <w:jc w:val="right"/>
      </w:pPr>
    </w:p>
    <w:p w:rsidR="00A81C94" w:rsidRDefault="00A81C94" w:rsidP="00BF4939">
      <w:pPr>
        <w:jc w:val="right"/>
      </w:pPr>
    </w:p>
    <w:p w:rsidR="00E07F23" w:rsidRPr="004B7975" w:rsidRDefault="00E07F23" w:rsidP="00BF4939">
      <w:pPr>
        <w:jc w:val="right"/>
      </w:pPr>
      <w:r w:rsidRPr="004B7975">
        <w:t>Приложение № 5</w:t>
      </w:r>
    </w:p>
    <w:p w:rsidR="00E07F23" w:rsidRPr="006C447F" w:rsidRDefault="00E07F23" w:rsidP="00BF4939">
      <w:pPr>
        <w:jc w:val="right"/>
      </w:pPr>
      <w:r w:rsidRPr="006C447F">
        <w:t>к Учетной политике</w:t>
      </w:r>
    </w:p>
    <w:p w:rsidR="00E07F23" w:rsidRPr="006C447F" w:rsidRDefault="00E07F23" w:rsidP="00E07F23">
      <w:pPr>
        <w:pStyle w:val="1"/>
        <w:rPr>
          <w:rFonts w:ascii="Arial" w:hAnsi="Arial" w:cs="Arial"/>
          <w:sz w:val="36"/>
          <w:szCs w:val="36"/>
        </w:rPr>
      </w:pPr>
      <w:r w:rsidRPr="006C447F">
        <w:rPr>
          <w:rFonts w:ascii="Arial" w:hAnsi="Arial" w:cs="Arial"/>
          <w:b/>
          <w:bCs/>
          <w:sz w:val="36"/>
          <w:szCs w:val="36"/>
        </w:rPr>
        <w:t> </w:t>
      </w:r>
    </w:p>
    <w:p w:rsidR="00E07F23" w:rsidRPr="006C447F" w:rsidRDefault="00E07F23" w:rsidP="00EE33CE">
      <w:pPr>
        <w:pStyle w:val="1"/>
        <w:jc w:val="center"/>
        <w:rPr>
          <w:rFonts w:ascii="Arial" w:hAnsi="Arial" w:cs="Arial"/>
          <w:b/>
          <w:bCs/>
          <w:sz w:val="36"/>
          <w:szCs w:val="36"/>
        </w:rPr>
      </w:pPr>
      <w:r w:rsidRPr="006C447F">
        <w:rPr>
          <w:rFonts w:ascii="Arial" w:hAnsi="Arial" w:cs="Arial"/>
          <w:b/>
          <w:bCs/>
          <w:sz w:val="36"/>
          <w:szCs w:val="36"/>
        </w:rPr>
        <w:t>Положение</w:t>
      </w:r>
    </w:p>
    <w:p w:rsidR="00E07F23" w:rsidRPr="006C447F" w:rsidRDefault="00EE33CE" w:rsidP="00EE33CE">
      <w:pPr>
        <w:pStyle w:val="1"/>
        <w:jc w:val="center"/>
        <w:rPr>
          <w:rFonts w:ascii="Arial" w:hAnsi="Arial" w:cs="Arial"/>
          <w:b/>
          <w:bCs/>
          <w:sz w:val="36"/>
          <w:szCs w:val="36"/>
        </w:rPr>
      </w:pPr>
      <w:r w:rsidRPr="006C447F">
        <w:rPr>
          <w:rFonts w:ascii="Arial" w:hAnsi="Arial" w:cs="Arial"/>
          <w:b/>
          <w:bCs/>
          <w:sz w:val="36"/>
          <w:szCs w:val="36"/>
        </w:rPr>
        <w:t>о к</w:t>
      </w:r>
      <w:r w:rsidR="00E07F23" w:rsidRPr="006C447F">
        <w:rPr>
          <w:rFonts w:ascii="Arial" w:hAnsi="Arial" w:cs="Arial"/>
          <w:b/>
          <w:bCs/>
          <w:sz w:val="36"/>
          <w:szCs w:val="36"/>
        </w:rPr>
        <w:t>омиссии по поступлению и выбытию активов</w:t>
      </w:r>
    </w:p>
    <w:p w:rsidR="00E07F23" w:rsidRPr="006C447F" w:rsidRDefault="00E07F23" w:rsidP="00EE33CE">
      <w:pPr>
        <w:pStyle w:val="a3"/>
      </w:pPr>
    </w:p>
    <w:p w:rsidR="00E07F23" w:rsidRPr="006C447F" w:rsidRDefault="00E07F23" w:rsidP="00DC2400">
      <w:pPr>
        <w:pStyle w:val="20"/>
        <w:ind w:firstLine="709"/>
      </w:pPr>
      <w:r w:rsidRPr="006C447F">
        <w:t>1. На основании требований Приказа Минфина России № 157н от 01.12.2010г. в учреждении создается постоянно действующая</w:t>
      </w:r>
      <w:r w:rsidRPr="006C447F">
        <w:rPr>
          <w:rStyle w:val="apple-converted-space"/>
        </w:rPr>
        <w:t> </w:t>
      </w:r>
      <w:r w:rsidRPr="006C447F">
        <w:rPr>
          <w:rStyle w:val="a5"/>
          <w:b/>
          <w:bCs/>
        </w:rPr>
        <w:t>Комиссия по поступлению и выбытию активов</w:t>
      </w:r>
      <w:r w:rsidRPr="006C447F">
        <w:t>(далее – Комиссия).</w:t>
      </w:r>
      <w:r w:rsidR="00000DD1">
        <w:t xml:space="preserve"> </w:t>
      </w:r>
    </w:p>
    <w:p w:rsidR="00E07F23" w:rsidRPr="00386BB3" w:rsidRDefault="00E07F23" w:rsidP="00E3622C">
      <w:pPr>
        <w:pStyle w:val="20"/>
        <w:tabs>
          <w:tab w:val="left" w:pos="1701"/>
        </w:tabs>
        <w:ind w:firstLine="709"/>
        <w:rPr>
          <w:color w:val="000000" w:themeColor="text1"/>
        </w:rPr>
      </w:pPr>
      <w:r w:rsidRPr="006C447F">
        <w:t xml:space="preserve">2. Персональный состав Комиссии устанавливается Приказом </w:t>
      </w:r>
      <w:r w:rsidR="00386BB3">
        <w:rPr>
          <w:color w:val="000000" w:themeColor="text1"/>
        </w:rPr>
        <w:t>директора МБУ ДО ДШИ г.Медногорска.</w:t>
      </w:r>
    </w:p>
    <w:p w:rsidR="00E07F23" w:rsidRPr="006C447F" w:rsidRDefault="00E07F23" w:rsidP="00DC2400">
      <w:pPr>
        <w:pStyle w:val="20"/>
        <w:ind w:firstLine="709"/>
      </w:pPr>
      <w:r w:rsidRPr="006C447F">
        <w:t>3. Комиссия определяет отдельные вопросы поступления и выбытия всех видов нефинансовых активов, установленные в настоящем Положении.</w:t>
      </w:r>
    </w:p>
    <w:p w:rsidR="00E07F23" w:rsidRPr="006C447F" w:rsidRDefault="00E07F23" w:rsidP="00DC2400">
      <w:pPr>
        <w:pStyle w:val="20"/>
        <w:ind w:firstLine="709"/>
        <w:jc w:val="center"/>
      </w:pPr>
      <w:r w:rsidRPr="006C447F">
        <w:rPr>
          <w:rStyle w:val="a4"/>
        </w:rPr>
        <w:t>Порядок принятия решения об определении справедливой стоимости активов</w:t>
      </w:r>
    </w:p>
    <w:p w:rsidR="00E07F23" w:rsidRPr="006C447F" w:rsidRDefault="00E07F23" w:rsidP="00DC2400">
      <w:pPr>
        <w:pStyle w:val="20"/>
        <w:ind w:firstLine="709"/>
      </w:pPr>
      <w:r w:rsidRPr="006C447F">
        <w:t>4. Справедливая стоимость актива определяется методом рыночных цен в следующих случаях:</w:t>
      </w:r>
    </w:p>
    <w:p w:rsidR="00E07F23" w:rsidRPr="006C447F" w:rsidRDefault="00E07F23" w:rsidP="00434602">
      <w:pPr>
        <w:numPr>
          <w:ilvl w:val="0"/>
          <w:numId w:val="14"/>
        </w:numPr>
        <w:spacing w:before="100" w:beforeAutospacing="1" w:after="100" w:afterAutospacing="1"/>
        <w:ind w:firstLine="709"/>
      </w:pPr>
      <w:r w:rsidRPr="006C447F">
        <w:t>При безвозмездном поступлении имущества от организаций (за исключением государственных или муниципальных) и от физических лиц</w:t>
      </w:r>
    </w:p>
    <w:p w:rsidR="00E07F23" w:rsidRPr="006C447F" w:rsidRDefault="00E07F23" w:rsidP="00434602">
      <w:pPr>
        <w:numPr>
          <w:ilvl w:val="0"/>
          <w:numId w:val="14"/>
        </w:numPr>
        <w:spacing w:before="100" w:beforeAutospacing="1" w:after="100" w:afterAutospacing="1"/>
        <w:ind w:firstLine="709"/>
      </w:pPr>
      <w:r w:rsidRPr="006C447F">
        <w:t>При выявлении излишков по результатам инвентаризации</w:t>
      </w:r>
    </w:p>
    <w:p w:rsidR="00E07F23" w:rsidRPr="006C447F" w:rsidRDefault="00E07F23" w:rsidP="00434602">
      <w:pPr>
        <w:numPr>
          <w:ilvl w:val="0"/>
          <w:numId w:val="14"/>
        </w:numPr>
        <w:spacing w:before="100" w:beforeAutospacing="1" w:after="100" w:afterAutospacing="1"/>
        <w:ind w:firstLine="709"/>
      </w:pPr>
      <w:r w:rsidRPr="006C447F">
        <w:t>При принятии к учету деталей, узлов, механизмов от списания основных средств, а также лома, ветоши, макулатуры, остающихся от списания или ремонта нефинансовых активов</w:t>
      </w:r>
    </w:p>
    <w:p w:rsidR="00E07F23" w:rsidRPr="006C447F" w:rsidRDefault="00E07F23" w:rsidP="00DC2400">
      <w:pPr>
        <w:pStyle w:val="20"/>
        <w:ind w:firstLine="709"/>
      </w:pPr>
      <w:r w:rsidRPr="006C447F">
        <w:t>5. Справедливая стоимость актива определяется методом амортизированной стоимости замещения в следующих случаях:</w:t>
      </w:r>
    </w:p>
    <w:p w:rsidR="00E07F23" w:rsidRPr="006C447F" w:rsidRDefault="00E07F23" w:rsidP="00434602">
      <w:pPr>
        <w:numPr>
          <w:ilvl w:val="0"/>
          <w:numId w:val="15"/>
        </w:numPr>
        <w:spacing w:before="100" w:beforeAutospacing="1" w:after="100" w:afterAutospacing="1"/>
        <w:ind w:firstLine="709"/>
      </w:pPr>
      <w:r w:rsidRPr="006C447F">
        <w:t>При определении размера ущерба имуществу учреждения, выявленного по результатам инвентаризации</w:t>
      </w:r>
    </w:p>
    <w:p w:rsidR="00E07F23" w:rsidRPr="006C447F" w:rsidRDefault="00E07F23" w:rsidP="00434602">
      <w:pPr>
        <w:numPr>
          <w:ilvl w:val="0"/>
          <w:numId w:val="15"/>
        </w:numPr>
        <w:spacing w:before="100" w:beforeAutospacing="1" w:after="100" w:afterAutospacing="1"/>
        <w:ind w:firstLine="709"/>
      </w:pPr>
      <w:r w:rsidRPr="006C447F">
        <w:t>При возмещении ущерба в натуральной форме</w:t>
      </w:r>
    </w:p>
    <w:p w:rsidR="00E07F23" w:rsidRPr="006C447F" w:rsidRDefault="00E07F23" w:rsidP="00DC2400">
      <w:pPr>
        <w:pStyle w:val="20"/>
        <w:ind w:firstLine="709"/>
      </w:pPr>
      <w:r w:rsidRPr="006C447F">
        <w:t>6. При определении справедливой стоимости методом рыночных цен в целях принятия к бухгалтерскому учету объекта нефинансовых активов Комиссией используются:</w:t>
      </w:r>
    </w:p>
    <w:p w:rsidR="00E07F23" w:rsidRPr="006C447F" w:rsidRDefault="00E07F23" w:rsidP="00434602">
      <w:pPr>
        <w:numPr>
          <w:ilvl w:val="0"/>
          <w:numId w:val="16"/>
        </w:numPr>
        <w:spacing w:before="100" w:beforeAutospacing="1" w:after="100" w:afterAutospacing="1"/>
        <w:ind w:firstLine="709"/>
      </w:pPr>
      <w:r w:rsidRPr="006C447F">
        <w:t>Данные о ценах на аналогичные материальные ценности, полученные в письменной форме от организаций-изготовителей или продавцов</w:t>
      </w:r>
    </w:p>
    <w:p w:rsidR="00E07F23" w:rsidRPr="006C447F" w:rsidRDefault="00E07F23" w:rsidP="00434602">
      <w:pPr>
        <w:numPr>
          <w:ilvl w:val="0"/>
          <w:numId w:val="16"/>
        </w:numPr>
        <w:spacing w:before="100" w:beforeAutospacing="1" w:after="100" w:afterAutospacing="1"/>
        <w:ind w:firstLine="709"/>
      </w:pPr>
      <w:r w:rsidRPr="006C447F">
        <w:t>При принятии решения для новых объектов – используются сведения не менее чем из трех прайс-листов разных организаций-изготовителей (продавцов) путем расчета среднего арифметического. Используемые прайс-листы (коммерческие предложения) прикладываются к решению Комиссии</w:t>
      </w:r>
    </w:p>
    <w:p w:rsidR="00E07F23" w:rsidRPr="006C447F" w:rsidRDefault="00E07F23" w:rsidP="00434602">
      <w:pPr>
        <w:numPr>
          <w:ilvl w:val="0"/>
          <w:numId w:val="16"/>
        </w:numPr>
        <w:spacing w:before="100" w:beforeAutospacing="1" w:after="100" w:afterAutospacing="1"/>
        <w:ind w:firstLine="709"/>
      </w:pPr>
      <w:r w:rsidRPr="006C447F">
        <w:t>При принятии решения для объектов бывших в эксплуатации – используются сведения из специализированных сайтов объявлений (avito.ru, irr.ru, auto.ru, youla.io и аналогичных перечисленным), путем расчета среднего арифметического не менее чем из трех объявлений. Использованные при расчете объявления прикладываются к решению Комиссии</w:t>
      </w:r>
    </w:p>
    <w:p w:rsidR="00E07F23" w:rsidRPr="006C447F" w:rsidRDefault="00E07F23" w:rsidP="00434602">
      <w:pPr>
        <w:numPr>
          <w:ilvl w:val="0"/>
          <w:numId w:val="16"/>
        </w:numPr>
        <w:spacing w:before="100" w:beforeAutospacing="1" w:after="100" w:afterAutospacing="1"/>
        <w:ind w:firstLine="709"/>
      </w:pPr>
      <w:r w:rsidRPr="006C447F">
        <w:lastRenderedPageBreak/>
        <w:t>Сведения об уровне цен, имеющиеся у органов государственной статистики. В данном случае к решению Комиссии прикладывается официальный ответ от органа статистики или сведения с официального сайта</w:t>
      </w:r>
    </w:p>
    <w:p w:rsidR="00E07F23" w:rsidRPr="006C447F" w:rsidRDefault="00E07F23" w:rsidP="00434602">
      <w:pPr>
        <w:numPr>
          <w:ilvl w:val="0"/>
          <w:numId w:val="16"/>
        </w:numPr>
        <w:spacing w:before="100" w:beforeAutospacing="1" w:after="100" w:afterAutospacing="1"/>
        <w:ind w:firstLine="709"/>
      </w:pPr>
      <w:r w:rsidRPr="006C447F">
        <w:t>Иные сведения об уровне цен, полученные из средств массовой информации (в том числе и из сети Internet) и специальной литературы</w:t>
      </w:r>
    </w:p>
    <w:p w:rsidR="00E07F23" w:rsidRPr="006C447F" w:rsidRDefault="00E07F23" w:rsidP="00434602">
      <w:pPr>
        <w:numPr>
          <w:ilvl w:val="0"/>
          <w:numId w:val="16"/>
        </w:numPr>
        <w:spacing w:before="100" w:beforeAutospacing="1" w:after="100" w:afterAutospacing="1"/>
        <w:ind w:firstLine="709"/>
      </w:pPr>
      <w:r w:rsidRPr="006C447F">
        <w:t>Экспертные заключения (в том числе экспертов, привлеченных на добровольных началах к работе в Комиссии) о стоимости отдельных (аналогичных) объектов нефинансовых активов</w:t>
      </w:r>
    </w:p>
    <w:p w:rsidR="00E07F23" w:rsidRPr="006C447F" w:rsidRDefault="00E07F23" w:rsidP="00DC2400">
      <w:pPr>
        <w:pStyle w:val="20"/>
        <w:ind w:firstLine="709"/>
      </w:pPr>
      <w:r w:rsidRPr="006C447F">
        <w:t>7. Определение справедливой стоимости методом амортизированной стоимости замещения осуществляется в соответствии с п. 56 Приказа 256н. При этом стоимость полной замены актива рассчитывается на основе рыночной цены покупки аналогичного актива (с учетом его износа), определяемой в соответствии с п. 6 настоящего Положения.</w:t>
      </w:r>
    </w:p>
    <w:p w:rsidR="00E07F23" w:rsidRPr="006C447F" w:rsidRDefault="00E07F23" w:rsidP="00DC2400">
      <w:pPr>
        <w:pStyle w:val="20"/>
        <w:ind w:firstLine="709"/>
        <w:jc w:val="center"/>
      </w:pPr>
      <w:r w:rsidRPr="006C447F">
        <w:rPr>
          <w:rStyle w:val="a4"/>
        </w:rPr>
        <w:t>Порядок принятия решения об определении кода ОКОФ и срока полезного использования основных средств </w:t>
      </w:r>
    </w:p>
    <w:p w:rsidR="00E07F23" w:rsidRPr="006C447F" w:rsidRDefault="00E07F23" w:rsidP="00DC2400">
      <w:pPr>
        <w:pStyle w:val="20"/>
        <w:ind w:firstLine="709"/>
      </w:pPr>
      <w:r w:rsidRPr="006C447F">
        <w:t>8. Группировка объектов основных средств, принимаемых к учету с 1 января 2017 года, осуществляется в соответствии с группировкой, предусмотренной Общероссийским классификатором основных фондов ОКОФ ОК 013-2014 (СНС)) и сроками полезного использования, определенными положениями постановления Правительства Российской Федерации от 1 января 2002 г. N 1 "О классификации основных средств, включаемых в амортизационные группы" (в редакции постановления Правительства Российской Федерации от 7 июля 2016 г. N 640). В случае невозможности однозначного определения кода ОКОФ для таких основных фондов, Комиссия:</w:t>
      </w:r>
    </w:p>
    <w:p w:rsidR="00E07F23" w:rsidRPr="006C447F" w:rsidRDefault="00E07F23" w:rsidP="00434602">
      <w:pPr>
        <w:numPr>
          <w:ilvl w:val="0"/>
          <w:numId w:val="17"/>
        </w:numPr>
        <w:spacing w:before="100" w:beforeAutospacing="1" w:after="100" w:afterAutospacing="1"/>
        <w:ind w:firstLine="709"/>
      </w:pPr>
      <w:r w:rsidRPr="006C447F">
        <w:t>Определяет код ОКОФ в соответствии с Классификатором ОК 013-94, а затем переводит указанный код в соответствии с Приказом Федерального агентства по техническому регулированию и метрологии от 21 апреля 2016 г. N 458</w:t>
      </w:r>
    </w:p>
    <w:p w:rsidR="00E07F23" w:rsidRPr="006C447F" w:rsidRDefault="00E07F23" w:rsidP="00434602">
      <w:pPr>
        <w:numPr>
          <w:ilvl w:val="0"/>
          <w:numId w:val="17"/>
        </w:numPr>
        <w:spacing w:before="100" w:beforeAutospacing="1" w:after="100" w:afterAutospacing="1"/>
        <w:ind w:firstLine="709"/>
      </w:pPr>
      <w:r w:rsidRPr="006C447F">
        <w:t>В случае наличия противоречий в применении прямого (обратного) переходных ключей, утвержденных Приказом N 458, и ОКОФ ОК 013-2014 (СНС), а также отсутствия позиций в новых кодах ОКОФ ОК 013-2014 (СНС) для объектов учета, ранее включаемых в группы материальных ценностей, по своим критериям являющихся основными средствами, комиссия по поступлению и выбытию активов субъекта учета может принимать самостоятельное решение по отнесению указанных объектов к соответствующей группе кодов ОКОФ ОК 013-2014 (СНС)</w:t>
      </w:r>
    </w:p>
    <w:p w:rsidR="00E07F23" w:rsidRPr="006C447F" w:rsidRDefault="00E07F23" w:rsidP="00DC2400">
      <w:pPr>
        <w:pStyle w:val="20"/>
        <w:ind w:firstLine="709"/>
      </w:pPr>
      <w:r w:rsidRPr="006C447F">
        <w:t>9. Срок полезного использования поступающего актива при отсутствии в законодательстве РФ норм, устанавливающих сроки полезного использования имущества в целях начисления амортизации (в том числе в случае, когда примененный код ОКОФ одновременно определен в нескольких амортизационных группах), а также в случаях отсутствия информации в документах производителя устанавливается решением Комиссии на основании:</w:t>
      </w:r>
    </w:p>
    <w:p w:rsidR="00E07F23" w:rsidRPr="006C447F" w:rsidRDefault="00E07F23" w:rsidP="00434602">
      <w:pPr>
        <w:numPr>
          <w:ilvl w:val="0"/>
          <w:numId w:val="18"/>
        </w:numPr>
        <w:spacing w:before="100" w:beforeAutospacing="1" w:after="100" w:afterAutospacing="1"/>
        <w:ind w:firstLine="709"/>
      </w:pPr>
      <w:r w:rsidRPr="006C447F">
        <w:t>Ожидаемого срока использования этого объекта в соответствии с ожидаемой производительностью или мощностью</w:t>
      </w:r>
    </w:p>
    <w:p w:rsidR="00E07F23" w:rsidRPr="006C447F" w:rsidRDefault="00E07F23" w:rsidP="00434602">
      <w:pPr>
        <w:numPr>
          <w:ilvl w:val="0"/>
          <w:numId w:val="18"/>
        </w:numPr>
        <w:spacing w:before="100" w:beforeAutospacing="1" w:after="100" w:afterAutospacing="1"/>
        <w:ind w:firstLine="709"/>
      </w:pPr>
      <w:r w:rsidRPr="006C447F">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E07F23" w:rsidRPr="006C447F" w:rsidRDefault="00E07F23" w:rsidP="00434602">
      <w:pPr>
        <w:numPr>
          <w:ilvl w:val="0"/>
          <w:numId w:val="18"/>
        </w:numPr>
        <w:spacing w:before="100" w:beforeAutospacing="1" w:after="100" w:afterAutospacing="1"/>
        <w:ind w:firstLine="709"/>
      </w:pPr>
      <w:r w:rsidRPr="006C447F">
        <w:t>Нормативно-правовых и других ограничений использования этого объекта</w:t>
      </w:r>
    </w:p>
    <w:p w:rsidR="00E07F23" w:rsidRPr="006C447F" w:rsidRDefault="00E07F23" w:rsidP="00434602">
      <w:pPr>
        <w:numPr>
          <w:ilvl w:val="0"/>
          <w:numId w:val="18"/>
        </w:numPr>
        <w:spacing w:before="100" w:beforeAutospacing="1" w:after="100" w:afterAutospacing="1"/>
        <w:ind w:firstLine="709"/>
      </w:pPr>
      <w:r w:rsidRPr="006C447F">
        <w:t>Гарантийного срока использования объекта</w:t>
      </w:r>
    </w:p>
    <w:p w:rsidR="00E07F23" w:rsidRPr="006C447F" w:rsidRDefault="00E07F23" w:rsidP="00DC2400">
      <w:pPr>
        <w:pStyle w:val="20"/>
        <w:ind w:firstLine="709"/>
      </w:pPr>
      <w:r w:rsidRPr="006C447F">
        <w:t>Срок полезного использования по активам, бывшим в употреблении и полученным учреждением безвозмездно от юридических (физических) лиц, не являющихся субъектами бюджетного учета и от физических лиц, определяется Комиссией аналогично п. 9 настоящего Положения.</w:t>
      </w:r>
    </w:p>
    <w:p w:rsidR="007E4139" w:rsidRDefault="007E4139" w:rsidP="00DC2400">
      <w:pPr>
        <w:pStyle w:val="20"/>
        <w:ind w:firstLine="709"/>
        <w:jc w:val="center"/>
        <w:rPr>
          <w:rStyle w:val="a4"/>
        </w:rPr>
      </w:pPr>
    </w:p>
    <w:p w:rsidR="00E07F23" w:rsidRPr="006C447F" w:rsidRDefault="00E07F23" w:rsidP="00DC2400">
      <w:pPr>
        <w:pStyle w:val="20"/>
        <w:ind w:firstLine="709"/>
        <w:jc w:val="center"/>
      </w:pPr>
      <w:r w:rsidRPr="006C447F">
        <w:rPr>
          <w:rStyle w:val="a4"/>
        </w:rPr>
        <w:t>Порядок принятия решения об изменении первоначальной стоимости активов (основных средств)</w:t>
      </w:r>
    </w:p>
    <w:p w:rsidR="00E07F23" w:rsidRPr="006C447F" w:rsidRDefault="00E07F23" w:rsidP="00DC2400">
      <w:pPr>
        <w:pStyle w:val="20"/>
        <w:ind w:firstLine="709"/>
        <w:jc w:val="both"/>
      </w:pPr>
      <w:r w:rsidRPr="006C447F">
        <w:t>10. Изменение балансовой стоимости объекта основных средств после его признания в бухгалтерском учете возможно в случаях:</w:t>
      </w:r>
    </w:p>
    <w:p w:rsidR="00E07F23" w:rsidRPr="006C447F" w:rsidRDefault="00E07F23" w:rsidP="00434602">
      <w:pPr>
        <w:numPr>
          <w:ilvl w:val="0"/>
          <w:numId w:val="19"/>
        </w:numPr>
        <w:spacing w:before="100" w:beforeAutospacing="1" w:after="100" w:afterAutospacing="1"/>
        <w:ind w:firstLine="709"/>
        <w:jc w:val="both"/>
      </w:pPr>
      <w:r w:rsidRPr="006C447F">
        <w:t>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w:t>
      </w:r>
    </w:p>
    <w:p w:rsidR="00E07F23" w:rsidRPr="006C447F" w:rsidRDefault="00E07F23" w:rsidP="00434602">
      <w:pPr>
        <w:numPr>
          <w:ilvl w:val="0"/>
          <w:numId w:val="19"/>
        </w:numPr>
        <w:spacing w:before="100" w:beforeAutospacing="1" w:after="100" w:afterAutospacing="1"/>
        <w:ind w:firstLine="709"/>
        <w:jc w:val="both"/>
      </w:pPr>
      <w:r w:rsidRPr="006C447F">
        <w:t>замещения (частичной замены в рамках капитального ремонта в целях реконструкции, технического перевооружения, модернизации) объекта или его составной части</w:t>
      </w:r>
    </w:p>
    <w:p w:rsidR="00E07F23" w:rsidRPr="006C447F" w:rsidRDefault="00E07F23" w:rsidP="00434602">
      <w:pPr>
        <w:numPr>
          <w:ilvl w:val="0"/>
          <w:numId w:val="19"/>
        </w:numPr>
        <w:spacing w:before="100" w:beforeAutospacing="1" w:after="100" w:afterAutospacing="1"/>
        <w:ind w:firstLine="709"/>
        <w:jc w:val="both"/>
      </w:pPr>
      <w:r w:rsidRPr="006C447F">
        <w:t>переоценки объектов основных средств</w:t>
      </w:r>
    </w:p>
    <w:p w:rsidR="00E07F23" w:rsidRPr="006C447F" w:rsidRDefault="00E07F23" w:rsidP="00DC2400">
      <w:pPr>
        <w:pStyle w:val="20"/>
        <w:ind w:firstLine="709"/>
        <w:jc w:val="both"/>
      </w:pPr>
      <w:r w:rsidRPr="006C447F">
        <w:t>11. Разукомплектация и частичная ликвидация основных средств оформляется решением Комиссии и оформляется Актом о разукомплектации. При этом Комиссией определяется:</w:t>
      </w:r>
    </w:p>
    <w:p w:rsidR="00E07F23" w:rsidRPr="006C447F" w:rsidRDefault="00E07F23" w:rsidP="00434602">
      <w:pPr>
        <w:numPr>
          <w:ilvl w:val="0"/>
          <w:numId w:val="20"/>
        </w:numPr>
        <w:spacing w:before="100" w:beforeAutospacing="1" w:after="100" w:afterAutospacing="1"/>
        <w:ind w:firstLine="709"/>
        <w:jc w:val="both"/>
      </w:pPr>
      <w:r w:rsidRPr="006C447F">
        <w:t>балансовая стоимость объектов, остающихся после разукомплектации, а также суммы начисленной амортизации, относящиеся к этим объектам</w:t>
      </w:r>
    </w:p>
    <w:p w:rsidR="00E07F23" w:rsidRPr="006C447F" w:rsidRDefault="00E07F23" w:rsidP="00434602">
      <w:pPr>
        <w:numPr>
          <w:ilvl w:val="0"/>
          <w:numId w:val="20"/>
        </w:numPr>
        <w:spacing w:before="100" w:beforeAutospacing="1" w:after="100" w:afterAutospacing="1"/>
        <w:ind w:firstLine="709"/>
        <w:jc w:val="both"/>
      </w:pPr>
      <w:r w:rsidRPr="006C447F">
        <w:t>стоимости частей, списываемых из объекта и амортизация, относящаяся к этим частям</w:t>
      </w:r>
    </w:p>
    <w:p w:rsidR="00E07F23" w:rsidRPr="006C447F" w:rsidRDefault="00E07F23" w:rsidP="00DC2400">
      <w:pPr>
        <w:pStyle w:val="20"/>
        <w:ind w:firstLine="709"/>
        <w:jc w:val="both"/>
      </w:pPr>
      <w:r w:rsidRPr="006C447F">
        <w:t>12. При определении списываемых частей объекта основных средств, их стоимость (как часть стоимости объекта основных средств) определяется:</w:t>
      </w:r>
    </w:p>
    <w:p w:rsidR="00E07F23" w:rsidRPr="006C447F" w:rsidRDefault="00E07F23" w:rsidP="00434602">
      <w:pPr>
        <w:numPr>
          <w:ilvl w:val="0"/>
          <w:numId w:val="21"/>
        </w:numPr>
        <w:spacing w:before="100" w:beforeAutospacing="1" w:after="100" w:afterAutospacing="1"/>
        <w:ind w:firstLine="709"/>
        <w:jc w:val="both"/>
      </w:pPr>
      <w:r w:rsidRPr="006C447F">
        <w:t>по документам поставщика, полученным при принятии объекта к учету</w:t>
      </w:r>
    </w:p>
    <w:p w:rsidR="00E07F23" w:rsidRPr="006C447F" w:rsidRDefault="00E07F23" w:rsidP="00434602">
      <w:pPr>
        <w:numPr>
          <w:ilvl w:val="0"/>
          <w:numId w:val="21"/>
        </w:numPr>
        <w:spacing w:before="100" w:beforeAutospacing="1" w:after="100" w:afterAutospacing="1"/>
        <w:ind w:firstLine="709"/>
        <w:jc w:val="both"/>
      </w:pPr>
      <w:r w:rsidRPr="006C447F">
        <w:t>при отсутствии документов поставщика – по справедливой стоимости, определяемой методом рыночных цен (с учетом срока использования объекта) в соответствии с п. 6 настоящего Положения</w:t>
      </w:r>
    </w:p>
    <w:p w:rsidR="00E07F23" w:rsidRPr="006C447F" w:rsidRDefault="00E07F23" w:rsidP="00434602">
      <w:pPr>
        <w:numPr>
          <w:ilvl w:val="0"/>
          <w:numId w:val="21"/>
        </w:numPr>
        <w:spacing w:before="100" w:beforeAutospacing="1" w:after="100" w:afterAutospacing="1"/>
        <w:ind w:firstLine="709"/>
        <w:jc w:val="both"/>
      </w:pPr>
      <w:r w:rsidRPr="006C447F">
        <w:t>при отсутствии документов поставщика и при невозможности определения справедливой стоимости – на основании экспертного заключения</w:t>
      </w:r>
    </w:p>
    <w:p w:rsidR="00E07F23" w:rsidRPr="006C447F" w:rsidRDefault="00E07F23" w:rsidP="00DC2400">
      <w:pPr>
        <w:pStyle w:val="20"/>
        <w:ind w:firstLine="709"/>
        <w:jc w:val="both"/>
      </w:pPr>
      <w:r w:rsidRPr="006C447F">
        <w:t>13. Если после признания объекта основных средств (формирования первоначальной стоимости объекта основных средств) в его балансовую стоимость включаются затраты на замену части объекта, то остаточная стоимость замененной (выбывшей) части объекта основных средств должна быть отнесена на финансовый результат текущего периода (списана с бухгалтерского учета) вне зависимости от того, амортизировалась ли эта часть объекта основных средств отдельно или нет. В случае, когда определить остаточную стоимость замененной части объекта основных средств не представляется возможным, величина относимой на финансовый результат текущего периода остаточной стоимости замененной (выбывшей) части объекта основных средств может быть эквивалентна затратам на ее замену (приобретения или строительства) на момент их признания (п. 50 Приказа 257н).</w:t>
      </w:r>
    </w:p>
    <w:p w:rsidR="00E07F23" w:rsidRPr="006C447F" w:rsidRDefault="00E07F23" w:rsidP="00DC2400">
      <w:pPr>
        <w:pStyle w:val="20"/>
        <w:ind w:firstLine="709"/>
        <w:jc w:val="center"/>
      </w:pPr>
      <w:r w:rsidRPr="006C447F">
        <w:rPr>
          <w:rStyle w:val="a4"/>
        </w:rPr>
        <w:t>Порядок принятия решения о списании активов (основных средств)</w:t>
      </w:r>
    </w:p>
    <w:p w:rsidR="00E07F23" w:rsidRPr="006C447F" w:rsidRDefault="00E07F23" w:rsidP="00DC2400">
      <w:pPr>
        <w:pStyle w:val="20"/>
        <w:ind w:firstLine="709"/>
      </w:pPr>
      <w:r w:rsidRPr="006C447F">
        <w:t>14. Выбытие объектов нефинансовых активов оформляется по основаниям, определенным решением Комиссии. При этом 100% амортизация объекта не является основанием для их выбытия.</w:t>
      </w:r>
    </w:p>
    <w:p w:rsidR="00E07F23" w:rsidRPr="006C447F" w:rsidRDefault="00E07F23" w:rsidP="00DC2400">
      <w:pPr>
        <w:pStyle w:val="20"/>
        <w:ind w:firstLine="709"/>
      </w:pPr>
      <w:r w:rsidRPr="006C447F">
        <w:t>15. Выбытие объекта основных средств производится при прекращении получения экономических выгод или полезного потенциала от дальнейшего использования:</w:t>
      </w:r>
    </w:p>
    <w:p w:rsidR="00E07F23" w:rsidRPr="006C447F" w:rsidRDefault="00E07F23" w:rsidP="00434602">
      <w:pPr>
        <w:numPr>
          <w:ilvl w:val="0"/>
          <w:numId w:val="22"/>
        </w:numPr>
        <w:spacing w:before="100" w:beforeAutospacing="1" w:after="100" w:afterAutospacing="1"/>
        <w:ind w:firstLine="709"/>
      </w:pPr>
      <w:r w:rsidRPr="006C447F">
        <w:lastRenderedPageBreak/>
        <w:t>в случае поломки при невозможности или экономической нецелесообразности ремонта объекта</w:t>
      </w:r>
    </w:p>
    <w:p w:rsidR="00E07F23" w:rsidRPr="006C447F" w:rsidRDefault="00E07F23" w:rsidP="00434602">
      <w:pPr>
        <w:numPr>
          <w:ilvl w:val="0"/>
          <w:numId w:val="22"/>
        </w:numPr>
        <w:spacing w:before="100" w:beforeAutospacing="1" w:after="100" w:afterAutospacing="1"/>
        <w:ind w:firstLine="709"/>
      </w:pPr>
      <w:r w:rsidRPr="006C447F">
        <w:t>по причине полного физического или морального износа</w:t>
      </w:r>
    </w:p>
    <w:p w:rsidR="00E07F23" w:rsidRPr="006C447F" w:rsidRDefault="00E07F23" w:rsidP="00434602">
      <w:pPr>
        <w:numPr>
          <w:ilvl w:val="0"/>
          <w:numId w:val="22"/>
        </w:numPr>
        <w:spacing w:before="100" w:beforeAutospacing="1" w:after="100" w:afterAutospacing="1"/>
        <w:ind w:firstLine="709"/>
      </w:pPr>
      <w:r w:rsidRPr="006C447F">
        <w:t>в иных случаях, обоснованных в решении Комиссии о списании</w:t>
      </w:r>
    </w:p>
    <w:p w:rsidR="00E07F23" w:rsidRPr="006C447F" w:rsidRDefault="00E07F23" w:rsidP="00DC2400">
      <w:pPr>
        <w:pStyle w:val="20"/>
        <w:ind w:firstLine="709"/>
      </w:pPr>
      <w:r w:rsidRPr="006C447F">
        <w:t>16. При списании:</w:t>
      </w:r>
    </w:p>
    <w:p w:rsidR="00E07F23" w:rsidRPr="006C447F" w:rsidRDefault="00E07F23" w:rsidP="00434602">
      <w:pPr>
        <w:numPr>
          <w:ilvl w:val="0"/>
          <w:numId w:val="23"/>
        </w:numPr>
        <w:spacing w:before="100" w:beforeAutospacing="1" w:after="100" w:afterAutospacing="1"/>
        <w:ind w:firstLine="709"/>
      </w:pPr>
      <w:r w:rsidRPr="006C447F">
        <w:t>Объектов, пришедших в негодное состояние в результате аварий, пожаров, стихийных бедствий и иных чрезвычайных ситуациях, к документу о списании прилагаются документы, подтверждающие вышеуказанные обстоятельства (копии актов соответствующих учреждений)</w:t>
      </w:r>
    </w:p>
    <w:p w:rsidR="00E07F23" w:rsidRPr="006C447F" w:rsidRDefault="00E07F23" w:rsidP="00434602">
      <w:pPr>
        <w:numPr>
          <w:ilvl w:val="0"/>
          <w:numId w:val="23"/>
        </w:numPr>
        <w:spacing w:before="100" w:beforeAutospacing="1" w:after="100" w:afterAutospacing="1"/>
        <w:ind w:firstLine="709"/>
      </w:pPr>
      <w:r w:rsidRPr="006C447F">
        <w:t>Мебели и иных объектов хозяйственного и мягкого инвентаря – решение о списании принимается Комиссией только после личного осмотра и получения заключения профильного сотрудника учреждения о невозможности ремонта указанного имущества</w:t>
      </w:r>
    </w:p>
    <w:p w:rsidR="00E07F23" w:rsidRPr="006C447F" w:rsidRDefault="00E07F23" w:rsidP="00434602">
      <w:pPr>
        <w:numPr>
          <w:ilvl w:val="0"/>
          <w:numId w:val="23"/>
        </w:numPr>
        <w:spacing w:before="100" w:beforeAutospacing="1" w:after="100" w:afterAutospacing="1"/>
        <w:ind w:firstLine="709"/>
      </w:pPr>
      <w:r w:rsidRPr="006C447F">
        <w:t>Мелкой бытовой техники и электроники (стоимостью до 50.000 рублей) – решение о списании принимается после получения заключения профильного сотрудника учреждения о невозможности ремонта указанного имущества. А при отсутствии в штате Учреждения профильного сотрудника – после получения технического заключения мастерских по ремонту бытовой техники или дефектной ведомости о невозможности восстановления</w:t>
      </w:r>
    </w:p>
    <w:p w:rsidR="00E07F23" w:rsidRPr="006C447F" w:rsidRDefault="00E07F23" w:rsidP="00434602">
      <w:pPr>
        <w:numPr>
          <w:ilvl w:val="0"/>
          <w:numId w:val="23"/>
        </w:numPr>
        <w:spacing w:before="100" w:beforeAutospacing="1" w:after="100" w:afterAutospacing="1"/>
        <w:ind w:firstLine="709"/>
      </w:pPr>
      <w:r w:rsidRPr="006C447F">
        <w:t>Крупной бытовой техники и дорогостоящей электроники (стоимостью более 50.000 рублей) - к документу о списании объекта прилагается техническое заключение мастерских по ремонту бытовой техники или дефектная ведомость о невозможности восстановления</w:t>
      </w:r>
    </w:p>
    <w:p w:rsidR="00E07F23" w:rsidRPr="006C447F" w:rsidRDefault="00E07F23" w:rsidP="00DC2400">
      <w:pPr>
        <w:pStyle w:val="20"/>
        <w:ind w:firstLine="709"/>
      </w:pPr>
      <w:r w:rsidRPr="006C447F">
        <w:t>17. В случае необходимости согласования факта распоряжения имуществом с учредителем (собственником) имущества, Комиссия подготавливает соответствующие документы для направления учредителю (собственнику) имущества.</w:t>
      </w:r>
    </w:p>
    <w:p w:rsidR="00E07F23" w:rsidRPr="006C447F" w:rsidRDefault="00E07F23" w:rsidP="00DC2400">
      <w:pPr>
        <w:pStyle w:val="20"/>
        <w:ind w:firstLine="709"/>
      </w:pPr>
      <w:r w:rsidRPr="006C447F">
        <w:t>1</w:t>
      </w:r>
      <w:r w:rsidR="0089083A" w:rsidRPr="006C447F">
        <w:t>8</w:t>
      </w:r>
      <w:r w:rsidRPr="006C447F">
        <w:t>. Ответственность за определения справедливой (оценочной) стоимости и срока полезного использования согласно несут члены Комиссии.</w:t>
      </w:r>
    </w:p>
    <w:p w:rsidR="00E07F23" w:rsidRPr="006C447F" w:rsidRDefault="00E07F23" w:rsidP="00DC2400">
      <w:pPr>
        <w:pStyle w:val="20"/>
        <w:ind w:firstLine="709"/>
      </w:pPr>
      <w:r w:rsidRPr="006C447F">
        <w:t> </w:t>
      </w:r>
    </w:p>
    <w:p w:rsidR="00E07F23" w:rsidRPr="006C447F" w:rsidRDefault="00E07F23" w:rsidP="00DC2400">
      <w:pPr>
        <w:pStyle w:val="20"/>
        <w:ind w:firstLine="709"/>
      </w:pPr>
      <w:r w:rsidRPr="006C447F">
        <w:t> </w:t>
      </w:r>
    </w:p>
    <w:p w:rsidR="00E07F23" w:rsidRPr="006C447F" w:rsidRDefault="00E07F23" w:rsidP="00E07F23">
      <w:pPr>
        <w:pStyle w:val="20"/>
      </w:pPr>
      <w:r w:rsidRPr="006C447F">
        <w:t> </w:t>
      </w:r>
    </w:p>
    <w:p w:rsidR="00E07F23" w:rsidRPr="006C447F" w:rsidRDefault="00E07F23" w:rsidP="00E07F23">
      <w:pPr>
        <w:pStyle w:val="20"/>
      </w:pPr>
      <w:r w:rsidRPr="006C447F">
        <w:t> </w:t>
      </w:r>
    </w:p>
    <w:p w:rsidR="00E07F23" w:rsidRPr="006C447F" w:rsidRDefault="00E07F23" w:rsidP="00E07F23">
      <w:pPr>
        <w:pStyle w:val="20"/>
      </w:pPr>
      <w:r w:rsidRPr="006C447F">
        <w:t> </w:t>
      </w:r>
    </w:p>
    <w:p w:rsidR="00E07F23" w:rsidRPr="00DB15D9" w:rsidRDefault="00E07F23" w:rsidP="00E07F23">
      <w:pPr>
        <w:pStyle w:val="20"/>
        <w:rPr>
          <w:color w:val="002060"/>
        </w:rPr>
      </w:pPr>
      <w:r w:rsidRPr="00DB15D9">
        <w:rPr>
          <w:color w:val="002060"/>
        </w:rPr>
        <w:t> </w:t>
      </w:r>
    </w:p>
    <w:p w:rsidR="00E07F23" w:rsidRPr="00DB15D9" w:rsidRDefault="00E07F23" w:rsidP="00E07F23">
      <w:pPr>
        <w:pStyle w:val="20"/>
        <w:rPr>
          <w:color w:val="002060"/>
        </w:rPr>
      </w:pPr>
      <w:r w:rsidRPr="00DB15D9">
        <w:rPr>
          <w:color w:val="002060"/>
        </w:rPr>
        <w:t> </w:t>
      </w:r>
    </w:p>
    <w:p w:rsidR="00E07F23" w:rsidRPr="00DB15D9" w:rsidRDefault="00E07F23" w:rsidP="00E07F23">
      <w:pPr>
        <w:pStyle w:val="20"/>
        <w:rPr>
          <w:color w:val="002060"/>
        </w:rPr>
      </w:pPr>
      <w:r w:rsidRPr="00DB15D9">
        <w:rPr>
          <w:color w:val="002060"/>
        </w:rPr>
        <w:t> </w:t>
      </w:r>
    </w:p>
    <w:p w:rsidR="00E07F23" w:rsidRPr="00DB15D9" w:rsidRDefault="00E07F23" w:rsidP="00E07F23">
      <w:pPr>
        <w:pStyle w:val="20"/>
        <w:rPr>
          <w:color w:val="002060"/>
        </w:rPr>
      </w:pPr>
      <w:r w:rsidRPr="00DB15D9">
        <w:rPr>
          <w:color w:val="002060"/>
        </w:rPr>
        <w:t> </w:t>
      </w:r>
    </w:p>
    <w:p w:rsidR="00E07F23" w:rsidRPr="00DB15D9" w:rsidRDefault="00E07F23" w:rsidP="00E07F23">
      <w:pPr>
        <w:pStyle w:val="20"/>
        <w:rPr>
          <w:color w:val="002060"/>
        </w:rPr>
      </w:pPr>
      <w:r w:rsidRPr="00DB15D9">
        <w:rPr>
          <w:color w:val="002060"/>
        </w:rPr>
        <w:t> </w:t>
      </w:r>
    </w:p>
    <w:p w:rsidR="009C61E1" w:rsidRDefault="00E07F23" w:rsidP="00000DD1">
      <w:pPr>
        <w:pStyle w:val="20"/>
      </w:pPr>
      <w:r w:rsidRPr="00DB15D9">
        <w:rPr>
          <w:color w:val="002060"/>
        </w:rPr>
        <w:t> </w:t>
      </w:r>
      <w:r w:rsidR="00000DD1">
        <w:rPr>
          <w:color w:val="002060"/>
        </w:rPr>
        <w:t xml:space="preserve">                                                                                                                                           </w:t>
      </w:r>
      <w:r w:rsidR="007E4139" w:rsidRPr="004B7975">
        <w:t> </w:t>
      </w:r>
    </w:p>
    <w:p w:rsidR="009C61E1" w:rsidRDefault="009C61E1" w:rsidP="00000DD1">
      <w:pPr>
        <w:pStyle w:val="20"/>
      </w:pPr>
    </w:p>
    <w:p w:rsidR="00A81C94" w:rsidRDefault="009C61E1" w:rsidP="00000DD1">
      <w:pPr>
        <w:pStyle w:val="20"/>
      </w:pPr>
      <w:r>
        <w:lastRenderedPageBreak/>
        <w:t xml:space="preserve">                                                                                                                                          </w:t>
      </w:r>
    </w:p>
    <w:p w:rsidR="007E4139" w:rsidRPr="004B7975" w:rsidRDefault="00A81C94" w:rsidP="00A81C94">
      <w:pPr>
        <w:pStyle w:val="20"/>
        <w:spacing w:after="0" w:afterAutospacing="0"/>
      </w:pPr>
      <w:r>
        <w:t xml:space="preserve">                                                                                                                                             </w:t>
      </w:r>
      <w:r w:rsidR="007E4139" w:rsidRPr="004B7975">
        <w:t>Приложение № 6</w:t>
      </w:r>
    </w:p>
    <w:p w:rsidR="007E4139" w:rsidRPr="004B7975" w:rsidRDefault="007E4139" w:rsidP="00DC2400">
      <w:pPr>
        <w:pStyle w:val="1"/>
        <w:spacing w:before="240" w:after="240"/>
        <w:jc w:val="right"/>
        <w:rPr>
          <w:rFonts w:ascii="Arial" w:hAnsi="Arial" w:cs="Arial"/>
          <w:szCs w:val="24"/>
        </w:rPr>
      </w:pPr>
      <w:r w:rsidRPr="004B7975">
        <w:rPr>
          <w:szCs w:val="24"/>
        </w:rPr>
        <w:t>к Учетной политике</w:t>
      </w:r>
      <w:r w:rsidRPr="004B7975">
        <w:rPr>
          <w:rFonts w:ascii="Arial" w:hAnsi="Arial" w:cs="Arial"/>
          <w:szCs w:val="24"/>
        </w:rPr>
        <w:t> </w:t>
      </w:r>
    </w:p>
    <w:p w:rsidR="007E4139" w:rsidRPr="004B7975" w:rsidRDefault="007E4139" w:rsidP="00DC2400">
      <w:pPr>
        <w:pStyle w:val="a3"/>
        <w:spacing w:before="240" w:beforeAutospacing="0" w:after="240" w:afterAutospacing="0"/>
        <w:jc w:val="center"/>
        <w:rPr>
          <w:rFonts w:ascii="Arial" w:hAnsi="Arial" w:cs="Arial"/>
        </w:rPr>
      </w:pPr>
      <w:r w:rsidRPr="004B7975">
        <w:rPr>
          <w:rStyle w:val="a4"/>
          <w:rFonts w:ascii="Arial" w:hAnsi="Arial" w:cs="Arial"/>
        </w:rPr>
        <w:t>ПЛАН СЧЕТОВ БЮДЖЕТНОГО УЧЕТА </w:t>
      </w:r>
    </w:p>
    <w:p w:rsidR="007E4139" w:rsidRPr="004B7975" w:rsidRDefault="007E4139" w:rsidP="00DC2400">
      <w:pPr>
        <w:pStyle w:val="a3"/>
        <w:spacing w:before="240" w:beforeAutospacing="0" w:after="240" w:afterAutospacing="0"/>
        <w:jc w:val="center"/>
        <w:rPr>
          <w:rFonts w:ascii="Arial" w:hAnsi="Arial" w:cs="Arial"/>
        </w:rPr>
      </w:pPr>
      <w:r w:rsidRPr="004B7975">
        <w:rPr>
          <w:rStyle w:val="a4"/>
          <w:rFonts w:ascii="Arial" w:hAnsi="Arial" w:cs="Arial"/>
        </w:rPr>
        <w:t>Рабочий План счетов</w:t>
      </w:r>
    </w:p>
    <w:p w:rsidR="007E4139" w:rsidRPr="004B7975" w:rsidRDefault="007E4139" w:rsidP="00DC2400">
      <w:pPr>
        <w:pStyle w:val="a3"/>
        <w:spacing w:before="240" w:beforeAutospacing="0" w:after="240" w:afterAutospacing="0"/>
        <w:ind w:firstLine="709"/>
      </w:pPr>
      <w:r w:rsidRPr="004B7975">
        <w:t>Бухгалтерский учет имущества, обязательств и хозяйственных операций в учреждении (бюджетный учет) ведется путем двойной записи на взаимосвязанных счетах, включенных в Рабочий план счетов бюджетного учета, утвержденный по учреждению на основании Инструкции по бюджетному учету № 162н.</w:t>
      </w:r>
    </w:p>
    <w:p w:rsidR="007E4139" w:rsidRPr="004B7975" w:rsidRDefault="007E4139" w:rsidP="00DC2400">
      <w:pPr>
        <w:pStyle w:val="a3"/>
        <w:spacing w:before="240" w:beforeAutospacing="0" w:after="240" w:afterAutospacing="0"/>
        <w:ind w:firstLine="709"/>
      </w:pPr>
      <w:r w:rsidRPr="004B7975">
        <w:t xml:space="preserve">Рабочий план счетов бюджетного учета </w:t>
      </w:r>
      <w:r w:rsidR="00386BB3">
        <w:rPr>
          <w:color w:val="000000" w:themeColor="text1"/>
        </w:rPr>
        <w:t xml:space="preserve">МБУ ДО ДШИ г.Медногорска </w:t>
      </w:r>
      <w:r w:rsidRPr="004B7975">
        <w:t xml:space="preserve"> состоит из счетов содержащих с 4-17 разряды действующей классификации с применение следующих счетов :</w:t>
      </w:r>
    </w:p>
    <w:p w:rsidR="007E4139" w:rsidRPr="004B7975" w:rsidRDefault="007E4139" w:rsidP="000707E5">
      <w:pPr>
        <w:spacing w:before="240" w:after="240"/>
        <w:ind w:left="1429"/>
        <w:jc w:val="center"/>
      </w:pPr>
      <w:r w:rsidRPr="004B7975">
        <w:t>1 Раздел «Нефинансовые активы»:</w:t>
      </w:r>
    </w:p>
    <w:p w:rsidR="007E4139" w:rsidRPr="004B7975" w:rsidRDefault="007E4139" w:rsidP="00DC2400">
      <w:pPr>
        <w:pStyle w:val="a3"/>
        <w:spacing w:before="240" w:beforeAutospacing="0" w:after="240" w:afterAutospacing="0"/>
      </w:pPr>
      <w:r w:rsidRPr="004B7975">
        <w:t>010134000 – «Машины и оборудование- иное движимое имущество учреждения»,</w:t>
      </w:r>
    </w:p>
    <w:p w:rsidR="007E4139" w:rsidRPr="004B7975" w:rsidRDefault="007E4139" w:rsidP="00DC2400">
      <w:pPr>
        <w:pStyle w:val="a3"/>
        <w:spacing w:before="240" w:beforeAutospacing="0" w:after="240" w:afterAutospacing="0"/>
      </w:pPr>
      <w:r w:rsidRPr="004B7975">
        <w:t>010136000 – «Производственный и хозяйственный инвентарь- иное движимое имущество учреждения»,</w:t>
      </w:r>
    </w:p>
    <w:p w:rsidR="007E4139" w:rsidRPr="004B7975" w:rsidRDefault="007E4139" w:rsidP="00DC2400">
      <w:pPr>
        <w:pStyle w:val="a3"/>
        <w:spacing w:before="240" w:beforeAutospacing="0" w:after="240" w:afterAutospacing="0"/>
      </w:pPr>
      <w:r w:rsidRPr="004B7975">
        <w:t>010400000 - «Амортизация»,</w:t>
      </w:r>
    </w:p>
    <w:p w:rsidR="007E4139" w:rsidRPr="004B7975" w:rsidRDefault="007E4139" w:rsidP="00DC2400">
      <w:pPr>
        <w:pStyle w:val="a3"/>
        <w:spacing w:before="240" w:beforeAutospacing="0" w:after="240" w:afterAutospacing="0"/>
      </w:pPr>
      <w:r w:rsidRPr="004B7975">
        <w:t>010536000 – «Прочие материальные запасы»</w:t>
      </w:r>
    </w:p>
    <w:p w:rsidR="007E4139" w:rsidRPr="004B7975" w:rsidRDefault="007E4139" w:rsidP="00DC2400">
      <w:pPr>
        <w:pStyle w:val="a3"/>
        <w:spacing w:before="240" w:beforeAutospacing="0" w:after="240" w:afterAutospacing="0"/>
      </w:pPr>
      <w:r w:rsidRPr="004B7975">
        <w:t>010631000 – «Капитальные вложения в основные средства»</w:t>
      </w:r>
    </w:p>
    <w:p w:rsidR="007E4139" w:rsidRPr="004B7975" w:rsidRDefault="007E4139" w:rsidP="000707E5">
      <w:pPr>
        <w:spacing w:before="240" w:after="240"/>
        <w:ind w:left="360"/>
        <w:jc w:val="center"/>
      </w:pPr>
      <w:r w:rsidRPr="004B7975">
        <w:t>2 Раздел «Финансовые активы»:</w:t>
      </w:r>
    </w:p>
    <w:p w:rsidR="007E4139" w:rsidRPr="004B7975" w:rsidRDefault="007E4139" w:rsidP="00DC2400">
      <w:pPr>
        <w:pStyle w:val="a3"/>
        <w:spacing w:before="240" w:beforeAutospacing="0" w:after="240" w:afterAutospacing="0"/>
      </w:pPr>
      <w:r w:rsidRPr="004B7975">
        <w:t>020134000 – «Касса»,</w:t>
      </w:r>
    </w:p>
    <w:p w:rsidR="007E4139" w:rsidRPr="004B7975" w:rsidRDefault="007E4139" w:rsidP="00DC2400">
      <w:pPr>
        <w:pStyle w:val="a3"/>
        <w:spacing w:before="240" w:beforeAutospacing="0" w:after="240" w:afterAutospacing="0"/>
      </w:pPr>
      <w:r w:rsidRPr="004B7975">
        <w:t>020135000- «Денежные документы»</w:t>
      </w:r>
    </w:p>
    <w:p w:rsidR="007E4139" w:rsidRPr="004B7975" w:rsidRDefault="007E4139" w:rsidP="00DC2400">
      <w:pPr>
        <w:pStyle w:val="a3"/>
        <w:spacing w:before="240" w:beforeAutospacing="0" w:after="240" w:afterAutospacing="0"/>
      </w:pPr>
      <w:r w:rsidRPr="004B7975">
        <w:t>020211000 – «Средства на счетах бюджета в органе Федерального казначейства»</w:t>
      </w:r>
    </w:p>
    <w:p w:rsidR="007E4139" w:rsidRPr="004B7975" w:rsidRDefault="007E4139" w:rsidP="00DC2400">
      <w:pPr>
        <w:autoSpaceDE w:val="0"/>
        <w:autoSpaceDN w:val="0"/>
        <w:adjustRightInd w:val="0"/>
        <w:spacing w:before="240" w:after="240"/>
        <w:jc w:val="both"/>
      </w:pPr>
      <w:r w:rsidRPr="004B7975">
        <w:t>020510000 "Расчеты по налоговым доходам";</w:t>
      </w:r>
    </w:p>
    <w:p w:rsidR="007E4139" w:rsidRPr="004B7975" w:rsidRDefault="007E4139" w:rsidP="00DC2400">
      <w:pPr>
        <w:autoSpaceDE w:val="0"/>
        <w:autoSpaceDN w:val="0"/>
        <w:adjustRightInd w:val="0"/>
        <w:spacing w:before="240" w:after="240"/>
        <w:jc w:val="both"/>
      </w:pPr>
      <w:r w:rsidRPr="004B7975">
        <w:t>020520000 "Расчеты по доходам от собственности";</w:t>
      </w:r>
    </w:p>
    <w:p w:rsidR="007E4139" w:rsidRPr="004B7975" w:rsidRDefault="007E4139" w:rsidP="00DC2400">
      <w:pPr>
        <w:autoSpaceDE w:val="0"/>
        <w:autoSpaceDN w:val="0"/>
        <w:adjustRightInd w:val="0"/>
        <w:spacing w:before="240" w:after="240"/>
        <w:jc w:val="both"/>
      </w:pPr>
      <w:r w:rsidRPr="004B7975">
        <w:t>020530000 "Расчеты по доходам от оказания платных услуг (работ), компенсаций затрат";</w:t>
      </w:r>
    </w:p>
    <w:p w:rsidR="007E4139" w:rsidRPr="004B7975" w:rsidRDefault="007E4139" w:rsidP="00DC2400">
      <w:pPr>
        <w:autoSpaceDE w:val="0"/>
        <w:autoSpaceDN w:val="0"/>
        <w:adjustRightInd w:val="0"/>
        <w:spacing w:before="240" w:after="240"/>
        <w:jc w:val="both"/>
      </w:pPr>
      <w:r w:rsidRPr="004B7975">
        <w:t>020540000 "Расчеты по суммам штрафов, пеней, неустоек, возмещений ущерба";</w:t>
      </w:r>
    </w:p>
    <w:p w:rsidR="007E4139" w:rsidRPr="004B7975" w:rsidRDefault="007E4139" w:rsidP="00DC2400">
      <w:pPr>
        <w:autoSpaceDE w:val="0"/>
        <w:autoSpaceDN w:val="0"/>
        <w:adjustRightInd w:val="0"/>
        <w:spacing w:before="240" w:after="240"/>
        <w:jc w:val="both"/>
      </w:pPr>
      <w:r w:rsidRPr="004B7975">
        <w:t>020550000 "Расчеты по безвозмездным поступлениям от бюджетов";</w:t>
      </w:r>
    </w:p>
    <w:p w:rsidR="007E4139" w:rsidRPr="004B7975" w:rsidRDefault="007E4139" w:rsidP="00DC2400">
      <w:pPr>
        <w:autoSpaceDE w:val="0"/>
        <w:autoSpaceDN w:val="0"/>
        <w:adjustRightInd w:val="0"/>
        <w:spacing w:before="240" w:after="240"/>
        <w:jc w:val="both"/>
      </w:pPr>
      <w:r w:rsidRPr="004B7975">
        <w:t>020580000 "Расчеты по прочим доходам";</w:t>
      </w:r>
    </w:p>
    <w:p w:rsidR="007E4139" w:rsidRPr="004B7975" w:rsidRDefault="007E4139" w:rsidP="00DC2400">
      <w:pPr>
        <w:autoSpaceDE w:val="0"/>
        <w:autoSpaceDN w:val="0"/>
        <w:adjustRightInd w:val="0"/>
        <w:spacing w:before="240" w:after="240"/>
        <w:jc w:val="both"/>
      </w:pPr>
      <w:r w:rsidRPr="004B7975">
        <w:t>020529000 "Расчеты по иным доходам от собственности";</w:t>
      </w:r>
    </w:p>
    <w:p w:rsidR="007E4139" w:rsidRPr="004B7975" w:rsidRDefault="007E4139" w:rsidP="00DC2400">
      <w:pPr>
        <w:autoSpaceDE w:val="0"/>
        <w:autoSpaceDN w:val="0"/>
        <w:adjustRightInd w:val="0"/>
        <w:spacing w:before="240" w:after="240"/>
        <w:jc w:val="both"/>
      </w:pPr>
      <w:r w:rsidRPr="004B7975">
        <w:t>020551000 "Расчеты по безвозмездным поступлениям от других бюджетов бюджетной системы Российской Федерации";</w:t>
      </w:r>
    </w:p>
    <w:p w:rsidR="007E4139" w:rsidRPr="004B7975" w:rsidRDefault="007E4139" w:rsidP="00DC2400">
      <w:pPr>
        <w:autoSpaceDE w:val="0"/>
        <w:autoSpaceDN w:val="0"/>
        <w:adjustRightInd w:val="0"/>
        <w:spacing w:before="240" w:after="240"/>
        <w:jc w:val="both"/>
      </w:pPr>
      <w:r w:rsidRPr="004B7975">
        <w:t>020581000 "Расчеты по невыясненным поступлениям";</w:t>
      </w:r>
    </w:p>
    <w:p w:rsidR="007E4139" w:rsidRPr="004B7975" w:rsidRDefault="007E4139" w:rsidP="00DC2400">
      <w:pPr>
        <w:autoSpaceDE w:val="0"/>
        <w:autoSpaceDN w:val="0"/>
        <w:adjustRightInd w:val="0"/>
        <w:spacing w:before="240" w:after="240"/>
        <w:jc w:val="both"/>
      </w:pPr>
      <w:r w:rsidRPr="004B7975">
        <w:lastRenderedPageBreak/>
        <w:t>020589000 "Расчеты по иным доходам"</w:t>
      </w:r>
    </w:p>
    <w:p w:rsidR="007E4139" w:rsidRPr="004B7975" w:rsidRDefault="007E4139" w:rsidP="00DC2400">
      <w:pPr>
        <w:autoSpaceDE w:val="0"/>
        <w:autoSpaceDN w:val="0"/>
        <w:adjustRightInd w:val="0"/>
        <w:spacing w:before="240" w:after="240"/>
        <w:jc w:val="both"/>
      </w:pPr>
      <w:r w:rsidRPr="004B7975">
        <w:t>020611000 "Расчеты по оплате труда";</w:t>
      </w:r>
    </w:p>
    <w:p w:rsidR="007E4139" w:rsidRPr="004B7975" w:rsidRDefault="007E4139" w:rsidP="00DC2400">
      <w:pPr>
        <w:autoSpaceDE w:val="0"/>
        <w:autoSpaceDN w:val="0"/>
        <w:adjustRightInd w:val="0"/>
        <w:spacing w:before="240" w:after="240"/>
        <w:jc w:val="both"/>
      </w:pPr>
      <w:r w:rsidRPr="004B7975">
        <w:t>020612000 "Расчеты по авансам по прочим выплатам";</w:t>
      </w:r>
    </w:p>
    <w:p w:rsidR="007E4139" w:rsidRPr="004B7975" w:rsidRDefault="007E4139" w:rsidP="00DC2400">
      <w:pPr>
        <w:autoSpaceDE w:val="0"/>
        <w:autoSpaceDN w:val="0"/>
        <w:adjustRightInd w:val="0"/>
        <w:spacing w:before="240" w:after="240"/>
        <w:jc w:val="both"/>
      </w:pPr>
      <w:r w:rsidRPr="004B7975">
        <w:t>020613000 "Расчеты по авансам по начислениям на выплаты по оплате труда";</w:t>
      </w:r>
    </w:p>
    <w:p w:rsidR="007E4139" w:rsidRPr="004B7975" w:rsidRDefault="007E4139" w:rsidP="00DC2400">
      <w:pPr>
        <w:autoSpaceDE w:val="0"/>
        <w:autoSpaceDN w:val="0"/>
        <w:adjustRightInd w:val="0"/>
        <w:spacing w:before="240" w:after="240"/>
        <w:jc w:val="both"/>
      </w:pPr>
      <w:r w:rsidRPr="004B7975">
        <w:t>020621000-"Расчеты по авансам по услугам связи"</w:t>
      </w:r>
    </w:p>
    <w:p w:rsidR="007E4139" w:rsidRPr="004B7975" w:rsidRDefault="007E4139" w:rsidP="00DC2400">
      <w:pPr>
        <w:autoSpaceDE w:val="0"/>
        <w:autoSpaceDN w:val="0"/>
        <w:adjustRightInd w:val="0"/>
        <w:spacing w:before="240" w:after="240"/>
        <w:jc w:val="both"/>
      </w:pPr>
      <w:r w:rsidRPr="004B7975">
        <w:t>020625000- "Расчеты по авансам по работам, услугам по содержанию имущества";</w:t>
      </w:r>
    </w:p>
    <w:p w:rsidR="007E4139" w:rsidRPr="004B7975" w:rsidRDefault="007E4139" w:rsidP="00DC2400">
      <w:pPr>
        <w:pStyle w:val="a3"/>
        <w:spacing w:before="240" w:beforeAutospacing="0" w:after="240" w:afterAutospacing="0"/>
      </w:pPr>
      <w:r w:rsidRPr="004B7975">
        <w:t>020626000 - «Расчеты по авансам по прочим работам, услугам»</w:t>
      </w:r>
    </w:p>
    <w:p w:rsidR="007E4139" w:rsidRPr="004B7975" w:rsidRDefault="007E4139" w:rsidP="00DC2400">
      <w:pPr>
        <w:autoSpaceDE w:val="0"/>
        <w:autoSpaceDN w:val="0"/>
        <w:adjustRightInd w:val="0"/>
        <w:spacing w:before="240" w:after="240"/>
        <w:jc w:val="both"/>
      </w:pPr>
      <w:r w:rsidRPr="004B7975">
        <w:t>020631000-   "Расчеты по авансам по приобретению основных средств";</w:t>
      </w:r>
    </w:p>
    <w:p w:rsidR="007E4139" w:rsidRPr="004B7975" w:rsidRDefault="007E4139" w:rsidP="00DC2400">
      <w:pPr>
        <w:pStyle w:val="a3"/>
        <w:spacing w:before="240" w:beforeAutospacing="0" w:after="240" w:afterAutospacing="0"/>
      </w:pPr>
      <w:r w:rsidRPr="004B7975">
        <w:t>020634000 - «Расчеты по выданным авансам за приобретение материалов»,</w:t>
      </w:r>
    </w:p>
    <w:p w:rsidR="007E4139" w:rsidRPr="004B7975" w:rsidRDefault="007E4139" w:rsidP="00DC2400">
      <w:pPr>
        <w:pStyle w:val="a3"/>
        <w:spacing w:before="240" w:beforeAutospacing="0" w:after="240" w:afterAutospacing="0"/>
      </w:pPr>
      <w:r w:rsidRPr="004B7975">
        <w:t>020691000 – «Расчеты по выданным авансам на прочие расходы»,</w:t>
      </w:r>
    </w:p>
    <w:p w:rsidR="007E4139" w:rsidRPr="004B7975" w:rsidRDefault="007E4139" w:rsidP="00DC2400">
      <w:pPr>
        <w:autoSpaceDE w:val="0"/>
        <w:autoSpaceDN w:val="0"/>
        <w:adjustRightInd w:val="0"/>
        <w:spacing w:before="240" w:after="240"/>
        <w:jc w:val="both"/>
      </w:pPr>
      <w:r w:rsidRPr="004B7975">
        <w:t>020821000 -"Расчеты с подотчетными лицами по прочим выплатам"</w:t>
      </w:r>
    </w:p>
    <w:p w:rsidR="007E4139" w:rsidRPr="004B7975" w:rsidRDefault="007E4139" w:rsidP="00DC2400">
      <w:pPr>
        <w:pStyle w:val="a3"/>
        <w:spacing w:before="240" w:beforeAutospacing="0" w:after="240" w:afterAutospacing="0"/>
      </w:pPr>
      <w:r w:rsidRPr="004B7975">
        <w:t>020826000 – «Расчеты с подотчетными лицами по оплате прочих услуг»,</w:t>
      </w:r>
    </w:p>
    <w:p w:rsidR="007E4139" w:rsidRPr="004B7975" w:rsidRDefault="007E4139" w:rsidP="00DC2400">
      <w:pPr>
        <w:pStyle w:val="a3"/>
        <w:spacing w:before="240" w:beforeAutospacing="0" w:after="240" w:afterAutospacing="0"/>
      </w:pPr>
      <w:r w:rsidRPr="004B7975">
        <w:t>020891000 - «Расчеты с подотчетными лицами по оплате прочих расходов»</w:t>
      </w:r>
    </w:p>
    <w:p w:rsidR="007E4139" w:rsidRPr="004B7975" w:rsidRDefault="007E4139" w:rsidP="00DC2400">
      <w:pPr>
        <w:autoSpaceDE w:val="0"/>
        <w:autoSpaceDN w:val="0"/>
        <w:adjustRightInd w:val="0"/>
        <w:spacing w:before="240" w:after="240"/>
        <w:jc w:val="both"/>
      </w:pPr>
      <w:r w:rsidRPr="004B7975">
        <w:t>021002000 "Расчеты с финансовым органом по поступлениям в бюджет";</w:t>
      </w:r>
    </w:p>
    <w:p w:rsidR="007E4139" w:rsidRPr="004B7975" w:rsidRDefault="007E4139" w:rsidP="00DC2400">
      <w:pPr>
        <w:autoSpaceDE w:val="0"/>
        <w:autoSpaceDN w:val="0"/>
        <w:adjustRightInd w:val="0"/>
        <w:spacing w:before="240" w:after="240"/>
        <w:jc w:val="both"/>
      </w:pPr>
      <w:r w:rsidRPr="004B7975">
        <w:t>021082000 "Расчеты с финансовым органом по уточнению невыясненных поступлений в бюджет года, предшествующего отчетному";</w:t>
      </w:r>
    </w:p>
    <w:p w:rsidR="007E4139" w:rsidRPr="004B7975" w:rsidRDefault="007E4139" w:rsidP="000707E5">
      <w:pPr>
        <w:spacing w:before="240" w:after="240"/>
        <w:ind w:left="360"/>
        <w:jc w:val="center"/>
      </w:pPr>
      <w:r w:rsidRPr="004B7975">
        <w:t>3 Раздел «Обязательства»:</w:t>
      </w:r>
    </w:p>
    <w:p w:rsidR="007E4139" w:rsidRPr="004B7975" w:rsidRDefault="007E4139" w:rsidP="00DC2400">
      <w:pPr>
        <w:pStyle w:val="a3"/>
        <w:spacing w:before="240" w:beforeAutospacing="0" w:after="240" w:afterAutospacing="0"/>
      </w:pPr>
      <w:r w:rsidRPr="004B7975">
        <w:t>030211000 – «Расчеты по заработной плате»,</w:t>
      </w:r>
    </w:p>
    <w:p w:rsidR="007E4139" w:rsidRPr="004B7975" w:rsidRDefault="007E4139" w:rsidP="00DC2400">
      <w:pPr>
        <w:pStyle w:val="a3"/>
        <w:spacing w:before="240" w:beforeAutospacing="0" w:after="240" w:afterAutospacing="0"/>
      </w:pPr>
      <w:r w:rsidRPr="004B7975">
        <w:t>030212000 – «Расчеты по прочим выплатам»,</w:t>
      </w:r>
    </w:p>
    <w:p w:rsidR="007E4139" w:rsidRPr="004B7975" w:rsidRDefault="007E4139" w:rsidP="00DC2400">
      <w:pPr>
        <w:pStyle w:val="a3"/>
        <w:spacing w:before="240" w:beforeAutospacing="0" w:after="240" w:afterAutospacing="0"/>
      </w:pPr>
      <w:r w:rsidRPr="004B7975">
        <w:t>030213000 – «Расчеты по начислениям на оплату труда»,</w:t>
      </w:r>
    </w:p>
    <w:p w:rsidR="007E4139" w:rsidRPr="004B7975" w:rsidRDefault="007E4139" w:rsidP="00DC2400">
      <w:pPr>
        <w:pStyle w:val="a3"/>
        <w:spacing w:before="240" w:beforeAutospacing="0" w:after="240" w:afterAutospacing="0"/>
      </w:pPr>
      <w:r w:rsidRPr="004B7975">
        <w:t>030221000 – «Расчеты с поставщиками и подрядчиками по оплате услуг связи»,</w:t>
      </w:r>
    </w:p>
    <w:p w:rsidR="007E4139" w:rsidRPr="004B7975" w:rsidRDefault="007E4139" w:rsidP="00DC2400">
      <w:pPr>
        <w:pStyle w:val="a3"/>
        <w:spacing w:before="240" w:beforeAutospacing="0" w:after="240" w:afterAutospacing="0"/>
      </w:pPr>
      <w:r w:rsidRPr="004B7975">
        <w:t>030222000 – «Расчеты с поставщиками и подрядчиками по оплате транспортных услуг»,</w:t>
      </w:r>
    </w:p>
    <w:p w:rsidR="007E4139" w:rsidRPr="004B7975" w:rsidRDefault="007E4139" w:rsidP="00DC2400">
      <w:pPr>
        <w:pStyle w:val="a3"/>
        <w:spacing w:before="240" w:beforeAutospacing="0" w:after="240" w:afterAutospacing="0"/>
      </w:pPr>
      <w:r w:rsidRPr="004B7975">
        <w:t>030225000 - «Расчеты по работам, услугам по содержанию имущества»</w:t>
      </w:r>
    </w:p>
    <w:p w:rsidR="007E4139" w:rsidRPr="004B7975" w:rsidRDefault="007E4139" w:rsidP="00DC2400">
      <w:pPr>
        <w:pStyle w:val="a3"/>
        <w:spacing w:before="240" w:beforeAutospacing="0" w:after="240" w:afterAutospacing="0"/>
      </w:pPr>
      <w:r w:rsidRPr="004B7975">
        <w:t>030226000 – «Расчеты с поставщиками и подрядчиками по оплате прочих услуг»,</w:t>
      </w:r>
    </w:p>
    <w:p w:rsidR="007E4139" w:rsidRPr="004B7975" w:rsidRDefault="007E4139" w:rsidP="00DC2400">
      <w:pPr>
        <w:pStyle w:val="a3"/>
        <w:spacing w:before="240" w:beforeAutospacing="0" w:after="240" w:afterAutospacing="0"/>
      </w:pPr>
      <w:r w:rsidRPr="004B7975">
        <w:t>030291000 – «Расчеты по прочим расходам»,</w:t>
      </w:r>
    </w:p>
    <w:p w:rsidR="007E4139" w:rsidRPr="004B7975" w:rsidRDefault="007E4139" w:rsidP="00DC2400">
      <w:pPr>
        <w:pStyle w:val="a3"/>
        <w:spacing w:before="240" w:beforeAutospacing="0" w:after="240" w:afterAutospacing="0"/>
      </w:pPr>
      <w:r w:rsidRPr="004B7975">
        <w:t>030231000 - «Расчеты с поставщиками и подрядчиками по приобретению основных средств»,</w:t>
      </w:r>
    </w:p>
    <w:p w:rsidR="007E4139" w:rsidRPr="004B7975" w:rsidRDefault="007E4139" w:rsidP="00DC2400">
      <w:pPr>
        <w:pStyle w:val="a3"/>
        <w:spacing w:before="240" w:beforeAutospacing="0" w:after="240" w:afterAutospacing="0"/>
      </w:pPr>
      <w:r w:rsidRPr="004B7975">
        <w:t>030234000 – «Расчеты с поставщиками и подрядчиками по приобретению материальных запасов»,</w:t>
      </w:r>
    </w:p>
    <w:p w:rsidR="007E4139" w:rsidRPr="004B7975" w:rsidRDefault="007E4139" w:rsidP="00DC2400">
      <w:pPr>
        <w:pStyle w:val="a3"/>
        <w:spacing w:before="240" w:beforeAutospacing="0" w:after="240" w:afterAutospacing="0"/>
      </w:pPr>
      <w:r w:rsidRPr="004B7975">
        <w:t>030301000 – «Расчеты по налогу на доходы физических лиц»,</w:t>
      </w:r>
    </w:p>
    <w:p w:rsidR="007E4139" w:rsidRPr="004B7975" w:rsidRDefault="007E4139" w:rsidP="00DC2400">
      <w:pPr>
        <w:pStyle w:val="a3"/>
        <w:spacing w:before="240" w:beforeAutospacing="0" w:after="240" w:afterAutospacing="0"/>
      </w:pPr>
      <w:r w:rsidRPr="004B7975">
        <w:t>030302000 – «Расчеты по страховым взносам на обязательное пенсионное страхование на случай временной нетрудоспособности и в связи с материнством»,</w:t>
      </w:r>
    </w:p>
    <w:p w:rsidR="007E4139" w:rsidRPr="004B7975" w:rsidRDefault="007E4139" w:rsidP="00DC2400">
      <w:pPr>
        <w:pStyle w:val="a3"/>
        <w:spacing w:before="240" w:beforeAutospacing="0" w:after="240" w:afterAutospacing="0"/>
      </w:pPr>
      <w:r w:rsidRPr="004B7975">
        <w:lastRenderedPageBreak/>
        <w:t>030305000 – «Расчеты по прочим платежам в бюджет»,</w:t>
      </w:r>
    </w:p>
    <w:p w:rsidR="007E4139" w:rsidRPr="004B7975" w:rsidRDefault="007E4139" w:rsidP="00DC2400">
      <w:pPr>
        <w:pStyle w:val="a3"/>
        <w:spacing w:before="240" w:beforeAutospacing="0" w:after="240" w:afterAutospacing="0"/>
      </w:pPr>
      <w:r w:rsidRPr="004B7975">
        <w:t>030306000 – «Расчеты по обязательному социальному страхованию от несчастных случаев на производстве и профессиональных заболеваний»,</w:t>
      </w:r>
    </w:p>
    <w:p w:rsidR="007E4139" w:rsidRPr="004B7975" w:rsidRDefault="007E4139" w:rsidP="00DC2400">
      <w:pPr>
        <w:pStyle w:val="a3"/>
        <w:spacing w:before="240" w:beforeAutospacing="0" w:after="240" w:afterAutospacing="0"/>
      </w:pPr>
      <w:r w:rsidRPr="004B7975">
        <w:t>030307000 – «Расчеты по страховым взносам на обязательное медицинское страхование в ФФОМС»</w:t>
      </w:r>
    </w:p>
    <w:p w:rsidR="007E4139" w:rsidRPr="004B7975" w:rsidRDefault="007E4139" w:rsidP="00DC2400">
      <w:pPr>
        <w:pStyle w:val="a3"/>
        <w:spacing w:before="240" w:beforeAutospacing="0" w:after="240" w:afterAutospacing="0"/>
      </w:pPr>
      <w:r w:rsidRPr="004B7975">
        <w:t>030310000 – Расчеты по страховым взносам на обязательное пенсионное страхование на выплату страховой части трудовой пенсии</w:t>
      </w:r>
    </w:p>
    <w:p w:rsidR="007E4139" w:rsidRPr="004B7975" w:rsidRDefault="007E4139" w:rsidP="00DC2400">
      <w:pPr>
        <w:pStyle w:val="a3"/>
        <w:spacing w:before="240" w:beforeAutospacing="0" w:after="240" w:afterAutospacing="0"/>
      </w:pPr>
      <w:r w:rsidRPr="004B7975">
        <w:t>030312000 - «Расчеты по налогу на имущество организаций»</w:t>
      </w:r>
    </w:p>
    <w:p w:rsidR="007E4139" w:rsidRPr="004B7975" w:rsidRDefault="007E4139" w:rsidP="00DC2400">
      <w:pPr>
        <w:autoSpaceDE w:val="0"/>
        <w:autoSpaceDN w:val="0"/>
        <w:adjustRightInd w:val="0"/>
        <w:spacing w:before="240" w:after="240"/>
        <w:jc w:val="both"/>
      </w:pPr>
      <w:r w:rsidRPr="004B7975">
        <w:t>030401000 "Расчеты по средствам, полученным во временное распоряжение";</w:t>
      </w:r>
    </w:p>
    <w:p w:rsidR="007E4139" w:rsidRPr="004B7975" w:rsidRDefault="007E4139" w:rsidP="00DC2400">
      <w:pPr>
        <w:autoSpaceDE w:val="0"/>
        <w:autoSpaceDN w:val="0"/>
        <w:adjustRightInd w:val="0"/>
        <w:spacing w:before="240" w:after="240"/>
        <w:jc w:val="both"/>
      </w:pPr>
      <w:r w:rsidRPr="004B7975">
        <w:t>030403000-"Расчеты по удержаниям из выплат по оплате труда"</w:t>
      </w:r>
    </w:p>
    <w:p w:rsidR="007E4139" w:rsidRPr="004B7975" w:rsidRDefault="007E4139" w:rsidP="00DC2400">
      <w:pPr>
        <w:autoSpaceDE w:val="0"/>
        <w:autoSpaceDN w:val="0"/>
        <w:adjustRightInd w:val="0"/>
        <w:spacing w:before="240" w:after="240"/>
        <w:jc w:val="both"/>
      </w:pPr>
      <w:r w:rsidRPr="004B7975">
        <w:t>030405000-"Расчеты по платежам из бюджета с финансовым органом";</w:t>
      </w:r>
    </w:p>
    <w:p w:rsidR="007E4139" w:rsidRPr="004B7975" w:rsidRDefault="007E4139" w:rsidP="000707E5">
      <w:pPr>
        <w:pStyle w:val="a3"/>
        <w:spacing w:before="240" w:beforeAutospacing="0" w:after="240" w:afterAutospacing="0"/>
        <w:jc w:val="center"/>
      </w:pPr>
      <w:r w:rsidRPr="004B7975">
        <w:t>Раздел «Финансовый результат»</w:t>
      </w:r>
    </w:p>
    <w:p w:rsidR="007E4139" w:rsidRPr="004B7975" w:rsidRDefault="007E4139" w:rsidP="00DC2400">
      <w:pPr>
        <w:autoSpaceDE w:val="0"/>
        <w:autoSpaceDN w:val="0"/>
        <w:adjustRightInd w:val="0"/>
        <w:spacing w:before="240" w:after="240"/>
        <w:jc w:val="both"/>
      </w:pPr>
      <w:r w:rsidRPr="004B7975">
        <w:t>040100000 "Финансовый результат экономического субъекта"</w:t>
      </w:r>
    </w:p>
    <w:p w:rsidR="007E4139" w:rsidRPr="004B7975" w:rsidRDefault="007E4139" w:rsidP="00DC2400">
      <w:pPr>
        <w:autoSpaceDE w:val="0"/>
        <w:autoSpaceDN w:val="0"/>
        <w:adjustRightInd w:val="0"/>
        <w:spacing w:before="240" w:after="240"/>
        <w:jc w:val="both"/>
      </w:pPr>
      <w:r w:rsidRPr="004B7975">
        <w:t>040120000 "Результат по кассовому исполнению бюджета"</w:t>
      </w:r>
    </w:p>
    <w:p w:rsidR="007E4139" w:rsidRPr="004B7975" w:rsidRDefault="007E4139" w:rsidP="00DC2400">
      <w:pPr>
        <w:spacing w:before="240" w:after="240"/>
      </w:pPr>
      <w:r w:rsidRPr="004B7975">
        <w:t>041030000 «Финансовый результат прошлых отчетных периодов»</w:t>
      </w:r>
    </w:p>
    <w:p w:rsidR="007E4139" w:rsidRPr="004B7975" w:rsidRDefault="007E4139" w:rsidP="00DC2400">
      <w:pPr>
        <w:spacing w:before="240" w:after="240"/>
      </w:pPr>
      <w:r w:rsidRPr="004B7975">
        <w:t>040160000 «Резервы предстоящих расходов»</w:t>
      </w:r>
    </w:p>
    <w:p w:rsidR="007E4139" w:rsidRPr="004B7975" w:rsidRDefault="007E4139" w:rsidP="000707E5">
      <w:pPr>
        <w:pStyle w:val="a3"/>
        <w:spacing w:before="240" w:beforeAutospacing="0" w:after="240" w:afterAutospacing="0"/>
        <w:jc w:val="center"/>
      </w:pPr>
      <w:r w:rsidRPr="004B7975">
        <w:t>Раздел «Санкционирование»</w:t>
      </w:r>
    </w:p>
    <w:p w:rsidR="007E4139" w:rsidRPr="004B7975" w:rsidRDefault="007E4139" w:rsidP="00DC2400">
      <w:pPr>
        <w:autoSpaceDE w:val="0"/>
        <w:autoSpaceDN w:val="0"/>
        <w:adjustRightInd w:val="0"/>
        <w:spacing w:before="240" w:after="240"/>
        <w:jc w:val="both"/>
      </w:pPr>
      <w:r w:rsidRPr="004B7975">
        <w:t xml:space="preserve"> 050102000 "Лимиты бюджетных обязательств к распределению"</w:t>
      </w:r>
    </w:p>
    <w:p w:rsidR="007E4139" w:rsidRPr="004B7975" w:rsidRDefault="007E4139" w:rsidP="00DC2400">
      <w:pPr>
        <w:autoSpaceDE w:val="0"/>
        <w:autoSpaceDN w:val="0"/>
        <w:adjustRightInd w:val="0"/>
        <w:spacing w:before="240" w:after="240"/>
        <w:jc w:val="both"/>
      </w:pPr>
      <w:r w:rsidRPr="004B7975">
        <w:t>050103000 "Лимиты бюджетных обязательств получателей бюджетных средств";</w:t>
      </w:r>
    </w:p>
    <w:p w:rsidR="007E4139" w:rsidRPr="004B7975" w:rsidRDefault="007E4139" w:rsidP="00DC2400">
      <w:pPr>
        <w:autoSpaceDE w:val="0"/>
        <w:autoSpaceDN w:val="0"/>
        <w:adjustRightInd w:val="0"/>
        <w:spacing w:before="240" w:after="240"/>
        <w:jc w:val="both"/>
      </w:pPr>
      <w:r w:rsidRPr="004B7975">
        <w:t>050201000 "Принятые обязательства";</w:t>
      </w:r>
    </w:p>
    <w:p w:rsidR="007E4139" w:rsidRPr="004B7975" w:rsidRDefault="007E4139" w:rsidP="00DC2400">
      <w:pPr>
        <w:autoSpaceDE w:val="0"/>
        <w:autoSpaceDN w:val="0"/>
        <w:adjustRightInd w:val="0"/>
        <w:spacing w:before="240" w:after="240"/>
        <w:jc w:val="both"/>
      </w:pPr>
      <w:r w:rsidRPr="004B7975">
        <w:t>050202000 "Принятые денежные обязательства";</w:t>
      </w:r>
    </w:p>
    <w:p w:rsidR="007E4139" w:rsidRPr="004B7975" w:rsidRDefault="007E4139" w:rsidP="00DC2400">
      <w:pPr>
        <w:autoSpaceDE w:val="0"/>
        <w:autoSpaceDN w:val="0"/>
        <w:adjustRightInd w:val="0"/>
        <w:spacing w:before="240" w:after="240"/>
        <w:jc w:val="both"/>
      </w:pPr>
      <w:r w:rsidRPr="004B7975">
        <w:t>050207000 "Принимаемые обязательства";</w:t>
      </w:r>
    </w:p>
    <w:p w:rsidR="007E4139" w:rsidRPr="004B7975" w:rsidRDefault="007E4139" w:rsidP="00DC2400">
      <w:pPr>
        <w:autoSpaceDE w:val="0"/>
        <w:autoSpaceDN w:val="0"/>
        <w:adjustRightInd w:val="0"/>
        <w:spacing w:before="240" w:after="240"/>
        <w:jc w:val="both"/>
      </w:pPr>
      <w:r w:rsidRPr="004B7975">
        <w:t>050209000 "Отложенные обязательства";</w:t>
      </w:r>
    </w:p>
    <w:p w:rsidR="007E4139" w:rsidRPr="004B7975" w:rsidRDefault="007E4139" w:rsidP="00DC2400">
      <w:pPr>
        <w:autoSpaceDE w:val="0"/>
        <w:autoSpaceDN w:val="0"/>
        <w:adjustRightInd w:val="0"/>
        <w:spacing w:before="240" w:after="240"/>
        <w:jc w:val="both"/>
      </w:pPr>
      <w:r w:rsidRPr="004B7975">
        <w:t>050301000 "Доведенные бюджетные ассигнования";</w:t>
      </w:r>
    </w:p>
    <w:p w:rsidR="007E4139" w:rsidRPr="004B7975" w:rsidRDefault="007E4139" w:rsidP="00DC2400">
      <w:pPr>
        <w:autoSpaceDE w:val="0"/>
        <w:autoSpaceDN w:val="0"/>
        <w:adjustRightInd w:val="0"/>
        <w:spacing w:before="240" w:after="240"/>
        <w:jc w:val="both"/>
      </w:pPr>
      <w:r w:rsidRPr="004B7975">
        <w:t>050302000 "Бюджетные ассигнования к распределению";</w:t>
      </w:r>
    </w:p>
    <w:p w:rsidR="007E4139" w:rsidRPr="00DB15D9" w:rsidRDefault="007E4139" w:rsidP="00DC2400">
      <w:pPr>
        <w:autoSpaceDE w:val="0"/>
        <w:autoSpaceDN w:val="0"/>
        <w:adjustRightInd w:val="0"/>
        <w:spacing w:before="240" w:after="240"/>
        <w:jc w:val="both"/>
        <w:rPr>
          <w:color w:val="002060"/>
        </w:rPr>
      </w:pPr>
    </w:p>
    <w:p w:rsidR="009C61E1" w:rsidRDefault="00E07F23" w:rsidP="00DC2400">
      <w:pPr>
        <w:pStyle w:val="20"/>
      </w:pPr>
      <w:r w:rsidRPr="00DB15D9">
        <w:rPr>
          <w:color w:val="002060"/>
        </w:rPr>
        <w:t>   </w:t>
      </w:r>
      <w:r w:rsidR="009C61E1">
        <w:rPr>
          <w:color w:val="002060"/>
        </w:rPr>
        <w:t xml:space="preserve">                                 </w:t>
      </w:r>
      <w:r w:rsidR="007E4139" w:rsidRPr="00FE5C05">
        <w:t xml:space="preserve">                                                                                                          </w:t>
      </w:r>
    </w:p>
    <w:p w:rsidR="009C61E1" w:rsidRDefault="009C61E1" w:rsidP="00DC2400">
      <w:pPr>
        <w:pStyle w:val="20"/>
      </w:pPr>
      <w:r>
        <w:t xml:space="preserve">                                                                                                                                        </w:t>
      </w:r>
    </w:p>
    <w:p w:rsidR="00DC2400" w:rsidRDefault="009C61E1" w:rsidP="00DC2400">
      <w:pPr>
        <w:pStyle w:val="20"/>
        <w:spacing w:after="0" w:afterAutospacing="0"/>
      </w:pPr>
      <w:r>
        <w:t xml:space="preserve">                                                                                                                                            </w:t>
      </w:r>
    </w:p>
    <w:p w:rsidR="00DC2400" w:rsidRDefault="00DC2400" w:rsidP="00DC2400">
      <w:pPr>
        <w:pStyle w:val="20"/>
        <w:spacing w:after="0" w:afterAutospacing="0"/>
      </w:pPr>
    </w:p>
    <w:p w:rsidR="00DC2400" w:rsidRDefault="00DC2400" w:rsidP="00DC2400">
      <w:pPr>
        <w:pStyle w:val="20"/>
        <w:spacing w:after="0" w:afterAutospacing="0"/>
      </w:pPr>
    </w:p>
    <w:p w:rsidR="000707E5" w:rsidRDefault="00DC2400" w:rsidP="00DC2400">
      <w:pPr>
        <w:pStyle w:val="20"/>
        <w:spacing w:after="0" w:afterAutospacing="0"/>
      </w:pPr>
      <w:r>
        <w:lastRenderedPageBreak/>
        <w:t xml:space="preserve">                                                                                                                                            </w:t>
      </w:r>
      <w:r w:rsidR="007E4139" w:rsidRPr="00FE5C05">
        <w:t xml:space="preserve"> </w:t>
      </w:r>
    </w:p>
    <w:p w:rsidR="007E4139" w:rsidRPr="00FE5C05" w:rsidRDefault="000707E5" w:rsidP="00DC2400">
      <w:pPr>
        <w:pStyle w:val="20"/>
        <w:spacing w:after="0" w:afterAutospacing="0"/>
      </w:pPr>
      <w:r>
        <w:t xml:space="preserve">                                                                                                                                             </w:t>
      </w:r>
      <w:r w:rsidR="007E4139" w:rsidRPr="00FE5C05">
        <w:t xml:space="preserve">Приложение № 7                                                                  </w:t>
      </w:r>
    </w:p>
    <w:p w:rsidR="007E4139" w:rsidRPr="00FE5C05" w:rsidRDefault="007E4139" w:rsidP="00DC2400">
      <w:pPr>
        <w:tabs>
          <w:tab w:val="left" w:pos="993"/>
          <w:tab w:val="center" w:pos="3402"/>
          <w:tab w:val="center" w:pos="4988"/>
          <w:tab w:val="left" w:pos="8460"/>
          <w:tab w:val="left" w:pos="8640"/>
          <w:tab w:val="right" w:pos="9976"/>
        </w:tabs>
        <w:jc w:val="right"/>
      </w:pPr>
      <w:r w:rsidRPr="00FE5C05">
        <w:t xml:space="preserve">   к Учетной политике</w:t>
      </w:r>
    </w:p>
    <w:p w:rsidR="007E4139" w:rsidRPr="00FE5C05" w:rsidRDefault="007E4139" w:rsidP="007E4139">
      <w:pPr>
        <w:tabs>
          <w:tab w:val="left" w:pos="993"/>
        </w:tabs>
      </w:pPr>
    </w:p>
    <w:tbl>
      <w:tblPr>
        <w:tblW w:w="9780" w:type="dxa"/>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tblPr>
      <w:tblGrid>
        <w:gridCol w:w="10595"/>
      </w:tblGrid>
      <w:tr w:rsidR="007E4139" w:rsidRPr="00FE5C05" w:rsidTr="000E455F">
        <w:trPr>
          <w:tblCellSpacing w:w="15" w:type="dxa"/>
        </w:trPr>
        <w:tc>
          <w:tcPr>
            <w:tcW w:w="0" w:type="auto"/>
            <w:shd w:val="clear" w:color="auto" w:fill="auto"/>
            <w:hideMark/>
          </w:tcPr>
          <w:p w:rsidR="007E4139" w:rsidRPr="00FE5C05" w:rsidRDefault="007E4139" w:rsidP="000E455F">
            <w:pPr>
              <w:tabs>
                <w:tab w:val="left" w:pos="993"/>
              </w:tabs>
              <w:spacing w:after="100" w:afterAutospacing="1"/>
              <w:ind w:firstLine="150"/>
              <w:jc w:val="center"/>
              <w:outlineLvl w:val="0"/>
              <w:rPr>
                <w:b/>
                <w:bCs/>
                <w:color w:val="000000"/>
                <w:kern w:val="36"/>
              </w:rPr>
            </w:pPr>
            <w:r w:rsidRPr="00FE5C05">
              <w:rPr>
                <w:b/>
                <w:bCs/>
                <w:color w:val="000000"/>
                <w:kern w:val="36"/>
              </w:rPr>
              <w:t>Учет обязательств  в учете бюджетных и автономных учреждений</w:t>
            </w:r>
          </w:p>
          <w:p w:rsidR="007E4139" w:rsidRPr="00FE5C05" w:rsidRDefault="007E4139" w:rsidP="000E455F">
            <w:pPr>
              <w:tabs>
                <w:tab w:val="left" w:pos="993"/>
              </w:tabs>
              <w:spacing w:before="100" w:beforeAutospacing="1" w:after="100" w:afterAutospacing="1"/>
              <w:ind w:firstLine="225"/>
              <w:jc w:val="both"/>
              <w:rPr>
                <w:color w:val="000000"/>
              </w:rPr>
            </w:pPr>
            <w:r w:rsidRPr="00FE5C05">
              <w:rPr>
                <w:color w:val="000000"/>
              </w:rPr>
              <w:t>Счета бухгалтерского учета по санкционированию расходов бюджетных и автономных учреждений представлены в таблице 4.2.1.</w:t>
            </w:r>
          </w:p>
          <w:p w:rsidR="007E4139" w:rsidRPr="00FE5C05" w:rsidRDefault="007E4139" w:rsidP="000E455F">
            <w:pPr>
              <w:tabs>
                <w:tab w:val="left" w:pos="993"/>
              </w:tabs>
              <w:spacing w:before="100" w:beforeAutospacing="1" w:after="100" w:afterAutospacing="1"/>
              <w:ind w:firstLine="225"/>
              <w:jc w:val="both"/>
              <w:rPr>
                <w:color w:val="000000"/>
              </w:rPr>
            </w:pPr>
            <w:r w:rsidRPr="00FE5C05">
              <w:rPr>
                <w:i/>
                <w:iCs/>
                <w:color w:val="000000"/>
              </w:rPr>
              <w:t>Таблица 4.2.1</w:t>
            </w:r>
          </w:p>
          <w:p w:rsidR="007E4139" w:rsidRPr="00FE5C05" w:rsidRDefault="007E4139" w:rsidP="000E455F">
            <w:pPr>
              <w:tabs>
                <w:tab w:val="left" w:pos="993"/>
              </w:tabs>
              <w:spacing w:before="100" w:beforeAutospacing="1" w:after="100" w:afterAutospacing="1"/>
              <w:ind w:firstLine="225"/>
              <w:jc w:val="both"/>
              <w:rPr>
                <w:color w:val="000000"/>
              </w:rPr>
            </w:pPr>
            <w:r w:rsidRPr="00FE5C05">
              <w:rPr>
                <w:i/>
                <w:iCs/>
                <w:color w:val="000000"/>
              </w:rPr>
              <w:t>Счета бухгалтерского учета по санкционированию расходов бюджетных учреждений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250"/>
              <w:gridCol w:w="6235"/>
            </w:tblGrid>
            <w:tr w:rsidR="007E4139" w:rsidRPr="00FE5C05" w:rsidTr="000E455F">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Номер синтетического счета</w:t>
                  </w:r>
                </w:p>
              </w:tc>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Номер группировочного счета бухгалтерского учета</w:t>
                  </w:r>
                </w:p>
              </w:tc>
            </w:tr>
            <w:tr w:rsidR="007E4139" w:rsidRPr="00FE5C05" w:rsidTr="000E455F">
              <w:tc>
                <w:tcPr>
                  <w:tcW w:w="0" w:type="auto"/>
                  <w:vMerge w:val="restart"/>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0 502 00 000 «Обязательства»</w:t>
                  </w:r>
                </w:p>
              </w:tc>
              <w:tc>
                <w:tcPr>
                  <w:tcW w:w="0" w:type="auto"/>
                  <w:shd w:val="clear" w:color="auto" w:fill="auto"/>
                  <w:tcMar>
                    <w:top w:w="150" w:type="dxa"/>
                    <w:left w:w="150" w:type="dxa"/>
                    <w:bottom w:w="150" w:type="dxa"/>
                    <w:right w:w="150" w:type="dxa"/>
                  </w:tcMar>
                  <w:vAlign w:val="center"/>
                  <w:hideMark/>
                </w:tcPr>
                <w:p w:rsidR="007E4139" w:rsidRPr="00FE5C05" w:rsidRDefault="007E4139" w:rsidP="009C61E1">
                  <w:pPr>
                    <w:tabs>
                      <w:tab w:val="left" w:pos="993"/>
                    </w:tabs>
                    <w:spacing w:before="100" w:beforeAutospacing="1" w:after="100" w:afterAutospacing="1"/>
                    <w:ind w:firstLine="225"/>
                    <w:rPr>
                      <w:color w:val="000000"/>
                    </w:rPr>
                  </w:pPr>
                  <w:r w:rsidRPr="00FE5C05">
                    <w:rPr>
                      <w:color w:val="000000"/>
                    </w:rPr>
                    <w:t>0 502 10 000</w:t>
                  </w:r>
                </w:p>
                <w:p w:rsidR="007E4139" w:rsidRPr="00FE5C05" w:rsidRDefault="007E4139" w:rsidP="009C61E1">
                  <w:pPr>
                    <w:tabs>
                      <w:tab w:val="left" w:pos="993"/>
                    </w:tabs>
                    <w:spacing w:before="100" w:beforeAutospacing="1" w:after="100" w:afterAutospacing="1"/>
                    <w:ind w:firstLine="225"/>
                    <w:rPr>
                      <w:color w:val="000000"/>
                    </w:rPr>
                  </w:pPr>
                  <w:r w:rsidRPr="00FE5C05">
                    <w:rPr>
                      <w:color w:val="000000"/>
                    </w:rPr>
                    <w:t>«Обязательства на текущий финансовый год»</w:t>
                  </w:r>
                </w:p>
              </w:tc>
            </w:tr>
            <w:tr w:rsidR="007E4139" w:rsidRPr="00FE5C05" w:rsidTr="000E455F">
              <w:tc>
                <w:tcPr>
                  <w:tcW w:w="0" w:type="auto"/>
                  <w:vMerge/>
                  <w:shd w:val="clear" w:color="auto" w:fill="auto"/>
                  <w:vAlign w:val="center"/>
                  <w:hideMark/>
                </w:tcPr>
                <w:p w:rsidR="007E4139" w:rsidRPr="00FE5C05" w:rsidRDefault="007E4139" w:rsidP="000E455F">
                  <w:pPr>
                    <w:tabs>
                      <w:tab w:val="left" w:pos="993"/>
                    </w:tabs>
                    <w:rPr>
                      <w:color w:val="000000"/>
                    </w:rPr>
                  </w:pPr>
                </w:p>
              </w:tc>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0 502 20 000</w:t>
                  </w:r>
                </w:p>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«Обязательства на первый год, следующий за текущим (на очередной финансовый год)»</w:t>
                  </w:r>
                </w:p>
              </w:tc>
            </w:tr>
            <w:tr w:rsidR="007E4139" w:rsidRPr="00FE5C05" w:rsidTr="000E455F">
              <w:tc>
                <w:tcPr>
                  <w:tcW w:w="0" w:type="auto"/>
                  <w:vMerge/>
                  <w:shd w:val="clear" w:color="auto" w:fill="auto"/>
                  <w:vAlign w:val="center"/>
                  <w:hideMark/>
                </w:tcPr>
                <w:p w:rsidR="007E4139" w:rsidRPr="00FE5C05" w:rsidRDefault="007E4139" w:rsidP="000E455F">
                  <w:pPr>
                    <w:tabs>
                      <w:tab w:val="left" w:pos="993"/>
                    </w:tabs>
                    <w:rPr>
                      <w:color w:val="000000"/>
                    </w:rPr>
                  </w:pPr>
                </w:p>
              </w:tc>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0 502 30 000</w:t>
                  </w:r>
                </w:p>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«Обязательства на второй год, следующий за текущим (на первый год, следующий за очередным)»</w:t>
                  </w:r>
                </w:p>
              </w:tc>
            </w:tr>
            <w:tr w:rsidR="007E4139" w:rsidRPr="00FE5C05" w:rsidTr="000E455F">
              <w:tc>
                <w:tcPr>
                  <w:tcW w:w="0" w:type="auto"/>
                  <w:vMerge/>
                  <w:shd w:val="clear" w:color="auto" w:fill="auto"/>
                  <w:vAlign w:val="center"/>
                  <w:hideMark/>
                </w:tcPr>
                <w:p w:rsidR="007E4139" w:rsidRPr="00FE5C05" w:rsidRDefault="007E4139" w:rsidP="000E455F">
                  <w:pPr>
                    <w:tabs>
                      <w:tab w:val="left" w:pos="993"/>
                    </w:tabs>
                    <w:rPr>
                      <w:color w:val="000000"/>
                    </w:rPr>
                  </w:pPr>
                </w:p>
              </w:tc>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0 502 40 000</w:t>
                  </w:r>
                </w:p>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«Обязательства на второй год, следующий за очередным»</w:t>
                  </w:r>
                </w:p>
              </w:tc>
            </w:tr>
            <w:tr w:rsidR="007E4139" w:rsidRPr="00FE5C05" w:rsidTr="000E455F">
              <w:tc>
                <w:tcPr>
                  <w:tcW w:w="0" w:type="auto"/>
                  <w:vMerge w:val="restart"/>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0 504 00 000 «Сметные (плановые, прогнозные) назначения»</w:t>
                  </w:r>
                </w:p>
              </w:tc>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0 504 10 000</w:t>
                  </w:r>
                </w:p>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«Сметные (плановые, прогнозные) назначения текущего финансового года»</w:t>
                  </w:r>
                </w:p>
              </w:tc>
            </w:tr>
            <w:tr w:rsidR="007E4139" w:rsidRPr="00FE5C05" w:rsidTr="000E455F">
              <w:tc>
                <w:tcPr>
                  <w:tcW w:w="0" w:type="auto"/>
                  <w:vMerge/>
                  <w:shd w:val="clear" w:color="auto" w:fill="auto"/>
                  <w:vAlign w:val="center"/>
                  <w:hideMark/>
                </w:tcPr>
                <w:p w:rsidR="007E4139" w:rsidRPr="00FE5C05" w:rsidRDefault="007E4139" w:rsidP="000E455F">
                  <w:pPr>
                    <w:tabs>
                      <w:tab w:val="left" w:pos="993"/>
                    </w:tabs>
                    <w:rPr>
                      <w:color w:val="000000"/>
                    </w:rPr>
                  </w:pPr>
                </w:p>
              </w:tc>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0 504 20 000</w:t>
                  </w:r>
                </w:p>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«Сметные (плановые, прогнозные) назначения очередного финансового года»</w:t>
                  </w:r>
                </w:p>
              </w:tc>
            </w:tr>
            <w:tr w:rsidR="007E4139" w:rsidRPr="00FE5C05" w:rsidTr="000E455F">
              <w:tc>
                <w:tcPr>
                  <w:tcW w:w="0" w:type="auto"/>
                  <w:vMerge w:val="restart"/>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0 506 00 000 «Право на принятие обязательств»</w:t>
                  </w:r>
                </w:p>
              </w:tc>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0 506 10 000</w:t>
                  </w:r>
                </w:p>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«Право на принятие обязательств на текущий финансовый год»</w:t>
                  </w:r>
                </w:p>
              </w:tc>
            </w:tr>
            <w:tr w:rsidR="007E4139" w:rsidRPr="00FE5C05" w:rsidTr="000E455F">
              <w:tc>
                <w:tcPr>
                  <w:tcW w:w="0" w:type="auto"/>
                  <w:vMerge/>
                  <w:shd w:val="clear" w:color="auto" w:fill="auto"/>
                  <w:vAlign w:val="center"/>
                  <w:hideMark/>
                </w:tcPr>
                <w:p w:rsidR="007E4139" w:rsidRPr="00FE5C05" w:rsidRDefault="007E4139" w:rsidP="000E455F">
                  <w:pPr>
                    <w:tabs>
                      <w:tab w:val="left" w:pos="993"/>
                    </w:tabs>
                    <w:rPr>
                      <w:color w:val="000000"/>
                    </w:rPr>
                  </w:pPr>
                </w:p>
              </w:tc>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0 506 20 000</w:t>
                  </w:r>
                </w:p>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lastRenderedPageBreak/>
                    <w:t>«Право на принятие обязательств на очередной финансовый год»</w:t>
                  </w:r>
                </w:p>
              </w:tc>
            </w:tr>
          </w:tbl>
          <w:p w:rsidR="007E4139" w:rsidRPr="00FE5C05" w:rsidRDefault="007E4139" w:rsidP="000E455F">
            <w:pPr>
              <w:tabs>
                <w:tab w:val="left" w:pos="993"/>
              </w:tabs>
              <w:ind w:firstLine="150"/>
              <w:jc w:val="both"/>
              <w:rPr>
                <w:vanish/>
                <w:color w:val="6565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248"/>
              <w:gridCol w:w="6237"/>
            </w:tblGrid>
            <w:tr w:rsidR="007E4139" w:rsidRPr="00FE5C05" w:rsidTr="00A81C94">
              <w:tc>
                <w:tcPr>
                  <w:tcW w:w="4248"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Номер синтетического счета</w:t>
                  </w:r>
                </w:p>
              </w:tc>
              <w:tc>
                <w:tcPr>
                  <w:tcW w:w="6237"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Номер группировочного счета бухгалтерского учета</w:t>
                  </w:r>
                </w:p>
              </w:tc>
            </w:tr>
            <w:tr w:rsidR="007E4139" w:rsidRPr="00FE5C05" w:rsidTr="00A81C94">
              <w:tc>
                <w:tcPr>
                  <w:tcW w:w="4248" w:type="dxa"/>
                  <w:vMerge w:val="restart"/>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0 507 00 000 «Утвержденный объем финансо- вого обеспечения»</w:t>
                  </w:r>
                </w:p>
              </w:tc>
              <w:tc>
                <w:tcPr>
                  <w:tcW w:w="6237"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0 507 10 000</w:t>
                  </w:r>
                </w:p>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«Утвержденный объем финансового обеспечения на текущий финансовый год»</w:t>
                  </w:r>
                </w:p>
              </w:tc>
            </w:tr>
            <w:tr w:rsidR="007E4139" w:rsidRPr="00FE5C05" w:rsidTr="00A81C94">
              <w:tc>
                <w:tcPr>
                  <w:tcW w:w="4248" w:type="dxa"/>
                  <w:vMerge/>
                  <w:shd w:val="clear" w:color="auto" w:fill="auto"/>
                  <w:vAlign w:val="center"/>
                  <w:hideMark/>
                </w:tcPr>
                <w:p w:rsidR="007E4139" w:rsidRPr="00FE5C05" w:rsidRDefault="007E4139" w:rsidP="000E455F">
                  <w:pPr>
                    <w:tabs>
                      <w:tab w:val="left" w:pos="993"/>
                    </w:tabs>
                    <w:rPr>
                      <w:color w:val="000000"/>
                    </w:rPr>
                  </w:pPr>
                </w:p>
              </w:tc>
              <w:tc>
                <w:tcPr>
                  <w:tcW w:w="6237"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0 507 20 000</w:t>
                  </w:r>
                </w:p>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«Утвержденный объем финансового обеспечения на очередной финансовый год»</w:t>
                  </w:r>
                </w:p>
              </w:tc>
            </w:tr>
            <w:tr w:rsidR="007E4139" w:rsidRPr="00FE5C05" w:rsidTr="00A81C94">
              <w:tc>
                <w:tcPr>
                  <w:tcW w:w="4248" w:type="dxa"/>
                  <w:vMerge w:val="restart"/>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0 508 00 000 «Получено финансового обеспечения»</w:t>
                  </w:r>
                </w:p>
              </w:tc>
              <w:tc>
                <w:tcPr>
                  <w:tcW w:w="6237"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0 508 10 000</w:t>
                  </w:r>
                </w:p>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«Получено финансового обеспечения на текущий финансовый год»</w:t>
                  </w:r>
                </w:p>
              </w:tc>
            </w:tr>
            <w:tr w:rsidR="007E4139" w:rsidRPr="00FE5C05" w:rsidTr="00A81C94">
              <w:tc>
                <w:tcPr>
                  <w:tcW w:w="4248" w:type="dxa"/>
                  <w:vMerge/>
                  <w:shd w:val="clear" w:color="auto" w:fill="auto"/>
                  <w:vAlign w:val="center"/>
                  <w:hideMark/>
                </w:tcPr>
                <w:p w:rsidR="007E4139" w:rsidRPr="00FE5C05" w:rsidRDefault="007E4139" w:rsidP="000E455F">
                  <w:pPr>
                    <w:tabs>
                      <w:tab w:val="left" w:pos="993"/>
                    </w:tabs>
                    <w:rPr>
                      <w:color w:val="000000"/>
                    </w:rPr>
                  </w:pPr>
                </w:p>
              </w:tc>
              <w:tc>
                <w:tcPr>
                  <w:tcW w:w="6237"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0 508 20 000</w:t>
                  </w:r>
                </w:p>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«Получено финансового обеспечения на очередной финансовый год»</w:t>
                  </w:r>
                </w:p>
              </w:tc>
            </w:tr>
          </w:tbl>
          <w:p w:rsidR="007E4139" w:rsidRPr="00FE5C05" w:rsidRDefault="007E4139" w:rsidP="00A81C94">
            <w:pPr>
              <w:tabs>
                <w:tab w:val="left" w:pos="993"/>
              </w:tabs>
              <w:spacing w:before="100" w:beforeAutospacing="1" w:after="100" w:afterAutospacing="1"/>
              <w:ind w:firstLine="225"/>
              <w:jc w:val="both"/>
              <w:rPr>
                <w:color w:val="000000"/>
              </w:rPr>
            </w:pPr>
            <w:r w:rsidRPr="00FE5C05">
              <w:rPr>
                <w:color w:val="000000"/>
              </w:rPr>
              <w:t>Счет 0 502 00 ООО «Обязательства» предназначен для учета учреждением показателей принятых (принимаемых) обязательств (денежных обязательств) текущего (очередного) финансового года, соответствующего года планового периода и внесенных в текущем финансовом году изменений. В бюджетных и автономных учреждениях учитываются такие же виды обязательств, как и в казенных учреждениях.</w:t>
            </w:r>
          </w:p>
          <w:p w:rsidR="007E4139" w:rsidRPr="00FE5C05" w:rsidRDefault="007E4139" w:rsidP="00A81C94">
            <w:pPr>
              <w:tabs>
                <w:tab w:val="left" w:pos="993"/>
              </w:tabs>
              <w:spacing w:before="100" w:beforeAutospacing="1" w:after="100" w:afterAutospacing="1"/>
              <w:ind w:firstLine="225"/>
              <w:jc w:val="both"/>
              <w:rPr>
                <w:color w:val="000000"/>
              </w:rPr>
            </w:pPr>
            <w:r w:rsidRPr="00FE5C05">
              <w:rPr>
                <w:color w:val="000000"/>
              </w:rPr>
              <w:t>Группировка обязательств осуществляется в разрезе счетов, содержащих соответствующий аналитический код группы синтетического счета согласно п. 309 Инструкции № 157н и соответствующие аналитические коды вида синтетического счета:</w:t>
            </w:r>
          </w:p>
          <w:p w:rsidR="007E4139" w:rsidRPr="00FE5C05" w:rsidRDefault="007E4139" w:rsidP="00434602">
            <w:pPr>
              <w:numPr>
                <w:ilvl w:val="2"/>
                <w:numId w:val="29"/>
              </w:numPr>
              <w:tabs>
                <w:tab w:val="left" w:pos="993"/>
              </w:tabs>
              <w:spacing w:before="100" w:beforeAutospacing="1" w:after="100" w:afterAutospacing="1" w:line="225" w:lineRule="atLeast"/>
              <w:ind w:left="300" w:firstLine="225"/>
              <w:jc w:val="both"/>
              <w:rPr>
                <w:color w:val="242424"/>
              </w:rPr>
            </w:pPr>
            <w:r w:rsidRPr="00FE5C05">
              <w:rPr>
                <w:color w:val="242424"/>
              </w:rPr>
              <w:t>• 1 «Принятые обязательства»;</w:t>
            </w:r>
          </w:p>
          <w:p w:rsidR="007E4139" w:rsidRPr="00FE5C05" w:rsidRDefault="007E4139" w:rsidP="00434602">
            <w:pPr>
              <w:numPr>
                <w:ilvl w:val="2"/>
                <w:numId w:val="29"/>
              </w:numPr>
              <w:tabs>
                <w:tab w:val="left" w:pos="993"/>
              </w:tabs>
              <w:spacing w:before="100" w:beforeAutospacing="1" w:after="100" w:afterAutospacing="1" w:line="225" w:lineRule="atLeast"/>
              <w:ind w:left="300" w:firstLine="225"/>
              <w:jc w:val="both"/>
              <w:rPr>
                <w:color w:val="242424"/>
              </w:rPr>
            </w:pPr>
            <w:r w:rsidRPr="00FE5C05">
              <w:rPr>
                <w:color w:val="242424"/>
              </w:rPr>
              <w:t>• 2 «Принятые денежные обязательства»;</w:t>
            </w:r>
          </w:p>
          <w:p w:rsidR="007E4139" w:rsidRPr="00FE5C05" w:rsidRDefault="007E4139" w:rsidP="00434602">
            <w:pPr>
              <w:numPr>
                <w:ilvl w:val="2"/>
                <w:numId w:val="29"/>
              </w:numPr>
              <w:tabs>
                <w:tab w:val="left" w:pos="993"/>
              </w:tabs>
              <w:spacing w:before="100" w:beforeAutospacing="1" w:after="100" w:afterAutospacing="1" w:line="225" w:lineRule="atLeast"/>
              <w:ind w:left="300" w:firstLine="225"/>
              <w:jc w:val="both"/>
              <w:rPr>
                <w:color w:val="242424"/>
              </w:rPr>
            </w:pPr>
            <w:r w:rsidRPr="00FE5C05">
              <w:rPr>
                <w:color w:val="242424"/>
              </w:rPr>
              <w:t>• 3 «Принятые авансовые денежные обязательства»;</w:t>
            </w:r>
          </w:p>
          <w:p w:rsidR="007E4139" w:rsidRPr="00FE5C05" w:rsidRDefault="007E4139" w:rsidP="00434602">
            <w:pPr>
              <w:numPr>
                <w:ilvl w:val="2"/>
                <w:numId w:val="29"/>
              </w:numPr>
              <w:tabs>
                <w:tab w:val="left" w:pos="993"/>
              </w:tabs>
              <w:spacing w:before="100" w:beforeAutospacing="1" w:after="100" w:afterAutospacing="1" w:line="225" w:lineRule="atLeast"/>
              <w:ind w:left="300" w:firstLine="225"/>
              <w:jc w:val="both"/>
              <w:rPr>
                <w:color w:val="242424"/>
              </w:rPr>
            </w:pPr>
            <w:r w:rsidRPr="00FE5C05">
              <w:rPr>
                <w:color w:val="242424"/>
              </w:rPr>
              <w:t>• 4 «Авансовые денежные обязательства к исполнению»;</w:t>
            </w:r>
          </w:p>
          <w:p w:rsidR="007E4139" w:rsidRPr="00FE5C05" w:rsidRDefault="007E4139" w:rsidP="00434602">
            <w:pPr>
              <w:numPr>
                <w:ilvl w:val="2"/>
                <w:numId w:val="29"/>
              </w:numPr>
              <w:tabs>
                <w:tab w:val="left" w:pos="993"/>
              </w:tabs>
              <w:spacing w:before="100" w:beforeAutospacing="1" w:after="100" w:afterAutospacing="1" w:line="225" w:lineRule="atLeast"/>
              <w:ind w:left="300" w:firstLine="225"/>
              <w:jc w:val="both"/>
              <w:rPr>
                <w:color w:val="242424"/>
              </w:rPr>
            </w:pPr>
            <w:r w:rsidRPr="00FE5C05">
              <w:rPr>
                <w:color w:val="242424"/>
              </w:rPr>
              <w:t>• 5 «Исполненные денежные обязательства».</w:t>
            </w:r>
          </w:p>
          <w:p w:rsidR="007E4139" w:rsidRPr="00FE5C05" w:rsidRDefault="007E4139" w:rsidP="00434602">
            <w:pPr>
              <w:numPr>
                <w:ilvl w:val="2"/>
                <w:numId w:val="29"/>
              </w:numPr>
              <w:tabs>
                <w:tab w:val="left" w:pos="993"/>
              </w:tabs>
              <w:spacing w:before="100" w:beforeAutospacing="1" w:after="100" w:afterAutospacing="1" w:line="225" w:lineRule="atLeast"/>
              <w:ind w:left="300" w:firstLine="225"/>
              <w:jc w:val="both"/>
              <w:rPr>
                <w:color w:val="242424"/>
              </w:rPr>
            </w:pPr>
            <w:r w:rsidRPr="00FE5C05">
              <w:rPr>
                <w:color w:val="242424"/>
              </w:rPr>
              <w:t>• 7 «Принимаемые обязательства»;</w:t>
            </w:r>
          </w:p>
          <w:p w:rsidR="007E4139" w:rsidRPr="00FE5C05" w:rsidRDefault="007E4139" w:rsidP="00434602">
            <w:pPr>
              <w:numPr>
                <w:ilvl w:val="2"/>
                <w:numId w:val="29"/>
              </w:numPr>
              <w:tabs>
                <w:tab w:val="left" w:pos="993"/>
              </w:tabs>
              <w:spacing w:before="100" w:beforeAutospacing="1" w:after="100" w:afterAutospacing="1" w:line="225" w:lineRule="atLeast"/>
              <w:ind w:left="300" w:firstLine="225"/>
              <w:jc w:val="both"/>
              <w:rPr>
                <w:color w:val="242424"/>
              </w:rPr>
            </w:pPr>
            <w:r w:rsidRPr="00FE5C05">
              <w:rPr>
                <w:color w:val="242424"/>
              </w:rPr>
              <w:t>• 9 «Отложенные обязательства».</w:t>
            </w:r>
          </w:p>
          <w:p w:rsidR="007E4139" w:rsidRPr="00FE5C05" w:rsidRDefault="007E4139" w:rsidP="00A81C94">
            <w:pPr>
              <w:tabs>
                <w:tab w:val="left" w:pos="993"/>
              </w:tabs>
              <w:spacing w:before="100" w:beforeAutospacing="1" w:after="100" w:afterAutospacing="1"/>
              <w:ind w:firstLine="225"/>
              <w:jc w:val="both"/>
              <w:rPr>
                <w:color w:val="000000"/>
              </w:rPr>
            </w:pPr>
            <w:r w:rsidRPr="00FE5C05">
              <w:rPr>
                <w:color w:val="000000"/>
              </w:rPr>
              <w:t>Аналитический учет принятых (принимаемых) бюджетным, автономным учреждением обязательств (денежных обязательств) ведется в Журнале регистрации обязательств (ф. 0504064) в разрезе видов расходов (выплат), предусмотренных планом финансово-хозяйственной деятельности бюджетного, автономного учреждений.</w:t>
            </w:r>
          </w:p>
          <w:p w:rsidR="007E4139" w:rsidRPr="00FE5C05" w:rsidRDefault="007E4139" w:rsidP="00A81C94">
            <w:pPr>
              <w:tabs>
                <w:tab w:val="left" w:pos="993"/>
              </w:tabs>
              <w:spacing w:before="100" w:beforeAutospacing="1" w:after="100" w:afterAutospacing="1"/>
              <w:ind w:firstLine="225"/>
              <w:jc w:val="both"/>
              <w:rPr>
                <w:color w:val="000000"/>
              </w:rPr>
            </w:pPr>
            <w:r w:rsidRPr="00FE5C05">
              <w:rPr>
                <w:color w:val="000000"/>
              </w:rPr>
              <w:t>Учет принятых (принимаемых) обязательств и (или) денежных обязательств осуществляется на основании документов, подтверждающих их принятие. Перечень указанных документов необходимо утвердить в учетной политике учреждения с учетом требований по санкционированию оплаты принятых денежных обязательств, установленных финансовым органом.</w:t>
            </w:r>
          </w:p>
          <w:p w:rsidR="007E4139" w:rsidRPr="00FE5C05" w:rsidRDefault="007E4139" w:rsidP="00A81C94">
            <w:pPr>
              <w:tabs>
                <w:tab w:val="left" w:pos="993"/>
              </w:tabs>
              <w:spacing w:before="100" w:beforeAutospacing="1" w:after="100" w:afterAutospacing="1"/>
              <w:ind w:firstLine="225"/>
              <w:jc w:val="both"/>
              <w:rPr>
                <w:color w:val="000000"/>
              </w:rPr>
            </w:pPr>
            <w:r w:rsidRPr="00FE5C05">
              <w:rPr>
                <w:color w:val="000000"/>
              </w:rPr>
              <w:lastRenderedPageBreak/>
              <w:t>Бюджетные обязательства, принимаемые учреждением в размере начальной (максимальной) цены договора (контракта) при определении поставщиков (подрядчиков, исполнителей) с использованием конкурентных способов их определения, отражаются в учете датой размещения в единой информационной системе извещения об осуществлении закупок.</w:t>
            </w:r>
          </w:p>
          <w:p w:rsidR="007E4139" w:rsidRPr="00FE5C05" w:rsidRDefault="007E4139" w:rsidP="00A81C94">
            <w:pPr>
              <w:tabs>
                <w:tab w:val="left" w:pos="993"/>
              </w:tabs>
              <w:spacing w:before="100" w:beforeAutospacing="1" w:after="100" w:afterAutospacing="1"/>
              <w:ind w:firstLine="225"/>
              <w:jc w:val="both"/>
              <w:rPr>
                <w:color w:val="000000"/>
              </w:rPr>
            </w:pPr>
            <w:r w:rsidRPr="00FE5C05">
              <w:rPr>
                <w:color w:val="000000"/>
              </w:rPr>
              <w:t>В момент заключения контракта после проведения конкурсной процедуры в учете отражают принятие сумм расходных обязательств и, при наличии экономии, производят уточнение принимаемых обязательств на эту сумму.</w:t>
            </w:r>
          </w:p>
          <w:p w:rsidR="007E4139" w:rsidRPr="00FE5C05" w:rsidRDefault="007E4139" w:rsidP="00A81C94">
            <w:pPr>
              <w:tabs>
                <w:tab w:val="left" w:pos="993"/>
              </w:tabs>
              <w:spacing w:before="100" w:beforeAutospacing="1" w:after="100" w:afterAutospacing="1"/>
              <w:ind w:firstLine="225"/>
              <w:jc w:val="both"/>
              <w:rPr>
                <w:color w:val="000000"/>
              </w:rPr>
            </w:pPr>
            <w:r w:rsidRPr="00FE5C05">
              <w:rPr>
                <w:color w:val="000000"/>
              </w:rPr>
              <w:t>Также обязательства могут приниматься на основании размещения соответствующего извещения о проведении запроса котировок или торгов на официальном сайте в соответствии с требованиями Федерального закона № 44-ФЗ при поставке товаров, выполнении работ или оказании услуг.</w:t>
            </w:r>
          </w:p>
          <w:p w:rsidR="007E4139" w:rsidRPr="00FE5C05" w:rsidRDefault="007E4139" w:rsidP="00A81C94">
            <w:pPr>
              <w:tabs>
                <w:tab w:val="left" w:pos="993"/>
              </w:tabs>
              <w:spacing w:before="100" w:beforeAutospacing="1" w:after="100" w:afterAutospacing="1"/>
              <w:ind w:firstLine="225"/>
              <w:jc w:val="both"/>
              <w:rPr>
                <w:color w:val="000000"/>
              </w:rPr>
            </w:pPr>
            <w:r w:rsidRPr="00FE5C05">
              <w:rPr>
                <w:color w:val="000000"/>
              </w:rPr>
              <w:t>Для выбора способа принятия (бюджетных) обязательств в целях бюджетного учета можно использовать таблицу 4.2.1.</w:t>
            </w:r>
          </w:p>
          <w:p w:rsidR="007E4139" w:rsidRPr="00FE5C05" w:rsidRDefault="007E4139" w:rsidP="000E455F">
            <w:pPr>
              <w:tabs>
                <w:tab w:val="left" w:pos="993"/>
              </w:tabs>
              <w:spacing w:before="100" w:beforeAutospacing="1" w:after="100" w:afterAutospacing="1"/>
              <w:ind w:firstLine="225"/>
              <w:jc w:val="both"/>
              <w:rPr>
                <w:color w:val="000000"/>
              </w:rPr>
            </w:pPr>
            <w:r w:rsidRPr="00FE5C05">
              <w:rPr>
                <w:b/>
                <w:bCs/>
                <w:i/>
                <w:iCs/>
                <w:color w:val="000000"/>
              </w:rPr>
              <w:t>Таблица 4.2.1</w:t>
            </w:r>
          </w:p>
          <w:p w:rsidR="007E4139" w:rsidRPr="00FE5C05" w:rsidRDefault="007E4139" w:rsidP="000E455F">
            <w:pPr>
              <w:tabs>
                <w:tab w:val="left" w:pos="993"/>
              </w:tabs>
              <w:spacing w:before="100" w:beforeAutospacing="1" w:after="100" w:afterAutospacing="1"/>
              <w:ind w:firstLine="225"/>
              <w:jc w:val="both"/>
              <w:rPr>
                <w:color w:val="000000"/>
              </w:rPr>
            </w:pPr>
            <w:r w:rsidRPr="00FE5C05">
              <w:rPr>
                <w:b/>
                <w:bCs/>
                <w:i/>
                <w:iCs/>
                <w:color w:val="000000"/>
              </w:rPr>
              <w:t>Варианты принятия к учету (бюджетных) обязательств</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675"/>
              <w:gridCol w:w="3235"/>
              <w:gridCol w:w="3575"/>
            </w:tblGrid>
            <w:tr w:rsidR="007E4139" w:rsidRPr="00FE5C05" w:rsidTr="009C61E1">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rPr>
                      <w:color w:val="656565"/>
                    </w:rPr>
                  </w:pPr>
                </w:p>
              </w:tc>
              <w:tc>
                <w:tcPr>
                  <w:tcW w:w="5518" w:type="dxa"/>
                  <w:gridSpan w:val="2"/>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Принятие (бюджетных) обязательств</w:t>
                  </w:r>
                </w:p>
              </w:tc>
            </w:tr>
            <w:tr w:rsidR="007E4139" w:rsidRPr="00FE5C05" w:rsidTr="009C61E1">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Факт хозяйственной жизни</w:t>
                  </w:r>
                </w:p>
              </w:tc>
              <w:tc>
                <w:tcPr>
                  <w:tcW w:w="2258"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Момент отражения в учете</w:t>
                  </w:r>
                </w:p>
              </w:tc>
              <w:tc>
                <w:tcPr>
                  <w:tcW w:w="3260"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Документ-основание / первичный учетный документ</w:t>
                  </w:r>
                </w:p>
              </w:tc>
            </w:tr>
            <w:tr w:rsidR="007E4139" w:rsidRPr="00FE5C05" w:rsidTr="009C61E1">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jc w:val="center"/>
                    <w:rPr>
                      <w:color w:val="000000"/>
                    </w:rPr>
                  </w:pPr>
                  <w:r w:rsidRPr="00FE5C05">
                    <w:rPr>
                      <w:color w:val="000000"/>
                    </w:rPr>
                    <w:t>1</w:t>
                  </w:r>
                </w:p>
              </w:tc>
              <w:tc>
                <w:tcPr>
                  <w:tcW w:w="2258"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jc w:val="center"/>
                    <w:rPr>
                      <w:color w:val="000000"/>
                    </w:rPr>
                  </w:pPr>
                  <w:r w:rsidRPr="00FE5C05">
                    <w:rPr>
                      <w:color w:val="000000"/>
                    </w:rPr>
                    <w:t>2</w:t>
                  </w:r>
                </w:p>
              </w:tc>
              <w:tc>
                <w:tcPr>
                  <w:tcW w:w="3260"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jc w:val="center"/>
                    <w:rPr>
                      <w:color w:val="000000"/>
                    </w:rPr>
                  </w:pPr>
                  <w:r w:rsidRPr="00FE5C05">
                    <w:rPr>
                      <w:color w:val="000000"/>
                    </w:rPr>
                    <w:t>3</w:t>
                  </w:r>
                </w:p>
              </w:tc>
            </w:tr>
            <w:tr w:rsidR="007E4139" w:rsidRPr="00FE5C05" w:rsidTr="009C61E1">
              <w:tc>
                <w:tcPr>
                  <w:tcW w:w="10485" w:type="dxa"/>
                  <w:gridSpan w:val="3"/>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jc w:val="center"/>
                    <w:rPr>
                      <w:color w:val="000000"/>
                    </w:rPr>
                  </w:pPr>
                  <w:r w:rsidRPr="00FE5C05">
                    <w:rPr>
                      <w:b/>
                      <w:bCs/>
                      <w:i/>
                      <w:iCs/>
                      <w:color w:val="000000"/>
                    </w:rPr>
                    <w:t>Приобретение товаров, работ, услуг без проведения торгов, запроса котировок</w:t>
                  </w:r>
                </w:p>
              </w:tc>
            </w:tr>
            <w:tr w:rsidR="007E4139" w:rsidRPr="00FE5C05" w:rsidTr="009C61E1">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jc w:val="center"/>
                    <w:rPr>
                      <w:color w:val="000000"/>
                    </w:rPr>
                  </w:pPr>
                  <w:r w:rsidRPr="00FE5C05">
                    <w:rPr>
                      <w:color w:val="000000"/>
                    </w:rPr>
                    <w:t>Путем заключения договора на поставку товаров (выполнение работ, оказание услуг) поставщиком, подрядчиком (юридическим лицом)</w:t>
                  </w:r>
                </w:p>
              </w:tc>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jc w:val="center"/>
                    <w:rPr>
                      <w:color w:val="000000"/>
                    </w:rPr>
                  </w:pPr>
                  <w:r w:rsidRPr="00FE5C05">
                    <w:rPr>
                      <w:color w:val="000000"/>
                    </w:rPr>
                    <w:t>В день подписания договора</w:t>
                  </w:r>
                </w:p>
              </w:tc>
              <w:tc>
                <w:tcPr>
                  <w:tcW w:w="3575"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jc w:val="center"/>
                    <w:rPr>
                      <w:color w:val="000000"/>
                    </w:rPr>
                  </w:pPr>
                  <w:r w:rsidRPr="00FE5C05">
                    <w:rPr>
                      <w:color w:val="000000"/>
                    </w:rPr>
                    <w:t>Договор, бухгалтерская справка (ф. 0504833)</w:t>
                  </w:r>
                </w:p>
              </w:tc>
            </w:tr>
            <w:tr w:rsidR="007E4139" w:rsidRPr="00FE5C05" w:rsidTr="009C61E1">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jc w:val="center"/>
                    <w:rPr>
                      <w:color w:val="000000"/>
                    </w:rPr>
                  </w:pPr>
                  <w:r w:rsidRPr="00FE5C05">
                    <w:rPr>
                      <w:color w:val="000000"/>
                    </w:rPr>
                    <w:t>Путем заключения договора гражданско-правового характера с физическим</w:t>
                  </w:r>
                </w:p>
              </w:tc>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jc w:val="center"/>
                    <w:rPr>
                      <w:color w:val="000000"/>
                    </w:rPr>
                  </w:pPr>
                  <w:r w:rsidRPr="00FE5C05">
                    <w:rPr>
                      <w:color w:val="000000"/>
                    </w:rPr>
                    <w:t>В день подписания договора</w:t>
                  </w:r>
                </w:p>
              </w:tc>
              <w:tc>
                <w:tcPr>
                  <w:tcW w:w="3575"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jc w:val="center"/>
                    <w:rPr>
                      <w:color w:val="000000"/>
                    </w:rPr>
                  </w:pPr>
                  <w:r w:rsidRPr="00FE5C05">
                    <w:rPr>
                      <w:color w:val="000000"/>
                    </w:rPr>
                    <w:t>Договор, расчет, бухгалтерская справка(ф. 0504833)</w:t>
                  </w:r>
                </w:p>
              </w:tc>
            </w:tr>
          </w:tbl>
          <w:p w:rsidR="007E4139" w:rsidRPr="00FE5C05" w:rsidRDefault="007E4139" w:rsidP="000E455F">
            <w:pPr>
              <w:tabs>
                <w:tab w:val="left" w:pos="993"/>
              </w:tabs>
              <w:ind w:firstLine="150"/>
              <w:jc w:val="center"/>
              <w:rPr>
                <w:vanish/>
                <w:color w:val="6565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681"/>
              <w:gridCol w:w="3260"/>
              <w:gridCol w:w="3544"/>
            </w:tblGrid>
            <w:tr w:rsidR="007E4139" w:rsidRPr="00FE5C05" w:rsidTr="009C61E1">
              <w:tc>
                <w:tcPr>
                  <w:tcW w:w="3681"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jc w:val="center"/>
                    <w:rPr>
                      <w:color w:val="000000"/>
                    </w:rPr>
                  </w:pPr>
                  <w:r w:rsidRPr="00FE5C05">
                    <w:rPr>
                      <w:color w:val="000000"/>
                    </w:rPr>
                    <w:t>1</w:t>
                  </w:r>
                </w:p>
              </w:tc>
              <w:tc>
                <w:tcPr>
                  <w:tcW w:w="3260"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jc w:val="center"/>
                    <w:rPr>
                      <w:color w:val="000000"/>
                    </w:rPr>
                  </w:pPr>
                  <w:r w:rsidRPr="00FE5C05">
                    <w:rPr>
                      <w:color w:val="000000"/>
                    </w:rPr>
                    <w:t>2</w:t>
                  </w:r>
                </w:p>
              </w:tc>
              <w:tc>
                <w:tcPr>
                  <w:tcW w:w="3544"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jc w:val="center"/>
                    <w:rPr>
                      <w:color w:val="000000"/>
                    </w:rPr>
                  </w:pPr>
                  <w:r w:rsidRPr="00FE5C05">
                    <w:rPr>
                      <w:color w:val="000000"/>
                    </w:rPr>
                    <w:t>3</w:t>
                  </w:r>
                </w:p>
              </w:tc>
            </w:tr>
            <w:tr w:rsidR="007E4139" w:rsidRPr="00FE5C05" w:rsidTr="009C61E1">
              <w:tc>
                <w:tcPr>
                  <w:tcW w:w="3681"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лицом о выполнении работ, оказании услуг (с учетом страховых взносов, подлежащих уплате в бюджет)</w:t>
                  </w:r>
                </w:p>
              </w:tc>
              <w:tc>
                <w:tcPr>
                  <w:tcW w:w="3260"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rPr>
                      <w:color w:val="656565"/>
                    </w:rPr>
                  </w:pPr>
                </w:p>
              </w:tc>
              <w:tc>
                <w:tcPr>
                  <w:tcW w:w="3544"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rPr>
                      <w:color w:val="656565"/>
                    </w:rPr>
                  </w:pPr>
                </w:p>
              </w:tc>
            </w:tr>
            <w:tr w:rsidR="007E4139" w:rsidRPr="00FE5C05" w:rsidTr="000E455F">
              <w:tc>
                <w:tcPr>
                  <w:tcW w:w="0" w:type="auto"/>
                  <w:gridSpan w:val="3"/>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b/>
                      <w:bCs/>
                      <w:i/>
                      <w:iCs/>
                      <w:color w:val="000000"/>
                    </w:rPr>
                    <w:t>Приобретение товаров, работ, услуг с использованием процедур размещения заказов</w:t>
                  </w:r>
                </w:p>
              </w:tc>
            </w:tr>
            <w:tr w:rsidR="007E4139" w:rsidRPr="00FE5C05" w:rsidTr="009C61E1">
              <w:tc>
                <w:tcPr>
                  <w:tcW w:w="3681"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 xml:space="preserve">Путем размещения заказа на поставку продукции, выполнение работ, оказание </w:t>
                  </w:r>
                  <w:r w:rsidRPr="00FE5C05">
                    <w:rPr>
                      <w:color w:val="000000"/>
                    </w:rPr>
                    <w:lastRenderedPageBreak/>
                    <w:t>услуг в виде запроса котировок с помощью проведения торгов (конкурс, аукцион)</w:t>
                  </w:r>
                </w:p>
              </w:tc>
              <w:tc>
                <w:tcPr>
                  <w:tcW w:w="3260"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lastRenderedPageBreak/>
                    <w:t xml:space="preserve">Размещение извещения о проведении запроса котировок, аукциона, торгов </w:t>
                  </w:r>
                  <w:r w:rsidRPr="00FE5C05">
                    <w:rPr>
                      <w:color w:val="000000"/>
                    </w:rPr>
                    <w:lastRenderedPageBreak/>
                    <w:t>на официальном сайте</w:t>
                  </w:r>
                </w:p>
              </w:tc>
              <w:tc>
                <w:tcPr>
                  <w:tcW w:w="3544"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lastRenderedPageBreak/>
                    <w:t xml:space="preserve">Извещение о проведении запроса котировок, аукциона, торгов, бухгалтерская справка </w:t>
                  </w:r>
                  <w:r w:rsidRPr="00FE5C05">
                    <w:rPr>
                      <w:color w:val="000000"/>
                    </w:rPr>
                    <w:lastRenderedPageBreak/>
                    <w:t>(ф.0504833)</w:t>
                  </w:r>
                </w:p>
              </w:tc>
            </w:tr>
            <w:tr w:rsidR="007E4139" w:rsidRPr="00FE5C05" w:rsidTr="009C61E1">
              <w:tc>
                <w:tcPr>
                  <w:tcW w:w="3681"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lastRenderedPageBreak/>
                    <w:t>Путем размещения заказа на поставку продукции, выполнение работ, оказание услуг с помощью проведения торгов (конкурс, аукцион)</w:t>
                  </w:r>
                </w:p>
              </w:tc>
              <w:tc>
                <w:tcPr>
                  <w:tcW w:w="3260"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Размещение извещения о проведении торгов на официальном сайте</w:t>
                  </w:r>
                </w:p>
              </w:tc>
              <w:tc>
                <w:tcPr>
                  <w:tcW w:w="3544"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Извещение о проведении торгов, бухгалтерская справка (ф. 0504833)</w:t>
                  </w:r>
                </w:p>
              </w:tc>
            </w:tr>
            <w:tr w:rsidR="007E4139" w:rsidRPr="00FE5C05" w:rsidTr="000E455F">
              <w:tc>
                <w:tcPr>
                  <w:tcW w:w="0" w:type="auto"/>
                  <w:gridSpan w:val="3"/>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b/>
                      <w:bCs/>
                      <w:i/>
                      <w:iCs/>
                      <w:color w:val="000000"/>
                    </w:rPr>
                    <w:t>Расчеты с работниками</w:t>
                  </w:r>
                </w:p>
              </w:tc>
            </w:tr>
            <w:tr w:rsidR="007E4139" w:rsidRPr="00FE5C05" w:rsidTr="009C61E1">
              <w:tc>
                <w:tcPr>
                  <w:tcW w:w="3681"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По командировочным расходам</w:t>
                  </w:r>
                </w:p>
              </w:tc>
              <w:tc>
                <w:tcPr>
                  <w:tcW w:w="3260"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На дату утверждения авансового отчета</w:t>
                  </w:r>
                </w:p>
              </w:tc>
              <w:tc>
                <w:tcPr>
                  <w:tcW w:w="3544"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Авансовый отчет (ф. 0504505)</w:t>
                  </w:r>
                </w:p>
              </w:tc>
            </w:tr>
            <w:tr w:rsidR="007E4139" w:rsidRPr="00FE5C05" w:rsidTr="009C61E1">
              <w:tc>
                <w:tcPr>
                  <w:tcW w:w="3681"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По компенсационным выплатам (оплате проезда к месту отпуска, компенсации стоимости путевок и т. д.)</w:t>
                  </w:r>
                </w:p>
              </w:tc>
              <w:tc>
                <w:tcPr>
                  <w:tcW w:w="3260"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На дату образования кредиторской задолженности</w:t>
                  </w:r>
                </w:p>
              </w:tc>
              <w:tc>
                <w:tcPr>
                  <w:tcW w:w="3544"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Оправдательные</w:t>
                  </w:r>
                </w:p>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документы</w:t>
                  </w:r>
                </w:p>
              </w:tc>
            </w:tr>
            <w:tr w:rsidR="007E4139" w:rsidRPr="00FE5C05" w:rsidTr="009C61E1">
              <w:tc>
                <w:tcPr>
                  <w:tcW w:w="3681"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По подотчетным суммам, выданным на хозяйственные нужды</w:t>
                  </w:r>
                </w:p>
              </w:tc>
              <w:tc>
                <w:tcPr>
                  <w:tcW w:w="3260"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На дату утверждения авансового отчета</w:t>
                  </w:r>
                </w:p>
              </w:tc>
              <w:tc>
                <w:tcPr>
                  <w:tcW w:w="3544"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Авансовый отчет (ф. 0504505)</w:t>
                  </w:r>
                </w:p>
              </w:tc>
            </w:tr>
          </w:tbl>
          <w:p w:rsidR="007E4139" w:rsidRPr="00FE5C05" w:rsidRDefault="007E4139" w:rsidP="000E455F">
            <w:pPr>
              <w:tabs>
                <w:tab w:val="left" w:pos="993"/>
              </w:tabs>
              <w:ind w:firstLine="150"/>
              <w:jc w:val="both"/>
              <w:rPr>
                <w:vanish/>
                <w:color w:val="6565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681"/>
              <w:gridCol w:w="3260"/>
              <w:gridCol w:w="3544"/>
            </w:tblGrid>
            <w:tr w:rsidR="007E4139" w:rsidRPr="00FE5C05" w:rsidTr="009C61E1">
              <w:tc>
                <w:tcPr>
                  <w:tcW w:w="3681"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jc w:val="center"/>
                    <w:rPr>
                      <w:color w:val="000000"/>
                    </w:rPr>
                  </w:pPr>
                  <w:r w:rsidRPr="00FE5C05">
                    <w:rPr>
                      <w:color w:val="000000"/>
                    </w:rPr>
                    <w:t>1</w:t>
                  </w:r>
                </w:p>
              </w:tc>
              <w:tc>
                <w:tcPr>
                  <w:tcW w:w="3260"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jc w:val="center"/>
                    <w:rPr>
                      <w:color w:val="000000"/>
                    </w:rPr>
                  </w:pPr>
                  <w:r w:rsidRPr="00FE5C05">
                    <w:rPr>
                      <w:color w:val="000000"/>
                    </w:rPr>
                    <w:t>2</w:t>
                  </w:r>
                </w:p>
              </w:tc>
              <w:tc>
                <w:tcPr>
                  <w:tcW w:w="3544"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jc w:val="center"/>
                    <w:rPr>
                      <w:color w:val="000000"/>
                    </w:rPr>
                  </w:pPr>
                  <w:r w:rsidRPr="00FE5C05">
                    <w:rPr>
                      <w:color w:val="000000"/>
                    </w:rPr>
                    <w:t>3</w:t>
                  </w:r>
                </w:p>
              </w:tc>
            </w:tr>
            <w:tr w:rsidR="007E4139" w:rsidRPr="00FE5C05" w:rsidTr="000E455F">
              <w:tc>
                <w:tcPr>
                  <w:tcW w:w="0" w:type="auto"/>
                  <w:gridSpan w:val="3"/>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b/>
                      <w:bCs/>
                      <w:i/>
                      <w:iCs/>
                      <w:color w:val="000000"/>
                    </w:rPr>
                    <w:t>Расчеты с бюджетом по налогам и страховым взносам</w:t>
                  </w:r>
                </w:p>
              </w:tc>
            </w:tr>
            <w:tr w:rsidR="007E4139" w:rsidRPr="00FE5C05" w:rsidTr="009C61E1">
              <w:tc>
                <w:tcPr>
                  <w:tcW w:w="3681"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По начисленным страховым взносам, налогам и сборам</w:t>
                  </w:r>
                </w:p>
              </w:tc>
              <w:tc>
                <w:tcPr>
                  <w:tcW w:w="3260"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В момент образования кредиторской задолженности</w:t>
                  </w:r>
                </w:p>
              </w:tc>
              <w:tc>
                <w:tcPr>
                  <w:tcW w:w="3544"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Налоговые карточки, налоговые декларации, расчет по страховым взносам, расчетно-платежная ведомость (ф. 0504401)</w:t>
                  </w:r>
                </w:p>
              </w:tc>
            </w:tr>
            <w:tr w:rsidR="007E4139" w:rsidRPr="00FE5C05" w:rsidTr="000E455F">
              <w:tc>
                <w:tcPr>
                  <w:tcW w:w="0" w:type="auto"/>
                  <w:gridSpan w:val="3"/>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b/>
                      <w:bCs/>
                      <w:i/>
                      <w:iCs/>
                      <w:color w:val="000000"/>
                    </w:rPr>
                    <w:t>Расчеты по прочим хозяйственным операциям</w:t>
                  </w:r>
                </w:p>
              </w:tc>
            </w:tr>
            <w:tr w:rsidR="007E4139" w:rsidRPr="00FE5C05" w:rsidTr="009C61E1">
              <w:tc>
                <w:tcPr>
                  <w:tcW w:w="3681"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По прочим нормативно-публичным обязательствам</w:t>
                  </w:r>
                </w:p>
              </w:tc>
              <w:tc>
                <w:tcPr>
                  <w:tcW w:w="3260"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На дату образования кредиторской задолженности</w:t>
                  </w:r>
                </w:p>
              </w:tc>
              <w:tc>
                <w:tcPr>
                  <w:tcW w:w="3544"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Оправдательные</w:t>
                  </w:r>
                </w:p>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документы</w:t>
                  </w:r>
                </w:p>
              </w:tc>
            </w:tr>
            <w:tr w:rsidR="007E4139" w:rsidRPr="00FE5C05" w:rsidTr="009C61E1">
              <w:tc>
                <w:tcPr>
                  <w:tcW w:w="3681"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По стипендиям</w:t>
                  </w:r>
                </w:p>
              </w:tc>
              <w:tc>
                <w:tcPr>
                  <w:tcW w:w="3260"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На последний день месяца, за который производится начисление (на дату образования кредиторской задолженности)</w:t>
                  </w:r>
                </w:p>
              </w:tc>
              <w:tc>
                <w:tcPr>
                  <w:tcW w:w="3544"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Расчетно-платежная ведомость (ф. 0504401)</w:t>
                  </w:r>
                </w:p>
              </w:tc>
            </w:tr>
            <w:tr w:rsidR="007E4139" w:rsidRPr="00FE5C05" w:rsidTr="009C61E1">
              <w:tc>
                <w:tcPr>
                  <w:tcW w:w="3681"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По штрафам, пеням и т. п.</w:t>
                  </w:r>
                </w:p>
              </w:tc>
              <w:tc>
                <w:tcPr>
                  <w:tcW w:w="3260"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Дата принятия руководителем решения об уплате</w:t>
                  </w:r>
                </w:p>
              </w:tc>
              <w:tc>
                <w:tcPr>
                  <w:tcW w:w="3544" w:type="dxa"/>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Нормативно-правовой акт, распоряжение руководителя об уплате</w:t>
                  </w:r>
                </w:p>
              </w:tc>
            </w:tr>
          </w:tbl>
          <w:p w:rsidR="007E4139" w:rsidRPr="00FE5C05" w:rsidRDefault="007E4139" w:rsidP="000E455F">
            <w:pPr>
              <w:tabs>
                <w:tab w:val="left" w:pos="993"/>
              </w:tabs>
              <w:spacing w:before="100" w:beforeAutospacing="1" w:after="100" w:afterAutospacing="1"/>
              <w:ind w:firstLine="225"/>
              <w:jc w:val="both"/>
              <w:rPr>
                <w:color w:val="000000"/>
              </w:rPr>
            </w:pPr>
            <w:r w:rsidRPr="00FE5C05">
              <w:rPr>
                <w:color w:val="000000"/>
              </w:rPr>
              <w:lastRenderedPageBreak/>
              <w:t>Порядок включения данных бюджетного учета в показатели принятых денежных обязательств представлен в таблице 4.2.2.</w:t>
            </w:r>
          </w:p>
          <w:p w:rsidR="007E4139" w:rsidRPr="00FE5C05" w:rsidRDefault="007E4139" w:rsidP="000E455F">
            <w:pPr>
              <w:tabs>
                <w:tab w:val="left" w:pos="993"/>
              </w:tabs>
              <w:spacing w:before="100" w:beforeAutospacing="1" w:after="100" w:afterAutospacing="1"/>
              <w:ind w:firstLine="225"/>
              <w:jc w:val="both"/>
              <w:rPr>
                <w:color w:val="000000"/>
              </w:rPr>
            </w:pPr>
            <w:r w:rsidRPr="00FE5C05">
              <w:rPr>
                <w:i/>
                <w:iCs/>
                <w:color w:val="000000"/>
              </w:rPr>
              <w:t>Таблица 4.2.2</w:t>
            </w:r>
          </w:p>
          <w:p w:rsidR="007E4139" w:rsidRPr="00FE5C05" w:rsidRDefault="007E4139" w:rsidP="000E455F">
            <w:pPr>
              <w:tabs>
                <w:tab w:val="left" w:pos="993"/>
              </w:tabs>
              <w:spacing w:before="100" w:beforeAutospacing="1" w:after="100" w:afterAutospacing="1"/>
              <w:ind w:firstLine="225"/>
              <w:jc w:val="both"/>
              <w:rPr>
                <w:b/>
                <w:color w:val="000000"/>
              </w:rPr>
            </w:pPr>
            <w:r w:rsidRPr="00FE5C05">
              <w:rPr>
                <w:b/>
                <w:i/>
                <w:iCs/>
                <w:color w:val="000000"/>
              </w:rPr>
              <w:t>Порядок включения данных бюджетного учета в показатели</w:t>
            </w:r>
          </w:p>
          <w:p w:rsidR="007E4139" w:rsidRPr="00FE5C05" w:rsidRDefault="007E4139" w:rsidP="000E455F">
            <w:pPr>
              <w:tabs>
                <w:tab w:val="left" w:pos="993"/>
              </w:tabs>
              <w:spacing w:before="100" w:beforeAutospacing="1" w:after="100" w:afterAutospacing="1"/>
              <w:ind w:firstLine="225"/>
              <w:jc w:val="both"/>
              <w:rPr>
                <w:b/>
                <w:color w:val="000000"/>
              </w:rPr>
            </w:pPr>
            <w:r w:rsidRPr="00FE5C05">
              <w:rPr>
                <w:b/>
                <w:i/>
                <w:iCs/>
                <w:color w:val="000000"/>
              </w:rPr>
              <w:t>принятых денежных обязательств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102"/>
              <w:gridCol w:w="6383"/>
            </w:tblGrid>
            <w:tr w:rsidR="007E4139" w:rsidRPr="00FE5C05" w:rsidTr="000E455F">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Факт хозяйственной жизни</w:t>
                  </w:r>
                </w:p>
              </w:tc>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Данные бюджетного учета</w:t>
                  </w:r>
                </w:p>
              </w:tc>
            </w:tr>
            <w:tr w:rsidR="007E4139" w:rsidRPr="00FE5C05" w:rsidTr="000E455F">
              <w:tc>
                <w:tcPr>
                  <w:tcW w:w="0" w:type="auto"/>
                  <w:gridSpan w:val="2"/>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i/>
                      <w:iCs/>
                      <w:color w:val="000000"/>
                    </w:rPr>
                    <w:t>Приобретение товаров, работ, услуг</w:t>
                  </w:r>
                </w:p>
              </w:tc>
            </w:tr>
            <w:tr w:rsidR="007E4139" w:rsidRPr="00FE5C05" w:rsidTr="000E455F">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Расчеты с контрагентами, в т. ч. с учетом предварительной оплаты (за исключением расчетов с подотчетными лицами и расчетов по платежам в бюджеты)</w:t>
                  </w:r>
                </w:p>
              </w:tc>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242424"/>
                    </w:rPr>
                  </w:pPr>
                  <w:r w:rsidRPr="00FE5C05">
                    <w:rPr>
                      <w:color w:val="000000"/>
                    </w:rPr>
                    <w:t>Разница дебетовых и кредитовых оборотов по счетам 0 206 21 000 — 0 206 26 000,</w:t>
                  </w:r>
                  <w:r w:rsidRPr="00FE5C05">
                    <w:rPr>
                      <w:color w:val="242424"/>
                    </w:rPr>
                    <w:t>0 206 31 000 — 0 206 34 000, отражающих авансовые платежи за текущий период (за исключением остатка прошлых лет и кредитовых оборотов по указанным счетам, изменяющих этот остаток); сумма кредитовых оборотов по счетам 0 302 21 000 — 0 302 26 000,  0 302 31 000 —0 302 34 000 за текущий период (за исключением оборотов, отражающих увеличение (уменьшение) кредиторской задолженности по принятым в текущем периоде денежным обязательствам в счет авансовых платежей прошлых лет); сумма дебетовых оборотов по счетам   0 302 21 000 —   0 302 26 000, 0 302 31 000 —0 302 34 000, отражающих исполненные в текущем периоде принятые денежные обязательства прошлых лет</w:t>
                  </w:r>
                </w:p>
              </w:tc>
            </w:tr>
            <w:tr w:rsidR="007E4139" w:rsidRPr="00FE5C05" w:rsidTr="000E455F">
              <w:tc>
                <w:tcPr>
                  <w:tcW w:w="0" w:type="auto"/>
                  <w:gridSpan w:val="2"/>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i/>
                      <w:iCs/>
                      <w:color w:val="000000"/>
                    </w:rPr>
                    <w:t>Расчеты с подотчетными лицами</w:t>
                  </w:r>
                </w:p>
              </w:tc>
            </w:tr>
            <w:tr w:rsidR="007E4139" w:rsidRPr="00FE5C05" w:rsidTr="000E455F">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Расчеты с подотчетными лицами по выданным авансам, включая расчеты с использованием пластиковых карт</w:t>
                  </w:r>
                </w:p>
              </w:tc>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Разница дебетовых и кредитовых оборотов соответствующих аналитических счетов счета 0 208 00 000, отражающих полученные подотчетными лицами денежные средства, за минусом возврата выданных в текущем периоде авансовых платежей, а также остатка</w:t>
                  </w:r>
                </w:p>
              </w:tc>
            </w:tr>
          </w:tbl>
          <w:p w:rsidR="007E4139" w:rsidRPr="00FE5C05" w:rsidRDefault="007E4139" w:rsidP="000E455F">
            <w:pPr>
              <w:tabs>
                <w:tab w:val="left" w:pos="993"/>
              </w:tabs>
              <w:ind w:firstLine="150"/>
              <w:jc w:val="both"/>
              <w:rPr>
                <w:vanish/>
                <w:color w:val="6565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017"/>
              <w:gridCol w:w="6468"/>
            </w:tblGrid>
            <w:tr w:rsidR="007E4139" w:rsidRPr="00FE5C05" w:rsidTr="000E455F">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Факт хозяйственной жизни</w:t>
                  </w:r>
                </w:p>
              </w:tc>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Данные бюджетного учета</w:t>
                  </w:r>
                </w:p>
              </w:tc>
            </w:tr>
            <w:tr w:rsidR="007E4139" w:rsidRPr="00FE5C05" w:rsidTr="000E455F">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rPr>
                      <w:color w:val="656565"/>
                    </w:rPr>
                  </w:pPr>
                </w:p>
              </w:tc>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выданных авансов прошлых лет и кредитовых оборотов, изменяющих этот остаток; сумма дебетовых оборотов соответствующих аналитических счетов счета 0 208 00 000, отражающих возмещение в текущем периоде подотчетным лицам перерасходов по авансам прошлых лет</w:t>
                  </w:r>
                </w:p>
              </w:tc>
            </w:tr>
            <w:tr w:rsidR="007E4139" w:rsidRPr="00FE5C05" w:rsidTr="000E455F">
              <w:tc>
                <w:tcPr>
                  <w:tcW w:w="0" w:type="auto"/>
                  <w:gridSpan w:val="2"/>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b/>
                      <w:bCs/>
                      <w:i/>
                      <w:iCs/>
                      <w:color w:val="000000"/>
                    </w:rPr>
                    <w:t>Оплата труда и иные выплаты работникам</w:t>
                  </w:r>
                </w:p>
              </w:tc>
            </w:tr>
            <w:tr w:rsidR="007E4139" w:rsidRPr="00FE5C05" w:rsidTr="000E455F">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Расчеты с работниками по оплате труда и иным выплатам в соответствии с законодательством</w:t>
                  </w:r>
                </w:p>
              </w:tc>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 xml:space="preserve">Сумма кредитовых оборотов по счетам                                           0 302 11 000 —   0 302 13 000, отражающих начисленные (принятые) в текущем периоде обязательства, подлежащие к исполнению в текущем финансовом году; сумма </w:t>
                  </w:r>
                  <w:r w:rsidRPr="00FE5C05">
                    <w:rPr>
                      <w:color w:val="000000"/>
                    </w:rPr>
                    <w:lastRenderedPageBreak/>
                    <w:t>дебетовых оборотов по счетам   0 302 11 000 — 0 302 13 000, 0 304 02 000,0 304 03 000, отражающих исполненные в текущем периоде принятые денежные обязательства прошлых лет</w:t>
                  </w:r>
                </w:p>
              </w:tc>
            </w:tr>
            <w:tr w:rsidR="007E4139" w:rsidRPr="00FE5C05" w:rsidTr="000E455F">
              <w:tc>
                <w:tcPr>
                  <w:tcW w:w="0" w:type="auto"/>
                  <w:gridSpan w:val="2"/>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b/>
                      <w:bCs/>
                      <w:i/>
                      <w:iCs/>
                      <w:color w:val="000000"/>
                    </w:rPr>
                    <w:lastRenderedPageBreak/>
                    <w:t>Расчеты по обязательным платежам в бюджеты бюджетной системы РФ</w:t>
                  </w:r>
                </w:p>
              </w:tc>
            </w:tr>
            <w:tr w:rsidR="007E4139" w:rsidRPr="00FE5C05" w:rsidTr="000E455F">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Расчеты с бюджетами бюджетной системы РФ по налогам, взносам, государственной пошлине, сборам и иным обязательным платежам</w:t>
                  </w:r>
                </w:p>
              </w:tc>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Сумма кредитовых оборотов по счетам 0 303 02 000 — 0 303 13 000, отражающих начисленные (принятые) в текущем периоде платежи (за исключением кредитовых оборотов, отражающих возврат излишне уплаченных платежей);</w:t>
                  </w:r>
                </w:p>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сумма дебетовых оборотов по счетам 0 303 02 000 — 0 303 13 000, отражающих исполненные в текущем периоде принятые обязательства по оплате платежей прошлых лет, числящихся на начало года</w:t>
                  </w:r>
                </w:p>
              </w:tc>
            </w:tr>
          </w:tbl>
          <w:p w:rsidR="007E4139" w:rsidRPr="00FE5C05" w:rsidRDefault="007E4139" w:rsidP="000E455F">
            <w:pPr>
              <w:tabs>
                <w:tab w:val="left" w:pos="993"/>
              </w:tabs>
              <w:ind w:firstLine="150"/>
              <w:jc w:val="both"/>
              <w:rPr>
                <w:vanish/>
                <w:color w:val="656565"/>
              </w:rPr>
            </w:pPr>
          </w:p>
          <w:tbl>
            <w:tblPr>
              <w:tblW w:w="0" w:type="auto"/>
              <w:tblCellMar>
                <w:top w:w="15" w:type="dxa"/>
                <w:left w:w="15" w:type="dxa"/>
                <w:bottom w:w="15" w:type="dxa"/>
                <w:right w:w="15" w:type="dxa"/>
              </w:tblCellMar>
              <w:tblLook w:val="04A0"/>
            </w:tblPr>
            <w:tblGrid>
              <w:gridCol w:w="2550"/>
              <w:gridCol w:w="7935"/>
            </w:tblGrid>
            <w:tr w:rsidR="007E4139" w:rsidRPr="00FE5C05" w:rsidTr="000E455F">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Факт хозяйственной жизни</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Данные бюджетного учета</w:t>
                  </w:r>
                </w:p>
              </w:tc>
            </w:tr>
            <w:tr w:rsidR="007E4139" w:rsidRPr="00FE5C05" w:rsidTr="000E455F">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b/>
                      <w:bCs/>
                      <w:i/>
                      <w:iCs/>
                      <w:color w:val="000000"/>
                    </w:rPr>
                    <w:t>Расчеты по расходам на обслуживание долговых обязательств</w:t>
                  </w:r>
                </w:p>
              </w:tc>
            </w:tr>
            <w:tr w:rsidR="007E4139" w:rsidRPr="00FE5C05" w:rsidTr="000E455F">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Расчеты по обслуживанию долговых обязательств</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Сумма кредитовых оборотов соответствующих аналитических счетов счета          0 301 00 000, отражающих начисленные (принятые) в текущем периоде обязательства, подлежащие к исполнению в текущем финансовом году; сумма дебетовых оборотов соответствующих аналитических счетов счета 0 301 00 000, отражающих исполненные в текущем периоде обязательства прошлых лет по расходам на обслуживание долговых обязательств</w:t>
                  </w:r>
                </w:p>
              </w:tc>
            </w:tr>
            <w:tr w:rsidR="007E4139" w:rsidRPr="00FE5C05" w:rsidTr="000E455F">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b/>
                      <w:bCs/>
                      <w:i/>
                      <w:iCs/>
                      <w:color w:val="000000"/>
                    </w:rPr>
                    <w:t>Расчеты по прочим фактам хозяйственной жизни</w:t>
                  </w:r>
                </w:p>
              </w:tc>
            </w:tr>
            <w:tr w:rsidR="007E4139" w:rsidRPr="00FE5C05" w:rsidTr="000E455F">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Расчеты по социальному обеспечению населения</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Сумма кредитовых оборотов по счетам 0 302 61 000 — 0 302 63 000, отражающих начисленные (принятые) в текущем периоде обязательства, подлежащие к исполнению в текущем финансовом году; сумма дебетовых оборотов по счетам 0 302 61 000 — 0 302 63 000, отражающих исполненные в текущем периоде обязательства прошлых лет по расходам на социальное обеспечение</w:t>
                  </w:r>
                </w:p>
              </w:tc>
            </w:tr>
            <w:tr w:rsidR="007E4139" w:rsidRPr="00FE5C05" w:rsidTr="000E455F">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Расчеты по штрафам, пеням и пр.</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Сумма кредитовых оборотов счета 0 302 91 000, отражающих начисленные (принятые) в текущем периоде обязательства, подлежащие к исполнению в текущем финансовом году;</w:t>
                  </w:r>
                </w:p>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сумма дебетовых оборотов счета 0 302 91 000, отражающих исполненные в текущем периоде обязательства прошлых лет</w:t>
                  </w:r>
                </w:p>
              </w:tc>
            </w:tr>
          </w:tbl>
          <w:p w:rsidR="007E4139" w:rsidRPr="00FE5C05" w:rsidRDefault="007E4139" w:rsidP="000E455F">
            <w:pPr>
              <w:tabs>
                <w:tab w:val="left" w:pos="993"/>
              </w:tabs>
              <w:spacing w:before="100" w:beforeAutospacing="1" w:after="100" w:afterAutospacing="1"/>
              <w:ind w:firstLine="225"/>
              <w:jc w:val="both"/>
              <w:rPr>
                <w:color w:val="000000"/>
              </w:rPr>
            </w:pPr>
            <w:r w:rsidRPr="00FE5C05">
              <w:rPr>
                <w:color w:val="000000"/>
              </w:rPr>
              <w:t>В таблице 4.2.3 представлены бухгалтерские записи бюджетных и автономных учреждений по принятию обязательств.</w:t>
            </w:r>
          </w:p>
          <w:p w:rsidR="007E4139" w:rsidRPr="00FE5C05" w:rsidRDefault="007E4139" w:rsidP="000E455F">
            <w:pPr>
              <w:tabs>
                <w:tab w:val="left" w:pos="993"/>
              </w:tabs>
              <w:spacing w:before="100" w:beforeAutospacing="1" w:after="100" w:afterAutospacing="1"/>
              <w:ind w:firstLine="225"/>
              <w:jc w:val="both"/>
              <w:rPr>
                <w:color w:val="000000"/>
              </w:rPr>
            </w:pPr>
            <w:r w:rsidRPr="00FE5C05">
              <w:rPr>
                <w:b/>
                <w:bCs/>
                <w:i/>
                <w:iCs/>
                <w:color w:val="000000"/>
              </w:rPr>
              <w:t>Таблица 4.2.3</w:t>
            </w:r>
          </w:p>
          <w:p w:rsidR="007E4139" w:rsidRPr="00FE5C05" w:rsidRDefault="007E4139" w:rsidP="000E455F">
            <w:pPr>
              <w:tabs>
                <w:tab w:val="left" w:pos="993"/>
              </w:tabs>
              <w:spacing w:before="100" w:beforeAutospacing="1" w:after="100" w:afterAutospacing="1"/>
              <w:ind w:firstLine="225"/>
              <w:jc w:val="both"/>
              <w:rPr>
                <w:color w:val="000000"/>
              </w:rPr>
            </w:pPr>
            <w:r w:rsidRPr="00FE5C05">
              <w:rPr>
                <w:b/>
                <w:bCs/>
                <w:i/>
                <w:iCs/>
                <w:color w:val="000000"/>
              </w:rPr>
              <w:lastRenderedPageBreak/>
              <w:t>Бухгалтерские записи бюджетных и автономных учреждений</w:t>
            </w:r>
          </w:p>
          <w:p w:rsidR="007E4139" w:rsidRPr="00FE5C05" w:rsidRDefault="007E4139" w:rsidP="000E455F">
            <w:pPr>
              <w:tabs>
                <w:tab w:val="left" w:pos="993"/>
              </w:tabs>
              <w:spacing w:before="100" w:beforeAutospacing="1" w:after="100" w:afterAutospacing="1"/>
              <w:ind w:firstLine="225"/>
              <w:jc w:val="both"/>
              <w:rPr>
                <w:color w:val="000000"/>
              </w:rPr>
            </w:pPr>
            <w:r w:rsidRPr="00FE5C05">
              <w:rPr>
                <w:b/>
                <w:bCs/>
                <w:i/>
                <w:iCs/>
                <w:color w:val="000000"/>
              </w:rPr>
              <w:t>по принятию обязательств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025"/>
              <w:gridCol w:w="1183"/>
              <w:gridCol w:w="1277"/>
            </w:tblGrid>
            <w:tr w:rsidR="007E4139" w:rsidRPr="00FE5C05" w:rsidTr="000E455F">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Содержание операций</w:t>
                  </w:r>
                </w:p>
              </w:tc>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Дебет</w:t>
                  </w:r>
                </w:p>
              </w:tc>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Кредит</w:t>
                  </w:r>
                </w:p>
              </w:tc>
            </w:tr>
            <w:tr w:rsidR="007E4139" w:rsidRPr="00FE5C05" w:rsidTr="000E455F">
              <w:tc>
                <w:tcPr>
                  <w:tcW w:w="0" w:type="auto"/>
                  <w:gridSpan w:val="3"/>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b/>
                      <w:bCs/>
                      <w:i/>
                      <w:iCs/>
                      <w:color w:val="000000"/>
                    </w:rPr>
                    <w:t>Плановые назначения по расходам (выплатам) учреждения</w:t>
                  </w:r>
                </w:p>
              </w:tc>
            </w:tr>
            <w:tr w:rsidR="007E4139" w:rsidRPr="00FE5C05" w:rsidTr="000E455F">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Отражение учреждением принимаемых обязательств при размещении в единой информационной системе извещения об осуществлении закупок в сумме начальной (максимальной) цены контракта</w:t>
                  </w:r>
                </w:p>
              </w:tc>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0 506 Х0 XXX</w:t>
                  </w:r>
                </w:p>
              </w:tc>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0 502 Х7 XXX</w:t>
                  </w:r>
                </w:p>
              </w:tc>
            </w:tr>
            <w:tr w:rsidR="007E4139" w:rsidRPr="00FE5C05" w:rsidTr="000E455F">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СТОРНО</w:t>
                  </w:r>
                </w:p>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Отражение учреждением принимаемых обязательств при размещении в единой информационной системе извещения об осуществлении закупок в сумме начальной (максимальной) цены контракта</w:t>
                  </w:r>
                </w:p>
              </w:tc>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0 506 Х0 XXX</w:t>
                  </w:r>
                </w:p>
              </w:tc>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0 502 Х7 XXX</w:t>
                  </w:r>
                </w:p>
              </w:tc>
            </w:tr>
            <w:tr w:rsidR="007E4139" w:rsidRPr="00FE5C05" w:rsidTr="000E455F">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Принятие обязательств на сумму сформированного резерва предстоящих расходов</w:t>
                  </w:r>
                </w:p>
              </w:tc>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0 506 90 XXX</w:t>
                  </w:r>
                </w:p>
              </w:tc>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0 502 99 XXX</w:t>
                  </w:r>
                </w:p>
              </w:tc>
            </w:tr>
            <w:tr w:rsidR="007E4139" w:rsidRPr="00FE5C05" w:rsidTr="000E455F">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Принятие учреждением денежных обязательств</w:t>
                  </w:r>
                </w:p>
              </w:tc>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0 502 XI XXX</w:t>
                  </w:r>
                </w:p>
              </w:tc>
              <w:tc>
                <w:tcPr>
                  <w:tcW w:w="0" w:type="auto"/>
                  <w:shd w:val="clear" w:color="auto" w:fill="auto"/>
                  <w:tcMar>
                    <w:top w:w="150" w:type="dxa"/>
                    <w:left w:w="150" w:type="dxa"/>
                    <w:bottom w:w="150" w:type="dxa"/>
                    <w:right w:w="150" w:type="dxa"/>
                  </w:tcMar>
                  <w:vAlign w:val="center"/>
                  <w:hideMark/>
                </w:tcPr>
                <w:p w:rsidR="007E4139" w:rsidRPr="00FE5C05" w:rsidRDefault="007E4139" w:rsidP="000E455F">
                  <w:pPr>
                    <w:tabs>
                      <w:tab w:val="left" w:pos="993"/>
                    </w:tabs>
                    <w:spacing w:before="100" w:beforeAutospacing="1" w:after="100" w:afterAutospacing="1"/>
                    <w:ind w:firstLine="225"/>
                    <w:rPr>
                      <w:color w:val="000000"/>
                    </w:rPr>
                  </w:pPr>
                  <w:r w:rsidRPr="00FE5C05">
                    <w:rPr>
                      <w:color w:val="000000"/>
                    </w:rPr>
                    <w:t>0 502 Х2 XXX</w:t>
                  </w:r>
                </w:p>
              </w:tc>
            </w:tr>
          </w:tbl>
          <w:p w:rsidR="007E4139" w:rsidRPr="00FE5C05" w:rsidRDefault="007E4139" w:rsidP="000E455F">
            <w:pPr>
              <w:tabs>
                <w:tab w:val="left" w:pos="993"/>
              </w:tabs>
              <w:ind w:firstLine="150"/>
              <w:jc w:val="both"/>
              <w:rPr>
                <w:color w:val="656565"/>
              </w:rPr>
            </w:pPr>
          </w:p>
        </w:tc>
      </w:tr>
    </w:tbl>
    <w:p w:rsidR="009C61E1" w:rsidRDefault="009C61E1" w:rsidP="009C61E1">
      <w:pPr>
        <w:tabs>
          <w:tab w:val="left" w:pos="993"/>
        </w:tabs>
        <w:rPr>
          <w:rFonts w:ascii="Palatino Linotype" w:hAnsi="Palatino Linotype"/>
          <w:color w:val="656565"/>
        </w:rPr>
      </w:pPr>
    </w:p>
    <w:p w:rsidR="007E4139" w:rsidRDefault="007E4139" w:rsidP="009C61E1">
      <w:pPr>
        <w:tabs>
          <w:tab w:val="left" w:pos="993"/>
        </w:tabs>
        <w:rPr>
          <w:rStyle w:val="a4"/>
          <w:rFonts w:ascii="Arial" w:hAnsi="Arial" w:cs="Arial"/>
        </w:rPr>
      </w:pPr>
      <w:r w:rsidRPr="00FE5C05">
        <w:rPr>
          <w:rFonts w:ascii="Palatino Linotype" w:hAnsi="Palatino Linotype"/>
          <w:color w:val="656565"/>
        </w:rPr>
        <w:t> </w:t>
      </w:r>
      <w:r w:rsidRPr="004B7975">
        <w:rPr>
          <w:rStyle w:val="a4"/>
          <w:rFonts w:ascii="Arial" w:hAnsi="Arial" w:cs="Arial"/>
        </w:rPr>
        <w:t>Порядок включения данных бюджетного учета в показатели принятых денежных обязательств</w:t>
      </w:r>
    </w:p>
    <w:p w:rsidR="009C61E1" w:rsidRPr="004B7975" w:rsidRDefault="009C61E1" w:rsidP="009C61E1">
      <w:pPr>
        <w:tabs>
          <w:tab w:val="left" w:pos="993"/>
        </w:tabs>
        <w:rPr>
          <w:rFonts w:ascii="Arial" w:hAnsi="Arial" w:cs="Arial"/>
        </w:rPr>
      </w:pPr>
    </w:p>
    <w:tbl>
      <w:tblPr>
        <w:tblW w:w="0" w:type="auto"/>
        <w:jc w:val="center"/>
        <w:tblCellSpacing w:w="0" w:type="dxa"/>
        <w:tblInd w:w="-63" w:type="dxa"/>
        <w:tblCellMar>
          <w:left w:w="0" w:type="dxa"/>
          <w:right w:w="0" w:type="dxa"/>
        </w:tblCellMar>
        <w:tblLook w:val="0000"/>
      </w:tblPr>
      <w:tblGrid>
        <w:gridCol w:w="897"/>
        <w:gridCol w:w="4530"/>
        <w:gridCol w:w="4545"/>
      </w:tblGrid>
      <w:tr w:rsidR="007E4139" w:rsidRPr="004B7975" w:rsidTr="000E455F">
        <w:trPr>
          <w:tblCellSpacing w:w="0" w:type="dxa"/>
          <w:jc w:val="center"/>
        </w:trPr>
        <w:tc>
          <w:tcPr>
            <w:tcW w:w="897" w:type="dxa"/>
            <w:tcBorders>
              <w:top w:val="single" w:sz="4" w:space="0" w:color="auto"/>
            </w:tcBorders>
            <w:shd w:val="clear" w:color="auto" w:fill="auto"/>
          </w:tcPr>
          <w:p w:rsidR="007E4139" w:rsidRPr="004B7975" w:rsidRDefault="007E4139" w:rsidP="000E455F">
            <w:pPr>
              <w:pStyle w:val="a3"/>
              <w:jc w:val="center"/>
            </w:pPr>
            <w:r w:rsidRPr="004B7975">
              <w:t>N п/п</w:t>
            </w:r>
          </w:p>
        </w:tc>
        <w:tc>
          <w:tcPr>
            <w:tcW w:w="4530" w:type="dxa"/>
            <w:tcBorders>
              <w:top w:val="single" w:sz="4" w:space="0" w:color="auto"/>
            </w:tcBorders>
            <w:shd w:val="clear" w:color="auto" w:fill="auto"/>
          </w:tcPr>
          <w:p w:rsidR="007E4139" w:rsidRPr="004B7975" w:rsidRDefault="007E4139" w:rsidP="000E455F">
            <w:pPr>
              <w:pStyle w:val="a3"/>
              <w:jc w:val="center"/>
            </w:pPr>
            <w:r w:rsidRPr="004B7975">
              <w:t>Хозяйственные операции</w:t>
            </w:r>
          </w:p>
        </w:tc>
        <w:tc>
          <w:tcPr>
            <w:tcW w:w="4545" w:type="dxa"/>
            <w:tcBorders>
              <w:top w:val="single" w:sz="4" w:space="0" w:color="auto"/>
            </w:tcBorders>
            <w:shd w:val="clear" w:color="auto" w:fill="auto"/>
          </w:tcPr>
          <w:p w:rsidR="007E4139" w:rsidRPr="004B7975" w:rsidRDefault="007E4139" w:rsidP="000E455F">
            <w:pPr>
              <w:pStyle w:val="a3"/>
              <w:jc w:val="center"/>
            </w:pPr>
            <w:r w:rsidRPr="004B7975">
              <w:t>Данные бюджетного учета</w:t>
            </w:r>
          </w:p>
        </w:tc>
      </w:tr>
      <w:tr w:rsidR="007E4139" w:rsidRPr="004B7975" w:rsidTr="000E455F">
        <w:trPr>
          <w:tblCellSpacing w:w="0" w:type="dxa"/>
          <w:jc w:val="center"/>
        </w:trPr>
        <w:tc>
          <w:tcPr>
            <w:tcW w:w="897" w:type="dxa"/>
            <w:tcBorders>
              <w:top w:val="single" w:sz="4" w:space="0" w:color="auto"/>
            </w:tcBorders>
            <w:shd w:val="clear" w:color="auto" w:fill="auto"/>
          </w:tcPr>
          <w:p w:rsidR="007E4139" w:rsidRPr="004B7975" w:rsidRDefault="007E4139" w:rsidP="000E455F">
            <w:pPr>
              <w:pStyle w:val="a3"/>
              <w:jc w:val="center"/>
            </w:pPr>
            <w:r w:rsidRPr="004B7975">
              <w:rPr>
                <w:rStyle w:val="a4"/>
              </w:rPr>
              <w:t>1</w:t>
            </w:r>
          </w:p>
        </w:tc>
        <w:tc>
          <w:tcPr>
            <w:tcW w:w="9075" w:type="dxa"/>
            <w:gridSpan w:val="2"/>
            <w:tcBorders>
              <w:top w:val="single" w:sz="4" w:space="0" w:color="auto"/>
            </w:tcBorders>
            <w:shd w:val="clear" w:color="auto" w:fill="auto"/>
          </w:tcPr>
          <w:p w:rsidR="007E4139" w:rsidRPr="004B7975" w:rsidRDefault="007E4139" w:rsidP="000E455F">
            <w:pPr>
              <w:pStyle w:val="a3"/>
              <w:jc w:val="center"/>
            </w:pPr>
            <w:r w:rsidRPr="004B7975">
              <w:rPr>
                <w:rStyle w:val="a4"/>
              </w:rPr>
              <w:t>Приобретение товаров, работ, услуг</w:t>
            </w:r>
          </w:p>
        </w:tc>
      </w:tr>
      <w:tr w:rsidR="007E4139" w:rsidRPr="004B7975" w:rsidTr="000E455F">
        <w:trPr>
          <w:tblCellSpacing w:w="0" w:type="dxa"/>
          <w:jc w:val="center"/>
        </w:trPr>
        <w:tc>
          <w:tcPr>
            <w:tcW w:w="897" w:type="dxa"/>
            <w:shd w:val="clear" w:color="auto" w:fill="auto"/>
          </w:tcPr>
          <w:p w:rsidR="007E4139" w:rsidRPr="004B7975" w:rsidRDefault="007E4139" w:rsidP="000E455F">
            <w:pPr>
              <w:pStyle w:val="a3"/>
              <w:jc w:val="center"/>
            </w:pPr>
            <w:r w:rsidRPr="004B7975">
              <w:t>1.1</w:t>
            </w:r>
          </w:p>
        </w:tc>
        <w:tc>
          <w:tcPr>
            <w:tcW w:w="4530" w:type="dxa"/>
            <w:shd w:val="clear" w:color="auto" w:fill="auto"/>
          </w:tcPr>
          <w:p w:rsidR="007E4139" w:rsidRPr="004B7975" w:rsidRDefault="007E4139" w:rsidP="000E455F">
            <w:pPr>
              <w:pStyle w:val="a3"/>
            </w:pPr>
            <w:r w:rsidRPr="004B7975">
              <w:t>Расчеты с контрагентами, в том числе с учетом предварительной оплаты (за исключением расчетов с подотчетными лицами и расчетов по платежам в бюджеты)</w:t>
            </w:r>
          </w:p>
        </w:tc>
        <w:tc>
          <w:tcPr>
            <w:tcW w:w="4545" w:type="dxa"/>
            <w:vMerge w:val="restart"/>
            <w:shd w:val="clear" w:color="auto" w:fill="auto"/>
          </w:tcPr>
          <w:p w:rsidR="007E4139" w:rsidRPr="004B7975" w:rsidRDefault="007E4139" w:rsidP="000E455F">
            <w:pPr>
              <w:pStyle w:val="a3"/>
            </w:pPr>
            <w:r w:rsidRPr="004B7975">
              <w:t>- разница дебетовых и кредитовых оборотов по счетам 0 206 21 000 - 0 206 26 000, 0 206 31 000 - 0 206 34 000, отражающих авансовые платежи за текущий период (за исключением остатка прошлых лет и кредитовых оборотов по указанным счетам, изменяющих этот остаток);</w:t>
            </w:r>
          </w:p>
          <w:p w:rsidR="007E4139" w:rsidRPr="004B7975" w:rsidRDefault="007E4139" w:rsidP="000E455F">
            <w:pPr>
              <w:pStyle w:val="a3"/>
            </w:pPr>
            <w:r w:rsidRPr="004B7975">
              <w:t>- сумма кредитовых оборотов по счетам 0 302 21 000 - 0 302 26 000, 0 302 31 000 - 0 302 34 000 за текущий период (за исключением оборотов, отражающих увеличение (уменьшение) кредиторской задолженности по принятым в текущем периоде денежным обязательствам в счет авансовых платежей прошлых лет);</w:t>
            </w:r>
          </w:p>
          <w:p w:rsidR="007E4139" w:rsidRPr="004B7975" w:rsidRDefault="007E4139" w:rsidP="000E455F">
            <w:pPr>
              <w:pStyle w:val="a3"/>
            </w:pPr>
            <w:r w:rsidRPr="004B7975">
              <w:t>- сумма дебетовых оборотов по счетам 0 302 21 000 - 0 302 26 000, 0 302 31 000 - 0 302 34 000, отражающих исполненные в текущем периоде принятые денежные обязательства прошлых лет</w:t>
            </w:r>
          </w:p>
        </w:tc>
      </w:tr>
      <w:tr w:rsidR="007E4139" w:rsidRPr="004B7975" w:rsidTr="000E455F">
        <w:trPr>
          <w:tblCellSpacing w:w="0" w:type="dxa"/>
          <w:jc w:val="center"/>
        </w:trPr>
        <w:tc>
          <w:tcPr>
            <w:tcW w:w="897" w:type="dxa"/>
          </w:tcPr>
          <w:p w:rsidR="007E4139" w:rsidRPr="004B7975" w:rsidRDefault="007E4139" w:rsidP="000E455F">
            <w:pPr>
              <w:pStyle w:val="a3"/>
              <w:jc w:val="center"/>
            </w:pPr>
            <w:r w:rsidRPr="004B7975">
              <w:t> </w:t>
            </w:r>
          </w:p>
        </w:tc>
        <w:tc>
          <w:tcPr>
            <w:tcW w:w="4530" w:type="dxa"/>
          </w:tcPr>
          <w:p w:rsidR="007E4139" w:rsidRPr="004B7975" w:rsidRDefault="007E4139" w:rsidP="000E455F">
            <w:pPr>
              <w:pStyle w:val="a3"/>
            </w:pPr>
            <w:r w:rsidRPr="004B7975">
              <w:t> </w:t>
            </w:r>
          </w:p>
        </w:tc>
        <w:tc>
          <w:tcPr>
            <w:tcW w:w="0" w:type="auto"/>
            <w:vMerge/>
            <w:vAlign w:val="center"/>
          </w:tcPr>
          <w:p w:rsidR="007E4139" w:rsidRPr="004B7975" w:rsidRDefault="007E4139" w:rsidP="000E455F"/>
        </w:tc>
      </w:tr>
      <w:tr w:rsidR="007E4139" w:rsidRPr="004B7975" w:rsidTr="000E455F">
        <w:trPr>
          <w:tblCellSpacing w:w="0" w:type="dxa"/>
          <w:jc w:val="center"/>
        </w:trPr>
        <w:tc>
          <w:tcPr>
            <w:tcW w:w="897" w:type="dxa"/>
            <w:shd w:val="clear" w:color="auto" w:fill="auto"/>
          </w:tcPr>
          <w:p w:rsidR="007E4139" w:rsidRPr="004B7975" w:rsidRDefault="007E4139" w:rsidP="000E455F">
            <w:pPr>
              <w:pStyle w:val="a3"/>
              <w:jc w:val="center"/>
            </w:pPr>
            <w:r w:rsidRPr="004B7975">
              <w:rPr>
                <w:rStyle w:val="a4"/>
              </w:rPr>
              <w:lastRenderedPageBreak/>
              <w:t>2</w:t>
            </w:r>
          </w:p>
        </w:tc>
        <w:tc>
          <w:tcPr>
            <w:tcW w:w="9075" w:type="dxa"/>
            <w:gridSpan w:val="2"/>
            <w:shd w:val="clear" w:color="auto" w:fill="auto"/>
          </w:tcPr>
          <w:p w:rsidR="007E4139" w:rsidRPr="004B7975" w:rsidRDefault="007E4139" w:rsidP="000E455F">
            <w:pPr>
              <w:pStyle w:val="a3"/>
              <w:jc w:val="center"/>
            </w:pPr>
            <w:r w:rsidRPr="004B7975">
              <w:rPr>
                <w:rStyle w:val="a4"/>
              </w:rPr>
              <w:t>Расчеты с подотчетными лицами</w:t>
            </w:r>
          </w:p>
        </w:tc>
      </w:tr>
      <w:tr w:rsidR="007E4139" w:rsidRPr="004B7975" w:rsidTr="000E455F">
        <w:trPr>
          <w:tblCellSpacing w:w="0" w:type="dxa"/>
          <w:jc w:val="center"/>
        </w:trPr>
        <w:tc>
          <w:tcPr>
            <w:tcW w:w="897" w:type="dxa"/>
          </w:tcPr>
          <w:p w:rsidR="007E4139" w:rsidRPr="004B7975" w:rsidRDefault="007E4139" w:rsidP="000E455F">
            <w:pPr>
              <w:pStyle w:val="a3"/>
              <w:jc w:val="center"/>
            </w:pPr>
            <w:r w:rsidRPr="004B7975">
              <w:t>2.1</w:t>
            </w:r>
          </w:p>
        </w:tc>
        <w:tc>
          <w:tcPr>
            <w:tcW w:w="4530" w:type="dxa"/>
          </w:tcPr>
          <w:p w:rsidR="007E4139" w:rsidRPr="004B7975" w:rsidRDefault="007E4139" w:rsidP="000E455F">
            <w:pPr>
              <w:pStyle w:val="a3"/>
            </w:pPr>
            <w:r w:rsidRPr="004B7975">
              <w:t>Расчеты с подотчетными лицами по выданным авансам, включая расчеты с использованием пластиковых карт</w:t>
            </w:r>
          </w:p>
        </w:tc>
        <w:tc>
          <w:tcPr>
            <w:tcW w:w="4545" w:type="dxa"/>
          </w:tcPr>
          <w:p w:rsidR="007E4139" w:rsidRPr="004B7975" w:rsidRDefault="007E4139" w:rsidP="000E455F">
            <w:pPr>
              <w:pStyle w:val="a3"/>
            </w:pPr>
            <w:r w:rsidRPr="004B7975">
              <w:t>- разница дебетовых и кредитовых оборотов соответствующих аналитических счетов счета 0 208 00 000, отражающих полученные подотчетными лицами денежные средства, за минусом возврата выданных в текущем периоде авансовых платежей, а также остатка выданных авансов прошлых лет и кредитовых оборотов, изменяющих этот остаток;</w:t>
            </w:r>
          </w:p>
          <w:p w:rsidR="007E4139" w:rsidRDefault="007E4139" w:rsidP="000E455F">
            <w:pPr>
              <w:pStyle w:val="a3"/>
            </w:pPr>
            <w:r w:rsidRPr="004B7975">
              <w:t>- сумма дебетовых оборотов соответствующих аналитических счетов счета 0 208 00 000, отражающих возмещение в текущем периоде подотчетным лицам перерасходов по авансам прошлых лет</w:t>
            </w:r>
          </w:p>
          <w:p w:rsidR="00775952" w:rsidRPr="004B7975" w:rsidRDefault="00775952" w:rsidP="000E455F">
            <w:pPr>
              <w:pStyle w:val="a3"/>
            </w:pPr>
          </w:p>
        </w:tc>
      </w:tr>
      <w:tr w:rsidR="007E4139" w:rsidRPr="004B7975" w:rsidTr="000E455F">
        <w:trPr>
          <w:tblCellSpacing w:w="0" w:type="dxa"/>
          <w:jc w:val="center"/>
        </w:trPr>
        <w:tc>
          <w:tcPr>
            <w:tcW w:w="897" w:type="dxa"/>
            <w:shd w:val="clear" w:color="auto" w:fill="auto"/>
          </w:tcPr>
          <w:p w:rsidR="007E4139" w:rsidRPr="004B7975" w:rsidRDefault="007E4139" w:rsidP="000E455F">
            <w:pPr>
              <w:pStyle w:val="a3"/>
              <w:jc w:val="center"/>
            </w:pPr>
            <w:r w:rsidRPr="004B7975">
              <w:rPr>
                <w:rStyle w:val="a4"/>
              </w:rPr>
              <w:t>3</w:t>
            </w:r>
          </w:p>
        </w:tc>
        <w:tc>
          <w:tcPr>
            <w:tcW w:w="9075" w:type="dxa"/>
            <w:gridSpan w:val="2"/>
            <w:shd w:val="clear" w:color="auto" w:fill="auto"/>
          </w:tcPr>
          <w:p w:rsidR="007E4139" w:rsidRPr="004B7975" w:rsidRDefault="007E4139" w:rsidP="000E455F">
            <w:pPr>
              <w:pStyle w:val="a3"/>
              <w:jc w:val="center"/>
            </w:pPr>
            <w:r w:rsidRPr="004B7975">
              <w:rPr>
                <w:rStyle w:val="a4"/>
              </w:rPr>
              <w:t>Оплата труда и иные выплаты работникам</w:t>
            </w:r>
          </w:p>
        </w:tc>
      </w:tr>
      <w:tr w:rsidR="007E4139" w:rsidRPr="004B7975" w:rsidTr="000E455F">
        <w:trPr>
          <w:tblCellSpacing w:w="0" w:type="dxa"/>
          <w:jc w:val="center"/>
        </w:trPr>
        <w:tc>
          <w:tcPr>
            <w:tcW w:w="897" w:type="dxa"/>
          </w:tcPr>
          <w:p w:rsidR="007E4139" w:rsidRPr="004B7975" w:rsidRDefault="007E4139" w:rsidP="000E455F">
            <w:pPr>
              <w:pStyle w:val="a3"/>
              <w:jc w:val="center"/>
            </w:pPr>
            <w:r w:rsidRPr="004B7975">
              <w:t>3.1</w:t>
            </w:r>
          </w:p>
        </w:tc>
        <w:tc>
          <w:tcPr>
            <w:tcW w:w="4530" w:type="dxa"/>
          </w:tcPr>
          <w:p w:rsidR="007E4139" w:rsidRPr="004B7975" w:rsidRDefault="007E4139" w:rsidP="000E455F">
            <w:pPr>
              <w:pStyle w:val="a3"/>
            </w:pPr>
            <w:r w:rsidRPr="004B7975">
              <w:t>Расчеты с работниками по оплате труда и иным выплатам в соответствии с законодательством</w:t>
            </w:r>
          </w:p>
        </w:tc>
        <w:tc>
          <w:tcPr>
            <w:tcW w:w="4545" w:type="dxa"/>
          </w:tcPr>
          <w:p w:rsidR="007E4139" w:rsidRPr="004B7975" w:rsidRDefault="007E4139" w:rsidP="000E455F">
            <w:pPr>
              <w:pStyle w:val="a3"/>
            </w:pPr>
            <w:r w:rsidRPr="004B7975">
              <w:t>- сумма кредитовых оборотов по счетам 0 302 11 000 - 0 302 13 000, отражающих начисленные (принятые) в текущем периоде обязательства, подлежащие к исполнению в текущем финансовом году;</w:t>
            </w:r>
          </w:p>
          <w:p w:rsidR="007E4139" w:rsidRPr="004B7975" w:rsidRDefault="007E4139" w:rsidP="000E455F">
            <w:pPr>
              <w:pStyle w:val="a3"/>
            </w:pPr>
            <w:r w:rsidRPr="004B7975">
              <w:t>- сумма дебетовых оборотов по счетам 0 302 11 000 - 0 302 13 000, 0 304 02 000, 0 304 03 000, отражающих исполненные в текущем периоде принятые денежные обязательства прошлых лет</w:t>
            </w:r>
          </w:p>
        </w:tc>
      </w:tr>
      <w:tr w:rsidR="007E4139" w:rsidRPr="004B7975" w:rsidTr="000E455F">
        <w:trPr>
          <w:tblCellSpacing w:w="0" w:type="dxa"/>
          <w:jc w:val="center"/>
        </w:trPr>
        <w:tc>
          <w:tcPr>
            <w:tcW w:w="897" w:type="dxa"/>
            <w:shd w:val="clear" w:color="auto" w:fill="auto"/>
          </w:tcPr>
          <w:p w:rsidR="007E4139" w:rsidRPr="004B7975" w:rsidRDefault="007E4139" w:rsidP="000E455F">
            <w:pPr>
              <w:pStyle w:val="a3"/>
              <w:jc w:val="center"/>
            </w:pPr>
            <w:r w:rsidRPr="004B7975">
              <w:rPr>
                <w:rStyle w:val="a4"/>
              </w:rPr>
              <w:t>4</w:t>
            </w:r>
          </w:p>
        </w:tc>
        <w:tc>
          <w:tcPr>
            <w:tcW w:w="9075" w:type="dxa"/>
            <w:gridSpan w:val="2"/>
            <w:shd w:val="clear" w:color="auto" w:fill="auto"/>
          </w:tcPr>
          <w:p w:rsidR="007E4139" w:rsidRPr="004B7975" w:rsidRDefault="007E4139" w:rsidP="000E455F">
            <w:pPr>
              <w:pStyle w:val="a3"/>
              <w:jc w:val="center"/>
            </w:pPr>
            <w:r w:rsidRPr="004B7975">
              <w:rPr>
                <w:rStyle w:val="a4"/>
              </w:rPr>
              <w:t>Расчеты по обязательным платежам в бюджеты бюджетной системы РФ</w:t>
            </w:r>
          </w:p>
        </w:tc>
      </w:tr>
      <w:tr w:rsidR="007E4139" w:rsidRPr="004B7975" w:rsidTr="000E455F">
        <w:trPr>
          <w:tblCellSpacing w:w="0" w:type="dxa"/>
          <w:jc w:val="center"/>
        </w:trPr>
        <w:tc>
          <w:tcPr>
            <w:tcW w:w="897" w:type="dxa"/>
          </w:tcPr>
          <w:p w:rsidR="007E4139" w:rsidRPr="004B7975" w:rsidRDefault="007E4139" w:rsidP="000E455F">
            <w:pPr>
              <w:pStyle w:val="a3"/>
              <w:jc w:val="center"/>
            </w:pPr>
            <w:r w:rsidRPr="004B7975">
              <w:t>4.1</w:t>
            </w:r>
          </w:p>
        </w:tc>
        <w:tc>
          <w:tcPr>
            <w:tcW w:w="4530" w:type="dxa"/>
          </w:tcPr>
          <w:p w:rsidR="007E4139" w:rsidRPr="004B7975" w:rsidRDefault="007E4139" w:rsidP="000E455F">
            <w:pPr>
              <w:pStyle w:val="a3"/>
            </w:pPr>
            <w:r w:rsidRPr="004B7975">
              <w:t>Расчеты с бюджетами бюджетной системы РФ по налогам, взносам, государственной пошлине, сборам и иным обязательным платежам</w:t>
            </w:r>
          </w:p>
        </w:tc>
        <w:tc>
          <w:tcPr>
            <w:tcW w:w="4545" w:type="dxa"/>
          </w:tcPr>
          <w:p w:rsidR="007E4139" w:rsidRPr="004B7975" w:rsidRDefault="007E4139" w:rsidP="000E455F">
            <w:pPr>
              <w:pStyle w:val="a3"/>
            </w:pPr>
            <w:r w:rsidRPr="004B7975">
              <w:t>- сумма кредитовых оборотов по счетам 0 303 02 000 - 0 303 13 000, отражающих начисленные (принятые) в текущем периоде платежи (за исключением кредитовых оборотов, отражающих возврат излишне уплаченных платежей);</w:t>
            </w:r>
          </w:p>
          <w:p w:rsidR="007E4139" w:rsidRPr="004B7975" w:rsidRDefault="007E4139" w:rsidP="000E455F">
            <w:pPr>
              <w:pStyle w:val="a3"/>
            </w:pPr>
            <w:r w:rsidRPr="004B7975">
              <w:t>- сумма дебетовых оборотов по счетам 0 303 02 000 - 0 303 13 000, отражающих исполненные в текущем периоде принятые обязательства по оплате платежей прошлых лет, числящихся на начало года</w:t>
            </w:r>
          </w:p>
        </w:tc>
      </w:tr>
      <w:tr w:rsidR="007E4139" w:rsidRPr="004B7975" w:rsidTr="000E455F">
        <w:trPr>
          <w:tblCellSpacing w:w="0" w:type="dxa"/>
          <w:jc w:val="center"/>
        </w:trPr>
        <w:tc>
          <w:tcPr>
            <w:tcW w:w="897" w:type="dxa"/>
            <w:shd w:val="clear" w:color="auto" w:fill="auto"/>
          </w:tcPr>
          <w:p w:rsidR="007E4139" w:rsidRPr="004B7975" w:rsidRDefault="007E4139" w:rsidP="000E455F">
            <w:pPr>
              <w:pStyle w:val="a3"/>
              <w:jc w:val="center"/>
            </w:pPr>
          </w:p>
        </w:tc>
        <w:tc>
          <w:tcPr>
            <w:tcW w:w="9075" w:type="dxa"/>
            <w:gridSpan w:val="2"/>
            <w:shd w:val="clear" w:color="auto" w:fill="auto"/>
          </w:tcPr>
          <w:p w:rsidR="007E4139" w:rsidRPr="004B7975" w:rsidRDefault="007E4139" w:rsidP="000E455F">
            <w:pPr>
              <w:pStyle w:val="a3"/>
              <w:jc w:val="center"/>
            </w:pPr>
          </w:p>
        </w:tc>
      </w:tr>
      <w:tr w:rsidR="007E4139" w:rsidRPr="004B7975" w:rsidTr="000E455F">
        <w:trPr>
          <w:tblCellSpacing w:w="0" w:type="dxa"/>
          <w:jc w:val="center"/>
        </w:trPr>
        <w:tc>
          <w:tcPr>
            <w:tcW w:w="897" w:type="dxa"/>
          </w:tcPr>
          <w:p w:rsidR="007E4139" w:rsidRPr="004B7975" w:rsidRDefault="007E4139" w:rsidP="000E455F">
            <w:pPr>
              <w:pStyle w:val="a3"/>
              <w:jc w:val="center"/>
            </w:pPr>
          </w:p>
        </w:tc>
        <w:tc>
          <w:tcPr>
            <w:tcW w:w="4530" w:type="dxa"/>
          </w:tcPr>
          <w:p w:rsidR="007E4139" w:rsidRPr="004B7975" w:rsidRDefault="007E4139" w:rsidP="000E455F">
            <w:pPr>
              <w:pStyle w:val="a3"/>
            </w:pPr>
          </w:p>
        </w:tc>
        <w:tc>
          <w:tcPr>
            <w:tcW w:w="4545" w:type="dxa"/>
          </w:tcPr>
          <w:p w:rsidR="007E4139" w:rsidRPr="004B7975" w:rsidRDefault="007E4139" w:rsidP="000E455F">
            <w:pPr>
              <w:pStyle w:val="a3"/>
            </w:pPr>
          </w:p>
        </w:tc>
      </w:tr>
      <w:tr w:rsidR="007E4139" w:rsidRPr="004B7975" w:rsidTr="000E455F">
        <w:trPr>
          <w:tblCellSpacing w:w="0" w:type="dxa"/>
          <w:jc w:val="center"/>
        </w:trPr>
        <w:tc>
          <w:tcPr>
            <w:tcW w:w="897" w:type="dxa"/>
            <w:shd w:val="clear" w:color="auto" w:fill="auto"/>
          </w:tcPr>
          <w:p w:rsidR="007E4139" w:rsidRPr="004B7975" w:rsidRDefault="007E4139" w:rsidP="000E455F">
            <w:pPr>
              <w:pStyle w:val="a3"/>
              <w:jc w:val="center"/>
            </w:pPr>
          </w:p>
        </w:tc>
        <w:tc>
          <w:tcPr>
            <w:tcW w:w="9075" w:type="dxa"/>
            <w:gridSpan w:val="2"/>
            <w:shd w:val="clear" w:color="auto" w:fill="auto"/>
          </w:tcPr>
          <w:p w:rsidR="007E4139" w:rsidRPr="004B7975" w:rsidRDefault="007E4139" w:rsidP="000E455F">
            <w:pPr>
              <w:pStyle w:val="a3"/>
              <w:jc w:val="center"/>
            </w:pPr>
          </w:p>
        </w:tc>
      </w:tr>
      <w:tr w:rsidR="007E4139" w:rsidRPr="00C17439" w:rsidTr="000E455F">
        <w:trPr>
          <w:tblCellSpacing w:w="0" w:type="dxa"/>
          <w:jc w:val="center"/>
        </w:trPr>
        <w:tc>
          <w:tcPr>
            <w:tcW w:w="897" w:type="dxa"/>
          </w:tcPr>
          <w:p w:rsidR="007E4139" w:rsidRPr="00C17439" w:rsidRDefault="007E4139" w:rsidP="000E455F">
            <w:pPr>
              <w:pStyle w:val="a3"/>
              <w:jc w:val="center"/>
            </w:pPr>
          </w:p>
        </w:tc>
        <w:tc>
          <w:tcPr>
            <w:tcW w:w="4530" w:type="dxa"/>
          </w:tcPr>
          <w:p w:rsidR="007E4139" w:rsidRPr="00C17439" w:rsidRDefault="007E4139" w:rsidP="000E455F">
            <w:pPr>
              <w:pStyle w:val="a3"/>
            </w:pPr>
          </w:p>
        </w:tc>
        <w:tc>
          <w:tcPr>
            <w:tcW w:w="4545" w:type="dxa"/>
          </w:tcPr>
          <w:p w:rsidR="007E4139" w:rsidRPr="00C17439" w:rsidRDefault="009C61E1" w:rsidP="009C61E1">
            <w:pPr>
              <w:pStyle w:val="a3"/>
              <w:tabs>
                <w:tab w:val="left" w:pos="2805"/>
              </w:tabs>
            </w:pPr>
            <w:r>
              <w:tab/>
            </w:r>
          </w:p>
        </w:tc>
      </w:tr>
      <w:tr w:rsidR="007E4139" w:rsidRPr="00C17439" w:rsidTr="000E455F">
        <w:trPr>
          <w:tblCellSpacing w:w="0" w:type="dxa"/>
          <w:jc w:val="center"/>
        </w:trPr>
        <w:tc>
          <w:tcPr>
            <w:tcW w:w="897" w:type="dxa"/>
            <w:shd w:val="clear" w:color="auto" w:fill="auto"/>
          </w:tcPr>
          <w:p w:rsidR="007E4139" w:rsidRPr="00C17439" w:rsidRDefault="007E4139" w:rsidP="000E455F">
            <w:pPr>
              <w:pStyle w:val="a3"/>
              <w:jc w:val="center"/>
            </w:pPr>
          </w:p>
        </w:tc>
        <w:tc>
          <w:tcPr>
            <w:tcW w:w="4530" w:type="dxa"/>
            <w:shd w:val="clear" w:color="auto" w:fill="auto"/>
          </w:tcPr>
          <w:p w:rsidR="007E4139" w:rsidRPr="00C17439" w:rsidRDefault="007E4139" w:rsidP="000E455F">
            <w:pPr>
              <w:pStyle w:val="a3"/>
            </w:pPr>
          </w:p>
        </w:tc>
        <w:tc>
          <w:tcPr>
            <w:tcW w:w="4545" w:type="dxa"/>
            <w:shd w:val="clear" w:color="auto" w:fill="auto"/>
          </w:tcPr>
          <w:p w:rsidR="007E4139" w:rsidRPr="00C17439" w:rsidRDefault="007E4139" w:rsidP="000E455F">
            <w:pPr>
              <w:pStyle w:val="a3"/>
            </w:pPr>
          </w:p>
        </w:tc>
      </w:tr>
    </w:tbl>
    <w:p w:rsidR="00DC2400" w:rsidRDefault="00DC2400" w:rsidP="006905D6">
      <w:pPr>
        <w:jc w:val="right"/>
      </w:pPr>
    </w:p>
    <w:p w:rsidR="00DC2400" w:rsidRDefault="00DC2400" w:rsidP="006905D6">
      <w:pPr>
        <w:jc w:val="right"/>
      </w:pPr>
    </w:p>
    <w:p w:rsidR="00DC2400" w:rsidRDefault="00DC2400" w:rsidP="006905D6">
      <w:pPr>
        <w:jc w:val="right"/>
      </w:pPr>
    </w:p>
    <w:p w:rsidR="00DC2400" w:rsidRDefault="00DC2400" w:rsidP="006905D6">
      <w:pPr>
        <w:jc w:val="right"/>
      </w:pPr>
    </w:p>
    <w:p w:rsidR="00DC2400" w:rsidRDefault="00DC2400" w:rsidP="006905D6">
      <w:pPr>
        <w:jc w:val="right"/>
      </w:pPr>
    </w:p>
    <w:p w:rsidR="00DC2400" w:rsidRDefault="00DC2400" w:rsidP="006905D6">
      <w:pPr>
        <w:jc w:val="right"/>
      </w:pPr>
    </w:p>
    <w:p w:rsidR="00DC2400" w:rsidRDefault="00DC2400" w:rsidP="006905D6">
      <w:pPr>
        <w:jc w:val="right"/>
      </w:pPr>
    </w:p>
    <w:p w:rsidR="00DC2400" w:rsidRDefault="00DC2400" w:rsidP="006905D6">
      <w:pPr>
        <w:jc w:val="right"/>
      </w:pPr>
    </w:p>
    <w:p w:rsidR="00F87F79" w:rsidRPr="00C17439" w:rsidRDefault="00F87F79" w:rsidP="006905D6">
      <w:pPr>
        <w:jc w:val="right"/>
      </w:pPr>
      <w:r w:rsidRPr="00C17439">
        <w:t xml:space="preserve">Приложение № </w:t>
      </w:r>
      <w:r w:rsidR="00F4094C" w:rsidRPr="00C17439">
        <w:t>8</w:t>
      </w:r>
    </w:p>
    <w:p w:rsidR="00F87F79" w:rsidRPr="00C17439" w:rsidRDefault="00F87F79" w:rsidP="006905D6">
      <w:pPr>
        <w:jc w:val="right"/>
      </w:pPr>
      <w:r w:rsidRPr="00C17439">
        <w:t>к Учетной политике</w:t>
      </w:r>
    </w:p>
    <w:p w:rsidR="00F87F79" w:rsidRPr="00C17439" w:rsidRDefault="00F87F79" w:rsidP="00AC0CC1">
      <w:pPr>
        <w:pStyle w:val="a3"/>
        <w:spacing w:line="330" w:lineRule="atLeast"/>
        <w:jc w:val="center"/>
        <w:rPr>
          <w:rFonts w:ascii="Arial" w:hAnsi="Arial" w:cs="Arial"/>
        </w:rPr>
      </w:pPr>
      <w:r w:rsidRPr="00C17439">
        <w:rPr>
          <w:rStyle w:val="a4"/>
          <w:rFonts w:ascii="Arial" w:hAnsi="Arial" w:cs="Arial"/>
        </w:rPr>
        <w:t>Положение о командировках </w:t>
      </w:r>
    </w:p>
    <w:p w:rsidR="00F87F79" w:rsidRPr="00C17439" w:rsidRDefault="00F87F79" w:rsidP="00AC0CC1">
      <w:pPr>
        <w:pStyle w:val="a3"/>
        <w:spacing w:line="330" w:lineRule="atLeast"/>
        <w:jc w:val="center"/>
        <w:rPr>
          <w:rFonts w:ascii="Arial" w:hAnsi="Arial" w:cs="Arial"/>
        </w:rPr>
      </w:pPr>
      <w:r w:rsidRPr="00C17439">
        <w:rPr>
          <w:rStyle w:val="a4"/>
          <w:rFonts w:ascii="Arial" w:hAnsi="Arial" w:cs="Arial"/>
        </w:rPr>
        <w:t>Общие положения</w:t>
      </w:r>
    </w:p>
    <w:p w:rsidR="00F87F79" w:rsidRPr="00C17439" w:rsidRDefault="00F87F79" w:rsidP="00A81C94">
      <w:pPr>
        <w:pStyle w:val="10"/>
        <w:spacing w:line="330" w:lineRule="atLeast"/>
        <w:ind w:firstLine="709"/>
      </w:pPr>
      <w:r w:rsidRPr="00C17439">
        <w:t>Настоящее Положение определяет особенности порядка направления работников в служебные командировки как на территории Российской Федерации, так и на территории иностранных государств в соответствии со ст. ст. 166 - 168 ТК РФ и Постановлением Правительства РФ от 13.10.2008 N 749 (далее – Постановление 749).</w:t>
      </w:r>
    </w:p>
    <w:p w:rsidR="00F87F79" w:rsidRPr="00C17439" w:rsidRDefault="00F87F79" w:rsidP="00A81C94">
      <w:pPr>
        <w:pStyle w:val="10"/>
        <w:spacing w:line="330" w:lineRule="atLeast"/>
        <w:ind w:firstLine="709"/>
      </w:pPr>
      <w:r w:rsidRPr="00C17439">
        <w:t>В командировки направляются работники, состоящие в трудовых отношениях с работодателем (постоянные работники и совместители).</w:t>
      </w:r>
    </w:p>
    <w:p w:rsidR="00F87F79" w:rsidRPr="00C17439" w:rsidRDefault="00F87F79" w:rsidP="00A81C94">
      <w:pPr>
        <w:pStyle w:val="10"/>
        <w:spacing w:line="330" w:lineRule="atLeast"/>
        <w:ind w:firstLine="709"/>
      </w:pPr>
      <w:r w:rsidRPr="00C17439">
        <w:t>Работники направляются в командировки по распоряжению работодателя на определенный срок для выполнения служебного поручения вне места постоянной работы.</w:t>
      </w:r>
    </w:p>
    <w:p w:rsidR="00AC0CC1" w:rsidRPr="00C17439" w:rsidRDefault="00AC0CC1" w:rsidP="00A81C94">
      <w:pPr>
        <w:pStyle w:val="10"/>
        <w:spacing w:line="330" w:lineRule="atLeast"/>
        <w:ind w:firstLine="709"/>
      </w:pPr>
      <w:r w:rsidRPr="00C17439">
        <w:t>Явка на работу работника в день выезда в командировку и в</w:t>
      </w:r>
      <w:r w:rsidR="00CC0F93" w:rsidRPr="00C17439">
        <w:t xml:space="preserve"> </w:t>
      </w:r>
      <w:r w:rsidRPr="00C17439">
        <w:t>день</w:t>
      </w:r>
      <w:r w:rsidR="00CC0F93" w:rsidRPr="00C17439">
        <w:t xml:space="preserve"> </w:t>
      </w:r>
      <w:r w:rsidRPr="00C17439">
        <w:t>приезда из командировки не обязательна</w:t>
      </w:r>
    </w:p>
    <w:p w:rsidR="00F87F79" w:rsidRPr="00C17439" w:rsidRDefault="00F87F79" w:rsidP="00A81C94">
      <w:pPr>
        <w:pStyle w:val="10"/>
        <w:spacing w:line="330" w:lineRule="atLeast"/>
        <w:ind w:firstLine="709"/>
        <w:jc w:val="center"/>
        <w:rPr>
          <w:rFonts w:ascii="Arial" w:hAnsi="Arial" w:cs="Arial"/>
        </w:rPr>
      </w:pPr>
      <w:r w:rsidRPr="00C17439">
        <w:rPr>
          <w:rStyle w:val="a4"/>
          <w:rFonts w:ascii="Arial" w:hAnsi="Arial" w:cs="Arial"/>
        </w:rPr>
        <w:t>Оформление командировки</w:t>
      </w:r>
    </w:p>
    <w:p w:rsidR="00F87F79" w:rsidRPr="00C17439" w:rsidRDefault="00F87F79" w:rsidP="00A81C94">
      <w:pPr>
        <w:pStyle w:val="10"/>
        <w:spacing w:line="330" w:lineRule="atLeast"/>
        <w:ind w:firstLine="709"/>
      </w:pPr>
      <w:r w:rsidRPr="00C17439">
        <w:t>Решение работодателя о направлении работника в командировку, в том числе однодневную, оформляется Приказом о направлении работника в командировку .</w:t>
      </w:r>
    </w:p>
    <w:p w:rsidR="00F87F79" w:rsidRPr="00C17439" w:rsidRDefault="00F87F79" w:rsidP="00A81C94">
      <w:pPr>
        <w:pStyle w:val="10"/>
        <w:spacing w:line="330" w:lineRule="atLeast"/>
        <w:ind w:firstLine="709"/>
      </w:pPr>
      <w:r w:rsidRPr="00C17439">
        <w:t>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w:t>
      </w:r>
    </w:p>
    <w:p w:rsidR="00F87F79" w:rsidRPr="00C17439" w:rsidRDefault="00F87F79" w:rsidP="00A81C94">
      <w:pPr>
        <w:pStyle w:val="10"/>
        <w:spacing w:line="330" w:lineRule="atLeast"/>
        <w:ind w:firstLine="709"/>
      </w:pPr>
      <w:r w:rsidRPr="00C17439">
        <w:t>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Учреждении.</w:t>
      </w:r>
    </w:p>
    <w:p w:rsidR="00F87F79" w:rsidRPr="00C17439" w:rsidRDefault="00F87F79" w:rsidP="00A81C94">
      <w:pPr>
        <w:pStyle w:val="10"/>
        <w:spacing w:line="330" w:lineRule="atLeast"/>
        <w:ind w:firstLine="709"/>
      </w:pPr>
      <w:r w:rsidRPr="00C17439">
        <w:t>Работник обязан отчитаться о командировке путем представления Авансового отчета в 3-дневный срок со дня возвращении.</w:t>
      </w:r>
    </w:p>
    <w:p w:rsidR="00F87F79" w:rsidRPr="00C17439" w:rsidRDefault="00F87F79" w:rsidP="00A81C94">
      <w:pPr>
        <w:pStyle w:val="10"/>
        <w:spacing w:line="330" w:lineRule="atLeast"/>
        <w:ind w:firstLine="709"/>
        <w:jc w:val="center"/>
        <w:rPr>
          <w:rFonts w:ascii="Arial" w:hAnsi="Arial" w:cs="Arial"/>
        </w:rPr>
      </w:pPr>
      <w:r w:rsidRPr="00C17439">
        <w:rPr>
          <w:rStyle w:val="a4"/>
          <w:rFonts w:ascii="Arial" w:hAnsi="Arial" w:cs="Arial"/>
        </w:rPr>
        <w:t>Командировочные расходы</w:t>
      </w:r>
      <w:r w:rsidRPr="00C17439">
        <w:rPr>
          <w:rFonts w:ascii="Arial" w:hAnsi="Arial" w:cs="Arial"/>
        </w:rPr>
        <w:t> </w:t>
      </w:r>
    </w:p>
    <w:p w:rsidR="00F87F79" w:rsidRPr="00C17439" w:rsidRDefault="00F87F79" w:rsidP="00A81C94">
      <w:pPr>
        <w:pStyle w:val="10"/>
        <w:spacing w:line="330" w:lineRule="atLeast"/>
        <w:ind w:firstLine="709"/>
      </w:pPr>
      <w:r w:rsidRPr="00C17439">
        <w:t>Работнику при направлении его в командировку выдается денежный аванс</w:t>
      </w:r>
      <w:r w:rsidR="00CB5A6B" w:rsidRPr="00C17439">
        <w:t>,</w:t>
      </w:r>
      <w:r w:rsidR="008223C9" w:rsidRPr="00C17439">
        <w:t xml:space="preserve"> </w:t>
      </w:r>
      <w:r w:rsidRPr="00C17439">
        <w:t xml:space="preserve"> на оплату расходов по проезду и найму жилого помещения, дополнительных расходов, связанных с проживанием вне места постоянного жительства (суточные), а также иных расходов, которые будут произведены работником с раз</w:t>
      </w:r>
      <w:r w:rsidR="008223C9" w:rsidRPr="00C17439">
        <w:t>решения руководителя учреждения, путем перечисления  денежных средств  на карту  получателя.</w:t>
      </w:r>
    </w:p>
    <w:p w:rsidR="0065666F" w:rsidRPr="00C17439" w:rsidRDefault="0065666F" w:rsidP="00A81C94">
      <w:pPr>
        <w:widowControl w:val="0"/>
        <w:autoSpaceDE w:val="0"/>
        <w:autoSpaceDN w:val="0"/>
        <w:adjustRightInd w:val="0"/>
        <w:spacing w:line="360" w:lineRule="auto"/>
        <w:ind w:firstLine="709"/>
        <w:jc w:val="both"/>
      </w:pPr>
      <w:r w:rsidRPr="00C17439">
        <w:t xml:space="preserve">При направлении работников муниципальных учреждений  в командировки возмещаются расходы, связанные со служебными командировками на территории РФ, в соответствии с </w:t>
      </w:r>
      <w:r w:rsidRPr="00C17439">
        <w:lastRenderedPageBreak/>
        <w:t xml:space="preserve">Постановлением Правительства РФ от 02.10.2002 г. № 729. </w:t>
      </w:r>
    </w:p>
    <w:p w:rsidR="0065666F" w:rsidRPr="00C17439" w:rsidRDefault="0065666F" w:rsidP="00A81C94">
      <w:pPr>
        <w:widowControl w:val="0"/>
        <w:tabs>
          <w:tab w:val="left" w:pos="1080"/>
        </w:tabs>
        <w:autoSpaceDE w:val="0"/>
        <w:autoSpaceDN w:val="0"/>
        <w:adjustRightInd w:val="0"/>
        <w:spacing w:line="360" w:lineRule="auto"/>
        <w:ind w:firstLine="709"/>
        <w:jc w:val="both"/>
      </w:pPr>
      <w:bookmarkStart w:id="0" w:name="Par15"/>
      <w:bookmarkEnd w:id="0"/>
      <w:r w:rsidRPr="00C17439">
        <w:t xml:space="preserve"> Возмещение расходов, связанных со служебными командировками на территории Российской Федерации, работникам муниципальных учреждений финансируемых за счет средств местного бюджета осуществляется в следующих размерах:</w:t>
      </w:r>
    </w:p>
    <w:p w:rsidR="0065666F" w:rsidRPr="00C17439" w:rsidRDefault="0065666F" w:rsidP="00A81C94">
      <w:pPr>
        <w:widowControl w:val="0"/>
        <w:autoSpaceDE w:val="0"/>
        <w:autoSpaceDN w:val="0"/>
        <w:adjustRightInd w:val="0"/>
        <w:spacing w:line="360" w:lineRule="auto"/>
        <w:ind w:firstLine="709"/>
        <w:jc w:val="both"/>
      </w:pPr>
      <w:r w:rsidRPr="00C17439">
        <w:t xml:space="preserve">а) расходов по найму жилого помещения (кроме случая, когда направленному в служебную командировку работнику предоставляется бесплатное помещение) - в размере фактических расходов, подтвержденные документально, </w:t>
      </w:r>
      <w:r w:rsidRPr="00C17439">
        <w:rPr>
          <w:u w:val="single"/>
        </w:rPr>
        <w:t>но не более 550 рублей в сутки</w:t>
      </w:r>
      <w:r w:rsidRPr="00C17439">
        <w:t xml:space="preserve">. </w:t>
      </w:r>
    </w:p>
    <w:p w:rsidR="0065666F" w:rsidRPr="00C17439" w:rsidRDefault="0065666F" w:rsidP="00A81C94">
      <w:pPr>
        <w:widowControl w:val="0"/>
        <w:autoSpaceDE w:val="0"/>
        <w:autoSpaceDN w:val="0"/>
        <w:adjustRightInd w:val="0"/>
        <w:spacing w:line="360" w:lineRule="auto"/>
        <w:ind w:firstLine="709"/>
        <w:jc w:val="both"/>
        <w:rPr>
          <w:u w:val="single"/>
        </w:rPr>
      </w:pPr>
      <w:r w:rsidRPr="00C17439">
        <w:t xml:space="preserve">При отсутствии документов, подтверждающих эти расходы, - </w:t>
      </w:r>
      <w:r w:rsidRPr="00C17439">
        <w:rPr>
          <w:u w:val="single"/>
        </w:rPr>
        <w:t>12 рублей в сутки;</w:t>
      </w:r>
    </w:p>
    <w:p w:rsidR="0065666F" w:rsidRPr="00C17439" w:rsidRDefault="0065666F" w:rsidP="00A81C94">
      <w:pPr>
        <w:widowControl w:val="0"/>
        <w:autoSpaceDE w:val="0"/>
        <w:autoSpaceDN w:val="0"/>
        <w:adjustRightInd w:val="0"/>
        <w:spacing w:line="360" w:lineRule="auto"/>
        <w:ind w:firstLine="709"/>
        <w:jc w:val="both"/>
      </w:pPr>
      <w:r w:rsidRPr="00C17439">
        <w:t>в) расходов по проезду к месту служебной командировки и обратно к месту постоянной работы (включая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rsidR="0065666F" w:rsidRPr="00C17439" w:rsidRDefault="0065666F" w:rsidP="00A81C94">
      <w:pPr>
        <w:pStyle w:val="51"/>
        <w:spacing w:line="360" w:lineRule="auto"/>
        <w:ind w:firstLine="709"/>
      </w:pPr>
      <w:r w:rsidRPr="00C17439">
        <w:t xml:space="preserve"> Возмещение расходов, связанных со служебным командировками, превышающих размер, установленный Правительством РФ для муниципальных учреждений, производится по фактическим расходам за счет средств от приносящей доход деятельности (собственные доходы учреждения) муниципальных учреждений. Основанием является приказ руководителя муниципального учреждения.</w:t>
      </w:r>
    </w:p>
    <w:p w:rsidR="0065666F" w:rsidRPr="00C17439" w:rsidRDefault="0065666F" w:rsidP="00A81C94">
      <w:pPr>
        <w:pStyle w:val="51"/>
        <w:spacing w:line="360" w:lineRule="auto"/>
        <w:ind w:firstLine="709"/>
      </w:pPr>
      <w:r w:rsidRPr="00C17439">
        <w:t>Возмещение суточных по командировкам:</w:t>
      </w:r>
    </w:p>
    <w:p w:rsidR="0065666F" w:rsidRPr="00C17439" w:rsidRDefault="0065666F" w:rsidP="00434602">
      <w:pPr>
        <w:pStyle w:val="51"/>
        <w:numPr>
          <w:ilvl w:val="0"/>
          <w:numId w:val="31"/>
        </w:numPr>
        <w:spacing w:line="360" w:lineRule="auto"/>
        <w:ind w:left="0" w:firstLine="709"/>
        <w:rPr>
          <w:u w:val="single"/>
        </w:rPr>
      </w:pPr>
      <w:r w:rsidRPr="00C17439">
        <w:t xml:space="preserve">в городах Федерального  значения Москва и Санкт-Петербург </w:t>
      </w:r>
      <w:r w:rsidRPr="00C17439">
        <w:rPr>
          <w:u w:val="single"/>
        </w:rPr>
        <w:t>в  размере 400 руб.;</w:t>
      </w:r>
    </w:p>
    <w:p w:rsidR="0065666F" w:rsidRPr="00C17439" w:rsidRDefault="0065666F" w:rsidP="00434602">
      <w:pPr>
        <w:pStyle w:val="51"/>
        <w:numPr>
          <w:ilvl w:val="0"/>
          <w:numId w:val="31"/>
        </w:numPr>
        <w:spacing w:line="360" w:lineRule="auto"/>
        <w:ind w:left="0" w:firstLine="709"/>
        <w:rPr>
          <w:u w:val="single"/>
        </w:rPr>
      </w:pPr>
      <w:r w:rsidRPr="00C17439">
        <w:t xml:space="preserve">в пределах Оренбургской области  </w:t>
      </w:r>
      <w:r w:rsidRPr="00C17439">
        <w:rPr>
          <w:u w:val="single"/>
        </w:rPr>
        <w:t>в размере 200 руб;</w:t>
      </w:r>
    </w:p>
    <w:p w:rsidR="0065666F" w:rsidRPr="00C17439" w:rsidRDefault="0065666F" w:rsidP="00434602">
      <w:pPr>
        <w:pStyle w:val="51"/>
        <w:numPr>
          <w:ilvl w:val="0"/>
          <w:numId w:val="31"/>
        </w:numPr>
        <w:spacing w:line="360" w:lineRule="auto"/>
        <w:ind w:left="0" w:firstLine="709"/>
      </w:pPr>
      <w:r w:rsidRPr="00C17439">
        <w:t xml:space="preserve">в других населенных пунктах Российской Федерации - </w:t>
      </w:r>
      <w:r w:rsidRPr="00C17439">
        <w:rPr>
          <w:u w:val="single"/>
        </w:rPr>
        <w:t>в размере 300</w:t>
      </w:r>
      <w:r w:rsidRPr="00C17439">
        <w:t xml:space="preserve"> </w:t>
      </w:r>
      <w:r w:rsidRPr="00C17439">
        <w:rPr>
          <w:u w:val="single"/>
        </w:rPr>
        <w:t>руб.</w:t>
      </w:r>
      <w:r w:rsidRPr="00C17439">
        <w:t xml:space="preserve"> производится на основании Постановления администрации  муниципального образования город Медногорск от 20.01.2010 года  № 52-па.</w:t>
      </w:r>
    </w:p>
    <w:p w:rsidR="0065666F" w:rsidRPr="00C17439" w:rsidRDefault="0065666F" w:rsidP="00A81C94">
      <w:pPr>
        <w:pStyle w:val="51"/>
        <w:tabs>
          <w:tab w:val="left" w:pos="1334"/>
        </w:tabs>
        <w:spacing w:line="360" w:lineRule="auto"/>
        <w:ind w:firstLine="709"/>
      </w:pPr>
      <w:r w:rsidRPr="00C17439">
        <w:t>Возмещение расходов, связанных с проездом к месту командирования и обратно с использованием личного транспорта работника производится на основании письма МНС России от 02.06.2004 № 04-2-06/419 «О возмещении расходов при использовании личного транспорта».</w:t>
      </w:r>
    </w:p>
    <w:p w:rsidR="0065666F" w:rsidRPr="00C17439" w:rsidRDefault="0065666F" w:rsidP="00A81C94">
      <w:pPr>
        <w:autoSpaceDE w:val="0"/>
        <w:autoSpaceDN w:val="0"/>
        <w:adjustRightInd w:val="0"/>
        <w:spacing w:line="360" w:lineRule="auto"/>
        <w:ind w:firstLine="709"/>
        <w:jc w:val="both"/>
      </w:pPr>
      <w:r w:rsidRPr="00C17439">
        <w:t>Основанием для выплаты компенсации работникам, использующим личные легковые автомобили для служебных поездок, является приказ руководителя муниципального учреждения, в котором устанавливаются размеры этой компенсации.</w:t>
      </w:r>
    </w:p>
    <w:p w:rsidR="0065666F" w:rsidRPr="00C17439" w:rsidRDefault="0065666F" w:rsidP="00A81C94">
      <w:pPr>
        <w:autoSpaceDE w:val="0"/>
        <w:autoSpaceDN w:val="0"/>
        <w:adjustRightInd w:val="0"/>
        <w:spacing w:line="360" w:lineRule="auto"/>
        <w:ind w:firstLine="709"/>
        <w:jc w:val="both"/>
      </w:pPr>
      <w:r w:rsidRPr="00C17439">
        <w:t>В размерах компенсации работнику учитывается возмещение затрат по эксплуатации используемого для служебных поездок личного легкового автомобиля (сумма износа, затраты на горюче-смазочные материалы, техническое обслуживание и текущий ремонт).</w:t>
      </w:r>
    </w:p>
    <w:p w:rsidR="0065666F" w:rsidRPr="00C17439" w:rsidRDefault="0065666F" w:rsidP="00A81C94">
      <w:pPr>
        <w:pStyle w:val="51"/>
        <w:tabs>
          <w:tab w:val="left" w:pos="540"/>
          <w:tab w:val="left" w:pos="1320"/>
        </w:tabs>
        <w:spacing w:line="360" w:lineRule="auto"/>
        <w:ind w:firstLine="709"/>
      </w:pPr>
      <w:r w:rsidRPr="00C17439">
        <w:t xml:space="preserve">Работнику, направленному </w:t>
      </w:r>
      <w:r w:rsidRPr="00C17439">
        <w:rPr>
          <w:u w:val="single"/>
        </w:rPr>
        <w:t>в однодневную  служебную командировку</w:t>
      </w:r>
      <w:r w:rsidRPr="00C17439">
        <w:t>, согласно статьям 167, 168 ТК РФ, оплачивается:</w:t>
      </w:r>
    </w:p>
    <w:p w:rsidR="0065666F" w:rsidRPr="00C17439" w:rsidRDefault="0065666F" w:rsidP="00434602">
      <w:pPr>
        <w:pStyle w:val="41"/>
        <w:numPr>
          <w:ilvl w:val="0"/>
          <w:numId w:val="30"/>
        </w:numPr>
        <w:tabs>
          <w:tab w:val="left" w:pos="540"/>
          <w:tab w:val="left" w:pos="850"/>
        </w:tabs>
        <w:spacing w:before="0" w:line="360" w:lineRule="auto"/>
        <w:ind w:firstLine="709"/>
        <w:jc w:val="both"/>
      </w:pPr>
      <w:r w:rsidRPr="00C17439">
        <w:t xml:space="preserve"> средняя заработная плата за день командировки;</w:t>
      </w:r>
    </w:p>
    <w:p w:rsidR="0065666F" w:rsidRPr="00C17439" w:rsidRDefault="0065666F" w:rsidP="00434602">
      <w:pPr>
        <w:pStyle w:val="41"/>
        <w:numPr>
          <w:ilvl w:val="0"/>
          <w:numId w:val="30"/>
        </w:numPr>
        <w:tabs>
          <w:tab w:val="left" w:pos="540"/>
          <w:tab w:val="left" w:pos="854"/>
        </w:tabs>
        <w:spacing w:before="0" w:line="360" w:lineRule="auto"/>
        <w:ind w:firstLine="709"/>
        <w:jc w:val="both"/>
      </w:pPr>
      <w:r w:rsidRPr="00C17439">
        <w:t>расходы по проезду;</w:t>
      </w:r>
    </w:p>
    <w:p w:rsidR="0065666F" w:rsidRPr="00C17439" w:rsidRDefault="0065666F" w:rsidP="00434602">
      <w:pPr>
        <w:pStyle w:val="41"/>
        <w:numPr>
          <w:ilvl w:val="0"/>
          <w:numId w:val="30"/>
        </w:numPr>
        <w:tabs>
          <w:tab w:val="left" w:pos="540"/>
          <w:tab w:val="left" w:pos="859"/>
        </w:tabs>
        <w:spacing w:before="0" w:line="360" w:lineRule="auto"/>
        <w:ind w:firstLine="709"/>
        <w:jc w:val="both"/>
      </w:pPr>
      <w:r w:rsidRPr="00C17439">
        <w:t>иные расходы, произведенные работником с разрешения руководителя.</w:t>
      </w:r>
    </w:p>
    <w:p w:rsidR="0065666F" w:rsidRPr="00C17439" w:rsidRDefault="0065666F" w:rsidP="00A81C94">
      <w:pPr>
        <w:pStyle w:val="51"/>
        <w:tabs>
          <w:tab w:val="left" w:pos="540"/>
        </w:tabs>
        <w:spacing w:line="360" w:lineRule="auto"/>
        <w:ind w:firstLine="709"/>
      </w:pPr>
      <w:r w:rsidRPr="00C17439">
        <w:lastRenderedPageBreak/>
        <w:t>Суточные при однодневной командировке не выплачиваются (п. 15 Инструкции № 62 от 07.04.1988 г. «О служебных командировках в пределах СССР»). Однодневная командировка должна быть оформлена приказом руководителя, командировочное удостоверение при этом не выписывается. (п.2 Инструкции № 62).</w:t>
      </w:r>
    </w:p>
    <w:p w:rsidR="0065666F" w:rsidRPr="00C17439" w:rsidRDefault="0065666F" w:rsidP="00A81C94">
      <w:pPr>
        <w:autoSpaceDE w:val="0"/>
        <w:autoSpaceDN w:val="0"/>
        <w:adjustRightInd w:val="0"/>
        <w:spacing w:line="360" w:lineRule="auto"/>
        <w:ind w:firstLine="709"/>
        <w:jc w:val="both"/>
      </w:pPr>
      <w:r w:rsidRPr="00C17439">
        <w:t xml:space="preserve">Работнику, направленному </w:t>
      </w:r>
      <w:r w:rsidRPr="00C17439">
        <w:rPr>
          <w:u w:val="single"/>
        </w:rPr>
        <w:t>в служебную командировку</w:t>
      </w:r>
      <w:r w:rsidRPr="00C17439">
        <w:t xml:space="preserve"> оплачиваются: </w:t>
      </w:r>
    </w:p>
    <w:p w:rsidR="0065666F" w:rsidRPr="00C17439" w:rsidRDefault="0065666F" w:rsidP="00A81C94">
      <w:pPr>
        <w:autoSpaceDE w:val="0"/>
        <w:autoSpaceDN w:val="0"/>
        <w:adjustRightInd w:val="0"/>
        <w:spacing w:line="360" w:lineRule="auto"/>
        <w:ind w:firstLine="709"/>
        <w:jc w:val="both"/>
      </w:pPr>
      <w:r w:rsidRPr="00C17439">
        <w:t>расходы по проезду;</w:t>
      </w:r>
    </w:p>
    <w:p w:rsidR="0065666F" w:rsidRPr="00C17439" w:rsidRDefault="0065666F" w:rsidP="00A81C94">
      <w:pPr>
        <w:autoSpaceDE w:val="0"/>
        <w:autoSpaceDN w:val="0"/>
        <w:adjustRightInd w:val="0"/>
        <w:spacing w:line="360" w:lineRule="auto"/>
        <w:ind w:firstLine="709"/>
        <w:jc w:val="both"/>
      </w:pPr>
      <w:r w:rsidRPr="00C17439">
        <w:t>расходы по найму жилого помещения;</w:t>
      </w:r>
    </w:p>
    <w:p w:rsidR="0065666F" w:rsidRPr="00C17439" w:rsidRDefault="0065666F" w:rsidP="00A81C94">
      <w:pPr>
        <w:autoSpaceDE w:val="0"/>
        <w:autoSpaceDN w:val="0"/>
        <w:adjustRightInd w:val="0"/>
        <w:spacing w:line="360" w:lineRule="auto"/>
        <w:ind w:firstLine="709"/>
        <w:jc w:val="both"/>
      </w:pPr>
      <w:r w:rsidRPr="00C17439">
        <w:t>дополнительные расходы, связанные с проживанием вне места постоянного жительства (суточные);</w:t>
      </w:r>
    </w:p>
    <w:p w:rsidR="0065666F" w:rsidRPr="00C17439" w:rsidRDefault="0065666F" w:rsidP="00A81C94">
      <w:pPr>
        <w:pStyle w:val="41"/>
        <w:tabs>
          <w:tab w:val="left" w:pos="540"/>
          <w:tab w:val="left" w:pos="850"/>
        </w:tabs>
        <w:spacing w:before="0" w:line="360" w:lineRule="auto"/>
        <w:ind w:firstLine="709"/>
        <w:jc w:val="both"/>
      </w:pPr>
      <w:r w:rsidRPr="00C17439">
        <w:t>средн</w:t>
      </w:r>
      <w:r w:rsidR="00000DD1" w:rsidRPr="00C17439">
        <w:t>яя</w:t>
      </w:r>
      <w:r w:rsidRPr="00C17439">
        <w:t xml:space="preserve"> заработн</w:t>
      </w:r>
      <w:r w:rsidR="00000DD1" w:rsidRPr="00C17439">
        <w:t xml:space="preserve">ая </w:t>
      </w:r>
      <w:r w:rsidRPr="00C17439">
        <w:t xml:space="preserve"> плат</w:t>
      </w:r>
      <w:r w:rsidR="00000DD1" w:rsidRPr="00C17439">
        <w:t>а</w:t>
      </w:r>
      <w:r w:rsidRPr="00C17439">
        <w:t xml:space="preserve"> за дни командировки;</w:t>
      </w:r>
    </w:p>
    <w:p w:rsidR="0065666F" w:rsidRPr="00C17439" w:rsidRDefault="0065666F" w:rsidP="00A81C94">
      <w:pPr>
        <w:pStyle w:val="51"/>
        <w:tabs>
          <w:tab w:val="left" w:pos="540"/>
          <w:tab w:val="left" w:pos="1320"/>
        </w:tabs>
        <w:spacing w:line="360" w:lineRule="auto"/>
        <w:ind w:firstLine="709"/>
      </w:pPr>
      <w:r w:rsidRPr="00C17439">
        <w:t>иные расходы, произведенные работником с разрешения руководителя.</w:t>
      </w:r>
    </w:p>
    <w:p w:rsidR="0065666F" w:rsidRPr="00C17439" w:rsidRDefault="0065666F" w:rsidP="00A81C94">
      <w:pPr>
        <w:pStyle w:val="51"/>
        <w:spacing w:line="360" w:lineRule="auto"/>
        <w:ind w:firstLine="709"/>
      </w:pPr>
      <w:r w:rsidRPr="00C17439">
        <w:t>.Возмещение расходов, связанных с проездом к месту командирования и обратно, не подтвержденных документально, производятся за счет  средств муниципального учреждения по разрешению руководителя,  в размере, не превышающем стоимость проезда железнодорожным транспортом (плацкартный вагон) или автобусным сообщением.</w:t>
      </w:r>
    </w:p>
    <w:p w:rsidR="0065666F" w:rsidRPr="00C17439" w:rsidRDefault="0065666F" w:rsidP="00A81C94">
      <w:pPr>
        <w:pStyle w:val="51"/>
        <w:spacing w:line="360" w:lineRule="auto"/>
        <w:ind w:firstLine="709"/>
      </w:pPr>
      <w:r w:rsidRPr="00C17439">
        <w:t xml:space="preserve">Работникам  муниципального учреждения, направленным приказом руководителя </w:t>
      </w:r>
      <w:r w:rsidRPr="00C17439">
        <w:rPr>
          <w:u w:val="single"/>
        </w:rPr>
        <w:t xml:space="preserve">для участия  в смотрах, конкурсах, фестивалях, концертах, Дельфийских играх и т.д.  с учащимися   школы искусств или участниками коллективов учреждений культуры, спорта </w:t>
      </w:r>
      <w:r w:rsidRPr="00C17439">
        <w:t>оплата производится за рабочие дни, согласно табеля  учета рабочего времени  и  возмещение расходов, согласно подтверждающих произведенные расходы документов:</w:t>
      </w:r>
    </w:p>
    <w:p w:rsidR="0065666F" w:rsidRPr="00C17439" w:rsidRDefault="0065666F" w:rsidP="00A81C94">
      <w:pPr>
        <w:autoSpaceDE w:val="0"/>
        <w:autoSpaceDN w:val="0"/>
        <w:adjustRightInd w:val="0"/>
        <w:spacing w:line="360" w:lineRule="auto"/>
        <w:ind w:firstLine="709"/>
        <w:jc w:val="both"/>
      </w:pPr>
      <w:r w:rsidRPr="00C17439">
        <w:t>расходы по проезду;</w:t>
      </w:r>
    </w:p>
    <w:p w:rsidR="0065666F" w:rsidRPr="00C17439" w:rsidRDefault="0065666F" w:rsidP="00A81C94">
      <w:pPr>
        <w:autoSpaceDE w:val="0"/>
        <w:autoSpaceDN w:val="0"/>
        <w:adjustRightInd w:val="0"/>
        <w:spacing w:line="360" w:lineRule="auto"/>
        <w:ind w:firstLine="709"/>
        <w:jc w:val="both"/>
      </w:pPr>
      <w:r w:rsidRPr="00C17439">
        <w:t>расходы по найму жилого помещения;</w:t>
      </w:r>
    </w:p>
    <w:p w:rsidR="0065666F" w:rsidRPr="00C17439" w:rsidRDefault="0065666F" w:rsidP="00A81C94">
      <w:pPr>
        <w:autoSpaceDE w:val="0"/>
        <w:autoSpaceDN w:val="0"/>
        <w:adjustRightInd w:val="0"/>
        <w:spacing w:line="360" w:lineRule="auto"/>
        <w:ind w:firstLine="709"/>
        <w:jc w:val="both"/>
      </w:pPr>
      <w:r w:rsidRPr="00C17439">
        <w:t>дополнительные расходы, связанные с проживанием вне места постоянного жительства (суточные);</w:t>
      </w:r>
    </w:p>
    <w:p w:rsidR="0065666F" w:rsidRPr="00C17439" w:rsidRDefault="0065666F" w:rsidP="00A81C94">
      <w:pPr>
        <w:pStyle w:val="51"/>
        <w:spacing w:line="360" w:lineRule="auto"/>
        <w:ind w:firstLine="709"/>
      </w:pPr>
      <w:r w:rsidRPr="00C17439">
        <w:t>иные расходы, произведенные работником с разрешения руководителя.</w:t>
      </w:r>
    </w:p>
    <w:p w:rsidR="0065666F" w:rsidRPr="00C17439" w:rsidRDefault="0065666F" w:rsidP="00A81C94">
      <w:pPr>
        <w:pStyle w:val="51"/>
        <w:tabs>
          <w:tab w:val="left" w:pos="1454"/>
        </w:tabs>
        <w:spacing w:line="360" w:lineRule="auto"/>
        <w:ind w:firstLine="709"/>
      </w:pPr>
      <w:r w:rsidRPr="00C17439">
        <w:t>Возмещение расходов, связанных с направлением обучающихся в поездку (кроме поездок, связанных с прохождением учебно-производственной практики, и иных поездок за счет средств бюджетов и целевых средств), производятся за счет средств от приносящей доход деятельности (собственных доходов учреждения) по разрешению руководителя  муниципального учреждения.</w:t>
      </w:r>
    </w:p>
    <w:p w:rsidR="0065666F" w:rsidRPr="00C17439" w:rsidRDefault="0065666F" w:rsidP="00A81C94">
      <w:pPr>
        <w:pStyle w:val="51"/>
        <w:tabs>
          <w:tab w:val="left" w:pos="1421"/>
        </w:tabs>
        <w:spacing w:line="360" w:lineRule="auto"/>
        <w:ind w:firstLine="709"/>
      </w:pPr>
      <w:r w:rsidRPr="00C17439">
        <w:t>Возмещение командировочных расходов приглашенным для работы преподавателям и специалистам из других  городов производ</w:t>
      </w:r>
      <w:r w:rsidR="00000DD1" w:rsidRPr="00C17439">
        <w:t>и</w:t>
      </w:r>
      <w:r w:rsidRPr="00C17439">
        <w:t>тся</w:t>
      </w:r>
    </w:p>
    <w:p w:rsidR="0065666F" w:rsidRPr="00C17439" w:rsidRDefault="0065666F" w:rsidP="00434602">
      <w:pPr>
        <w:pStyle w:val="51"/>
        <w:numPr>
          <w:ilvl w:val="0"/>
          <w:numId w:val="30"/>
        </w:numPr>
        <w:tabs>
          <w:tab w:val="left" w:pos="941"/>
        </w:tabs>
        <w:spacing w:line="360" w:lineRule="auto"/>
        <w:ind w:firstLine="709"/>
      </w:pPr>
      <w:r w:rsidRPr="00C17439">
        <w:t>на основании гражданско-правового договора (условие компенсации расходов является обязательным).</w:t>
      </w:r>
    </w:p>
    <w:p w:rsidR="00F87F79" w:rsidRPr="00C17439" w:rsidRDefault="0065666F" w:rsidP="00A81C94">
      <w:pPr>
        <w:pStyle w:val="10"/>
        <w:spacing w:line="330" w:lineRule="atLeast"/>
        <w:ind w:firstLine="709"/>
      </w:pPr>
      <w:r w:rsidRPr="00C17439">
        <w:t xml:space="preserve">           Р</w:t>
      </w:r>
      <w:r w:rsidR="00F87F79" w:rsidRPr="00C17439">
        <w:t xml:space="preserve">асходы по проезду к месту служебной командировки и обратно к месту постоянной работы (включая оплату услуг по оформлению проездных документов, расходы за пользование в </w:t>
      </w:r>
      <w:r w:rsidR="00F87F79" w:rsidRPr="00C17439">
        <w:lastRenderedPageBreak/>
        <w:t>поездах постельными принадлежностями) - в размере фактических расходов, подтвержденных проездными документам</w:t>
      </w:r>
      <w:r w:rsidR="00CB5A6B" w:rsidRPr="00C17439">
        <w:t>и.</w:t>
      </w:r>
      <w:r w:rsidR="00F87F79" w:rsidRPr="00C17439">
        <w:rPr>
          <w:rStyle w:val="a4"/>
          <w:rFonts w:ascii="Arial" w:hAnsi="Arial" w:cs="Arial"/>
        </w:rPr>
        <w:t> </w:t>
      </w:r>
    </w:p>
    <w:p w:rsidR="00F87F79" w:rsidRPr="00C17439" w:rsidRDefault="00F87F79" w:rsidP="00A81C94">
      <w:pPr>
        <w:pStyle w:val="10"/>
        <w:spacing w:line="330" w:lineRule="atLeast"/>
        <w:jc w:val="center"/>
        <w:rPr>
          <w:rFonts w:ascii="Arial" w:hAnsi="Arial" w:cs="Arial"/>
        </w:rPr>
      </w:pPr>
      <w:r w:rsidRPr="00C17439">
        <w:rPr>
          <w:rStyle w:val="a4"/>
          <w:rFonts w:ascii="Arial" w:hAnsi="Arial" w:cs="Arial"/>
        </w:rPr>
        <w:t>Порядок подтверждения расходов по электронным проездным документам</w:t>
      </w:r>
      <w:r w:rsidRPr="00C17439">
        <w:rPr>
          <w:rFonts w:ascii="Arial" w:hAnsi="Arial" w:cs="Arial"/>
        </w:rPr>
        <w:t> </w:t>
      </w:r>
    </w:p>
    <w:p w:rsidR="00F87F79" w:rsidRPr="00C17439" w:rsidRDefault="00F87F79" w:rsidP="00A81C94">
      <w:pPr>
        <w:pStyle w:val="10"/>
        <w:spacing w:line="360" w:lineRule="auto"/>
        <w:ind w:firstLine="709"/>
      </w:pPr>
      <w:r w:rsidRPr="00C17439">
        <w:t>При приобретении авиабилета в бездокументарной форме (электронного билета) оправдательными документами, подтверждающими расходы на его приобретение, являются:</w:t>
      </w:r>
    </w:p>
    <w:p w:rsidR="00F87F79" w:rsidRPr="00C17439" w:rsidRDefault="00F87F79" w:rsidP="00434602">
      <w:pPr>
        <w:numPr>
          <w:ilvl w:val="0"/>
          <w:numId w:val="27"/>
        </w:numPr>
        <w:spacing w:before="100" w:beforeAutospacing="1" w:after="100" w:afterAutospacing="1" w:line="360" w:lineRule="auto"/>
        <w:ind w:left="0" w:firstLine="709"/>
      </w:pPr>
      <w:r w:rsidRPr="00C17439">
        <w:t>маршрут/квитанция электронного пассажирского билета и багажная квитанция (выписка из автоматизированной информационной системы оформления воздушных перевозок);</w:t>
      </w:r>
    </w:p>
    <w:p w:rsidR="00F87F79" w:rsidRPr="00C17439" w:rsidRDefault="00F87F79" w:rsidP="00434602">
      <w:pPr>
        <w:numPr>
          <w:ilvl w:val="0"/>
          <w:numId w:val="27"/>
        </w:numPr>
        <w:spacing w:before="100" w:beforeAutospacing="1" w:after="100" w:afterAutospacing="1" w:line="360" w:lineRule="auto"/>
        <w:ind w:left="0" w:firstLine="709"/>
      </w:pPr>
      <w:r w:rsidRPr="00C17439">
        <w:t>посадочный талон, подтверждающий перелет подотчетного лица по указанному в электронном авиабилете маршруту;</w:t>
      </w:r>
    </w:p>
    <w:p w:rsidR="00F87F79" w:rsidRPr="004B7975" w:rsidRDefault="00F87F79" w:rsidP="00A81C94">
      <w:pPr>
        <w:pStyle w:val="10"/>
        <w:spacing w:line="360" w:lineRule="auto"/>
        <w:ind w:firstLine="709"/>
      </w:pPr>
      <w:r w:rsidRPr="00C17439">
        <w:t>В случае если посадочный талон утерян, расходы по проезду подтверждаются архивной справкой. В архивной справке должны содержаться следующие данные: Ф.И.О. пассажира, направление, номер рейса, дата вылета, стоимость билета. Справка должна быть заверена печатью агентства</w:t>
      </w:r>
      <w:r w:rsidRPr="00DB15D9">
        <w:rPr>
          <w:color w:val="002060"/>
        </w:rPr>
        <w:t xml:space="preserve"> </w:t>
      </w:r>
      <w:r w:rsidRPr="004B7975">
        <w:t>(авиаперевозчика).</w:t>
      </w:r>
    </w:p>
    <w:p w:rsidR="00F87F79" w:rsidRPr="004B7975" w:rsidRDefault="00F87F79" w:rsidP="00A81C94">
      <w:pPr>
        <w:pStyle w:val="10"/>
        <w:spacing w:line="360" w:lineRule="auto"/>
        <w:ind w:firstLine="709"/>
      </w:pPr>
      <w:r w:rsidRPr="004B7975">
        <w:t>Документами, подтверждающими произведенные расходы на приобретение железнодорожного билета в бездокументарной форме (электронного билета), являются:</w:t>
      </w:r>
    </w:p>
    <w:p w:rsidR="00F87F79" w:rsidRPr="004B7975" w:rsidRDefault="00F87F79" w:rsidP="00434602">
      <w:pPr>
        <w:numPr>
          <w:ilvl w:val="0"/>
          <w:numId w:val="28"/>
        </w:numPr>
        <w:spacing w:before="100" w:beforeAutospacing="1" w:after="100" w:afterAutospacing="1" w:line="360" w:lineRule="auto"/>
        <w:ind w:left="0" w:firstLine="709"/>
      </w:pPr>
      <w:r w:rsidRPr="004B7975">
        <w:t>контрольный купон электронного билета (выписка из автоматизированной системы управления пассажирскими перевозками на железнодорожном транспорте</w:t>
      </w:r>
    </w:p>
    <w:p w:rsidR="00F87F79" w:rsidRPr="004B7975" w:rsidRDefault="00F87F79" w:rsidP="00A81C94">
      <w:pPr>
        <w:pStyle w:val="a3"/>
        <w:spacing w:line="330" w:lineRule="atLeast"/>
      </w:pPr>
    </w:p>
    <w:p w:rsidR="00F87F79" w:rsidRPr="004B7975" w:rsidRDefault="00F87F79" w:rsidP="00A81C94">
      <w:pPr>
        <w:pStyle w:val="a3"/>
        <w:spacing w:line="330" w:lineRule="atLeast"/>
      </w:pPr>
      <w:r w:rsidRPr="004B7975">
        <w:t> </w:t>
      </w:r>
    </w:p>
    <w:p w:rsidR="00F87F79" w:rsidRPr="004B7975" w:rsidRDefault="00F87F79" w:rsidP="00A81C94">
      <w:pPr>
        <w:pStyle w:val="a3"/>
        <w:spacing w:line="330" w:lineRule="atLeast"/>
      </w:pPr>
      <w:r w:rsidRPr="004B7975">
        <w:t> </w:t>
      </w:r>
    </w:p>
    <w:p w:rsidR="00F87F79" w:rsidRPr="004B7975" w:rsidRDefault="00F87F79" w:rsidP="00F87F79">
      <w:pPr>
        <w:pStyle w:val="a3"/>
        <w:spacing w:line="330" w:lineRule="atLeast"/>
        <w:rPr>
          <w:rFonts w:ascii="Arial" w:hAnsi="Arial" w:cs="Arial"/>
        </w:rPr>
      </w:pPr>
      <w:r w:rsidRPr="004B7975">
        <w:rPr>
          <w:rFonts w:ascii="Arial" w:hAnsi="Arial" w:cs="Arial"/>
        </w:rPr>
        <w:t> </w:t>
      </w:r>
    </w:p>
    <w:p w:rsidR="00F87F79" w:rsidRPr="004B7975" w:rsidRDefault="00F87F79" w:rsidP="00F87F79">
      <w:pPr>
        <w:pStyle w:val="a3"/>
        <w:spacing w:line="330" w:lineRule="atLeast"/>
        <w:rPr>
          <w:rFonts w:ascii="Arial" w:hAnsi="Arial" w:cs="Arial"/>
        </w:rPr>
      </w:pPr>
      <w:r w:rsidRPr="004B7975">
        <w:rPr>
          <w:rFonts w:ascii="Arial" w:hAnsi="Arial" w:cs="Arial"/>
        </w:rPr>
        <w:t> </w:t>
      </w:r>
    </w:p>
    <w:p w:rsidR="00717610" w:rsidRPr="004B7975" w:rsidRDefault="00717610" w:rsidP="00F87F79">
      <w:pPr>
        <w:pStyle w:val="a3"/>
        <w:spacing w:line="330" w:lineRule="atLeast"/>
        <w:rPr>
          <w:rFonts w:ascii="Arial" w:hAnsi="Arial" w:cs="Arial"/>
        </w:rPr>
        <w:sectPr w:rsidR="00717610" w:rsidRPr="004B7975" w:rsidSect="00DC2400">
          <w:pgSz w:w="12701" w:h="16670" w:code="9"/>
          <w:pgMar w:top="284" w:right="851" w:bottom="1191" w:left="1304" w:header="709" w:footer="709" w:gutter="0"/>
          <w:cols w:space="708"/>
          <w:docGrid w:linePitch="360"/>
        </w:sectPr>
      </w:pPr>
    </w:p>
    <w:p w:rsidR="00F746CF" w:rsidRPr="004B7975" w:rsidRDefault="00F746CF" w:rsidP="00F4094C">
      <w:pPr>
        <w:jc w:val="right"/>
      </w:pPr>
      <w:r w:rsidRPr="004B7975">
        <w:lastRenderedPageBreak/>
        <w:t>Приложение №</w:t>
      </w:r>
      <w:r w:rsidRPr="004B7975">
        <w:rPr>
          <w:rStyle w:val="apple-converted-space"/>
        </w:rPr>
        <w:t> </w:t>
      </w:r>
      <w:r w:rsidR="00F4094C" w:rsidRPr="004B7975">
        <w:rPr>
          <w:rStyle w:val="apple-converted-space"/>
        </w:rPr>
        <w:t>9</w:t>
      </w:r>
      <w:r w:rsidRPr="004B7975">
        <w:br/>
        <w:t>к Учетной политике</w:t>
      </w:r>
      <w:r w:rsidRPr="004B7975">
        <w:br/>
      </w:r>
    </w:p>
    <w:p w:rsidR="00F746CF" w:rsidRPr="004B7975" w:rsidRDefault="00F746CF" w:rsidP="00F746CF">
      <w:pPr>
        <w:pStyle w:val="a3"/>
        <w:shd w:val="clear" w:color="auto" w:fill="FFFFFF"/>
        <w:spacing w:before="0" w:beforeAutospacing="0" w:after="0" w:afterAutospacing="0" w:line="346" w:lineRule="atLeast"/>
        <w:jc w:val="center"/>
        <w:rPr>
          <w:b/>
          <w:bCs/>
          <w:sz w:val="32"/>
          <w:szCs w:val="32"/>
        </w:rPr>
      </w:pPr>
      <w:r w:rsidRPr="004B7975">
        <w:rPr>
          <w:b/>
          <w:bCs/>
          <w:sz w:val="32"/>
          <w:szCs w:val="32"/>
        </w:rPr>
        <w:t>Порядок формирования и использования резервов предстоящих расходов</w:t>
      </w:r>
    </w:p>
    <w:p w:rsidR="00303E06" w:rsidRPr="004B7975" w:rsidRDefault="00303E06" w:rsidP="00F746CF">
      <w:pPr>
        <w:pStyle w:val="a3"/>
        <w:shd w:val="clear" w:color="auto" w:fill="FFFFFF"/>
        <w:spacing w:before="0" w:beforeAutospacing="0" w:after="0" w:afterAutospacing="0" w:line="346" w:lineRule="atLeast"/>
        <w:ind w:firstLine="480"/>
        <w:jc w:val="center"/>
        <w:rPr>
          <w:rStyle w:val="arefseq"/>
          <w:b/>
          <w:bCs/>
          <w:sz w:val="23"/>
          <w:szCs w:val="23"/>
        </w:rPr>
      </w:pPr>
      <w:bookmarkStart w:id="1" w:name="seq634930"/>
    </w:p>
    <w:p w:rsidR="00F746CF" w:rsidRDefault="00F746CF" w:rsidP="00F746CF">
      <w:pPr>
        <w:pStyle w:val="a3"/>
        <w:shd w:val="clear" w:color="auto" w:fill="FFFFFF"/>
        <w:spacing w:before="0" w:beforeAutospacing="0" w:after="0" w:afterAutospacing="0" w:line="346" w:lineRule="atLeast"/>
        <w:ind w:firstLine="480"/>
        <w:jc w:val="center"/>
        <w:rPr>
          <w:rStyle w:val="a4"/>
          <w:sz w:val="23"/>
          <w:szCs w:val="23"/>
        </w:rPr>
      </w:pPr>
      <w:r w:rsidRPr="004B7975">
        <w:rPr>
          <w:rStyle w:val="arefseq"/>
          <w:b/>
          <w:bCs/>
          <w:sz w:val="23"/>
          <w:szCs w:val="23"/>
        </w:rPr>
        <w:t>1.</w:t>
      </w:r>
      <w:bookmarkEnd w:id="1"/>
      <w:r w:rsidRPr="004B7975">
        <w:rPr>
          <w:rStyle w:val="arefseq"/>
          <w:rFonts w:eastAsia="Arial Unicode MS" w:hAnsi="Arial Unicode MS"/>
          <w:b/>
          <w:bCs/>
          <w:sz w:val="23"/>
          <w:szCs w:val="23"/>
        </w:rPr>
        <w:t> </w:t>
      </w:r>
      <w:r w:rsidRPr="004B7975">
        <w:rPr>
          <w:rStyle w:val="a4"/>
          <w:sz w:val="23"/>
          <w:szCs w:val="23"/>
        </w:rPr>
        <w:t>Общие положения</w:t>
      </w:r>
    </w:p>
    <w:p w:rsidR="00C17439" w:rsidRPr="004B7975" w:rsidRDefault="00C17439" w:rsidP="00F746CF">
      <w:pPr>
        <w:pStyle w:val="a3"/>
        <w:shd w:val="clear" w:color="auto" w:fill="FFFFFF"/>
        <w:spacing w:before="0" w:beforeAutospacing="0" w:after="0" w:afterAutospacing="0" w:line="346" w:lineRule="atLeast"/>
        <w:ind w:firstLine="480"/>
        <w:jc w:val="center"/>
        <w:rPr>
          <w:sz w:val="23"/>
          <w:szCs w:val="23"/>
        </w:rPr>
      </w:pPr>
    </w:p>
    <w:p w:rsidR="00F746CF" w:rsidRPr="004B7975" w:rsidRDefault="00F746CF" w:rsidP="00C17439">
      <w:pPr>
        <w:pStyle w:val="a3"/>
        <w:shd w:val="clear" w:color="auto" w:fill="FFFFFF"/>
        <w:spacing w:before="0" w:beforeAutospacing="0" w:after="0" w:afterAutospacing="0" w:line="360" w:lineRule="auto"/>
        <w:ind w:firstLine="480"/>
        <w:jc w:val="both"/>
        <w:rPr>
          <w:sz w:val="23"/>
          <w:szCs w:val="23"/>
        </w:rPr>
      </w:pPr>
      <w:bookmarkStart w:id="2" w:name="seq641220"/>
      <w:r w:rsidRPr="004B7975">
        <w:rPr>
          <w:rStyle w:val="arefseq"/>
          <w:b/>
          <w:bCs/>
          <w:sz w:val="23"/>
          <w:szCs w:val="23"/>
        </w:rPr>
        <w:t>1.1.</w:t>
      </w:r>
      <w:bookmarkEnd w:id="2"/>
      <w:r w:rsidRPr="004B7975">
        <w:rPr>
          <w:rStyle w:val="arefseq"/>
          <w:rFonts w:eastAsia="Arial Unicode MS" w:hAnsi="Arial Unicode MS"/>
          <w:b/>
          <w:bCs/>
          <w:sz w:val="23"/>
          <w:szCs w:val="23"/>
        </w:rPr>
        <w:t> </w:t>
      </w:r>
      <w:r w:rsidRPr="004B7975">
        <w:rPr>
          <w:sz w:val="23"/>
          <w:szCs w:val="23"/>
        </w:rPr>
        <w:t>В учете формируются следующие резервы:</w:t>
      </w:r>
    </w:p>
    <w:p w:rsidR="00F746CF" w:rsidRPr="004B7975" w:rsidRDefault="00F746CF" w:rsidP="00C17439">
      <w:pPr>
        <w:shd w:val="clear" w:color="auto" w:fill="FFFFFF"/>
        <w:spacing w:line="360" w:lineRule="auto"/>
        <w:ind w:left="120"/>
        <w:rPr>
          <w:sz w:val="23"/>
          <w:szCs w:val="23"/>
        </w:rPr>
      </w:pPr>
      <w:r w:rsidRPr="004B7975">
        <w:rPr>
          <w:sz w:val="23"/>
          <w:szCs w:val="23"/>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F746CF" w:rsidRPr="004B7975" w:rsidRDefault="00F746CF" w:rsidP="00C17439">
      <w:pPr>
        <w:pStyle w:val="a3"/>
        <w:shd w:val="clear" w:color="auto" w:fill="FFFFFF"/>
        <w:spacing w:before="0" w:beforeAutospacing="0" w:after="0" w:afterAutospacing="0" w:line="360" w:lineRule="auto"/>
        <w:ind w:firstLine="480"/>
        <w:jc w:val="both"/>
        <w:rPr>
          <w:sz w:val="23"/>
          <w:szCs w:val="23"/>
        </w:rPr>
      </w:pPr>
      <w:bookmarkStart w:id="3" w:name="seq647462"/>
      <w:r w:rsidRPr="004B7975">
        <w:rPr>
          <w:rStyle w:val="arefseq"/>
          <w:b/>
          <w:bCs/>
          <w:sz w:val="23"/>
          <w:szCs w:val="23"/>
        </w:rPr>
        <w:t>1.2.</w:t>
      </w:r>
      <w:bookmarkEnd w:id="3"/>
      <w:r w:rsidRPr="004B7975">
        <w:rPr>
          <w:rStyle w:val="arefseq"/>
          <w:rFonts w:eastAsia="Arial Unicode MS" w:hAnsi="Arial Unicode MS"/>
          <w:b/>
          <w:bCs/>
          <w:sz w:val="23"/>
          <w:szCs w:val="23"/>
        </w:rPr>
        <w:t> </w:t>
      </w:r>
      <w:r w:rsidRPr="004B7975">
        <w:rPr>
          <w:sz w:val="23"/>
          <w:szCs w:val="23"/>
        </w:rPr>
        <w:t>Каждый резерв используется только на покрытие тех расходов, в отношении которых он был создан.</w:t>
      </w:r>
    </w:p>
    <w:p w:rsidR="00F746CF" w:rsidRPr="004B7975" w:rsidRDefault="00F746CF" w:rsidP="00F746CF">
      <w:pPr>
        <w:pStyle w:val="a3"/>
        <w:shd w:val="clear" w:color="auto" w:fill="FFFFFF"/>
        <w:spacing w:before="0" w:beforeAutospacing="0" w:after="0" w:afterAutospacing="0" w:line="346" w:lineRule="atLeast"/>
        <w:ind w:firstLine="480"/>
        <w:jc w:val="both"/>
        <w:rPr>
          <w:sz w:val="23"/>
          <w:szCs w:val="23"/>
        </w:rPr>
      </w:pPr>
      <w:bookmarkStart w:id="4" w:name="seq647463"/>
      <w:r w:rsidRPr="004B7975">
        <w:rPr>
          <w:rStyle w:val="arefseq"/>
          <w:b/>
          <w:bCs/>
          <w:sz w:val="23"/>
          <w:szCs w:val="23"/>
        </w:rPr>
        <w:t>1.3.</w:t>
      </w:r>
      <w:bookmarkEnd w:id="4"/>
      <w:r w:rsidRPr="004B7975">
        <w:rPr>
          <w:rStyle w:val="arefseq"/>
          <w:rFonts w:eastAsia="Arial Unicode MS" w:hAnsi="Arial Unicode MS"/>
          <w:b/>
          <w:bCs/>
          <w:sz w:val="23"/>
          <w:szCs w:val="23"/>
        </w:rPr>
        <w:t> </w:t>
      </w:r>
      <w:r w:rsidRPr="004B7975">
        <w:rPr>
          <w:sz w:val="23"/>
          <w:szCs w:val="23"/>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p>
    <w:p w:rsidR="00F746CF" w:rsidRPr="004B7975" w:rsidRDefault="00F746CF" w:rsidP="00F746CF">
      <w:pPr>
        <w:pStyle w:val="a3"/>
        <w:shd w:val="clear" w:color="auto" w:fill="FFFFFF"/>
        <w:spacing w:before="0" w:beforeAutospacing="0" w:after="0" w:afterAutospacing="0" w:line="346" w:lineRule="atLeast"/>
        <w:ind w:firstLine="480"/>
        <w:jc w:val="both"/>
        <w:rPr>
          <w:sz w:val="23"/>
          <w:szCs w:val="23"/>
        </w:rPr>
      </w:pPr>
      <w:bookmarkStart w:id="5" w:name="seq647464"/>
      <w:r w:rsidRPr="004B7975">
        <w:rPr>
          <w:rStyle w:val="arefseq"/>
          <w:b/>
          <w:bCs/>
          <w:sz w:val="23"/>
          <w:szCs w:val="23"/>
        </w:rPr>
        <w:t>1.4.</w:t>
      </w:r>
      <w:bookmarkEnd w:id="5"/>
      <w:r w:rsidRPr="004B7975">
        <w:rPr>
          <w:rStyle w:val="arefseq"/>
          <w:rFonts w:eastAsia="Arial Unicode MS" w:hAnsi="Arial Unicode MS"/>
          <w:b/>
          <w:bCs/>
          <w:sz w:val="23"/>
          <w:szCs w:val="23"/>
        </w:rPr>
        <w:t> </w:t>
      </w:r>
      <w:r w:rsidRPr="004B7975">
        <w:rPr>
          <w:sz w:val="23"/>
          <w:szCs w:val="23"/>
        </w:rPr>
        <w:t>Для отражения конкретных резервов на счете 0 401 60 000 вводятся аналитические коды в порядке, определенном Рабочим планом счетов.</w:t>
      </w:r>
    </w:p>
    <w:p w:rsidR="00F746CF" w:rsidRPr="004B7975" w:rsidRDefault="00F746CF" w:rsidP="00F746CF">
      <w:pPr>
        <w:pStyle w:val="a3"/>
        <w:shd w:val="clear" w:color="auto" w:fill="FFFFFF"/>
        <w:spacing w:before="0" w:beforeAutospacing="0" w:after="0" w:afterAutospacing="0" w:line="346" w:lineRule="atLeast"/>
        <w:ind w:firstLine="480"/>
        <w:jc w:val="center"/>
        <w:rPr>
          <w:sz w:val="23"/>
          <w:szCs w:val="23"/>
        </w:rPr>
      </w:pPr>
      <w:bookmarkStart w:id="6" w:name="seq653823"/>
      <w:r w:rsidRPr="004B7975">
        <w:rPr>
          <w:rStyle w:val="arefseq"/>
          <w:b/>
          <w:bCs/>
          <w:sz w:val="23"/>
          <w:szCs w:val="23"/>
        </w:rPr>
        <w:t>2.</w:t>
      </w:r>
      <w:bookmarkEnd w:id="6"/>
      <w:r w:rsidRPr="004B7975">
        <w:rPr>
          <w:rStyle w:val="arefseq"/>
          <w:rFonts w:eastAsia="Arial Unicode MS" w:hAnsi="Arial Unicode MS"/>
          <w:b/>
          <w:bCs/>
          <w:sz w:val="23"/>
          <w:szCs w:val="23"/>
        </w:rPr>
        <w:t> </w:t>
      </w:r>
      <w:r w:rsidRPr="004B7975">
        <w:rPr>
          <w:rStyle w:val="a4"/>
          <w:sz w:val="23"/>
          <w:szCs w:val="23"/>
        </w:rPr>
        <w:t>Резерв для оплаты отпусков</w:t>
      </w:r>
    </w:p>
    <w:p w:rsidR="00F746CF" w:rsidRPr="004B7975" w:rsidRDefault="00F746CF" w:rsidP="00F746CF">
      <w:pPr>
        <w:pStyle w:val="a3"/>
        <w:shd w:val="clear" w:color="auto" w:fill="FFFFFF"/>
        <w:spacing w:before="0" w:beforeAutospacing="0" w:after="0" w:afterAutospacing="0" w:line="346" w:lineRule="atLeast"/>
        <w:ind w:firstLine="480"/>
        <w:jc w:val="both"/>
        <w:rPr>
          <w:sz w:val="23"/>
          <w:szCs w:val="23"/>
        </w:rPr>
      </w:pPr>
      <w:bookmarkStart w:id="7" w:name="seq660062"/>
      <w:r w:rsidRPr="004B7975">
        <w:rPr>
          <w:rStyle w:val="arefseq"/>
          <w:b/>
          <w:bCs/>
          <w:sz w:val="23"/>
          <w:szCs w:val="23"/>
        </w:rPr>
        <w:t>2.1.</w:t>
      </w:r>
      <w:bookmarkEnd w:id="7"/>
      <w:r w:rsidRPr="004B7975">
        <w:rPr>
          <w:rStyle w:val="arefseq"/>
          <w:rFonts w:eastAsia="Arial Unicode MS" w:hAnsi="Arial Unicode MS"/>
          <w:b/>
          <w:bCs/>
          <w:sz w:val="23"/>
          <w:szCs w:val="23"/>
        </w:rPr>
        <w:t> </w:t>
      </w:r>
      <w:r w:rsidRPr="004B7975">
        <w:rPr>
          <w:sz w:val="23"/>
          <w:szCs w:val="23"/>
        </w:rPr>
        <w:t>В целях расчета резерва для оплаты отпусков осуществляется оценка обязательств по состоянию на конец каждого</w:t>
      </w:r>
      <w:r w:rsidRPr="004B7975">
        <w:rPr>
          <w:rStyle w:val="apple-converted-space"/>
          <w:sz w:val="23"/>
          <w:szCs w:val="23"/>
        </w:rPr>
        <w:t> полугодия.</w:t>
      </w:r>
    </w:p>
    <w:p w:rsidR="00F746CF" w:rsidRPr="004B7975" w:rsidRDefault="00F746CF" w:rsidP="00F746CF">
      <w:pPr>
        <w:pStyle w:val="a3"/>
        <w:shd w:val="clear" w:color="auto" w:fill="FFFFFF"/>
        <w:spacing w:before="0" w:beforeAutospacing="0" w:after="0" w:afterAutospacing="0" w:line="346" w:lineRule="atLeast"/>
        <w:ind w:firstLine="480"/>
        <w:jc w:val="both"/>
        <w:rPr>
          <w:sz w:val="23"/>
          <w:szCs w:val="23"/>
        </w:rPr>
      </w:pPr>
      <w:bookmarkStart w:id="8" w:name="seq660063"/>
      <w:r w:rsidRPr="004B7975">
        <w:rPr>
          <w:rStyle w:val="arefseq"/>
          <w:b/>
          <w:bCs/>
          <w:sz w:val="23"/>
          <w:szCs w:val="23"/>
        </w:rPr>
        <w:t>2.2.</w:t>
      </w:r>
      <w:bookmarkEnd w:id="8"/>
      <w:r w:rsidRPr="004B7975">
        <w:rPr>
          <w:rStyle w:val="arefseq"/>
          <w:rFonts w:eastAsia="Arial Unicode MS" w:hAnsi="Arial Unicode MS"/>
          <w:b/>
          <w:bCs/>
          <w:sz w:val="23"/>
          <w:szCs w:val="23"/>
        </w:rPr>
        <w:t> </w:t>
      </w:r>
      <w:r w:rsidRPr="004B7975">
        <w:rPr>
          <w:sz w:val="23"/>
          <w:szCs w:val="23"/>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p>
    <w:p w:rsidR="00F746CF" w:rsidRPr="004B7975" w:rsidRDefault="00F746CF" w:rsidP="00F746CF">
      <w:pPr>
        <w:pStyle w:val="a3"/>
        <w:shd w:val="clear" w:color="auto" w:fill="FFFFFF"/>
        <w:spacing w:before="0" w:beforeAutospacing="0" w:after="0" w:afterAutospacing="0" w:line="346" w:lineRule="atLeast"/>
        <w:ind w:firstLine="480"/>
        <w:jc w:val="both"/>
        <w:rPr>
          <w:sz w:val="23"/>
          <w:szCs w:val="23"/>
        </w:rPr>
      </w:pPr>
      <w:r w:rsidRPr="004B7975">
        <w:rPr>
          <w:sz w:val="23"/>
          <w:szCs w:val="23"/>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F746CF" w:rsidRPr="004B7975" w:rsidRDefault="00F746CF" w:rsidP="00F746CF">
      <w:pPr>
        <w:pStyle w:val="a3"/>
        <w:shd w:val="clear" w:color="auto" w:fill="FFFFFF"/>
        <w:spacing w:before="0" w:beforeAutospacing="0" w:after="0" w:afterAutospacing="0" w:line="346" w:lineRule="atLeast"/>
        <w:ind w:firstLine="480"/>
        <w:jc w:val="both"/>
        <w:rPr>
          <w:sz w:val="23"/>
          <w:szCs w:val="23"/>
        </w:rPr>
      </w:pPr>
      <w:bookmarkStart w:id="9" w:name="seq660064"/>
      <w:r w:rsidRPr="004B7975">
        <w:rPr>
          <w:rStyle w:val="arefseq"/>
          <w:b/>
          <w:bCs/>
          <w:sz w:val="23"/>
          <w:szCs w:val="23"/>
        </w:rPr>
        <w:t>2.3.</w:t>
      </w:r>
      <w:bookmarkEnd w:id="9"/>
      <w:r w:rsidRPr="004B7975">
        <w:rPr>
          <w:rStyle w:val="arefseq"/>
          <w:rFonts w:eastAsia="Arial Unicode MS" w:hAnsi="Arial Unicode MS"/>
          <w:b/>
          <w:bCs/>
          <w:sz w:val="23"/>
          <w:szCs w:val="23"/>
        </w:rPr>
        <w:t> </w:t>
      </w:r>
      <w:r w:rsidRPr="004B7975">
        <w:rPr>
          <w:sz w:val="23"/>
          <w:szCs w:val="23"/>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p>
    <w:p w:rsidR="00F746CF" w:rsidRPr="004B7975" w:rsidRDefault="00F746CF" w:rsidP="00F746CF">
      <w:pPr>
        <w:pStyle w:val="a3"/>
        <w:shd w:val="clear" w:color="auto" w:fill="FFFFFF"/>
        <w:spacing w:before="0" w:beforeAutospacing="0" w:after="0" w:afterAutospacing="0" w:line="346" w:lineRule="atLeast"/>
        <w:ind w:firstLine="480"/>
        <w:jc w:val="both"/>
        <w:rPr>
          <w:sz w:val="23"/>
          <w:szCs w:val="23"/>
        </w:rPr>
      </w:pPr>
      <w:bookmarkStart w:id="10" w:name="seq660065"/>
      <w:r w:rsidRPr="004B7975">
        <w:rPr>
          <w:rStyle w:val="arefseq"/>
          <w:b/>
          <w:bCs/>
          <w:sz w:val="23"/>
          <w:szCs w:val="23"/>
        </w:rPr>
        <w:t>2.4.</w:t>
      </w:r>
      <w:bookmarkEnd w:id="10"/>
      <w:r w:rsidRPr="004B7975">
        <w:rPr>
          <w:rStyle w:val="arefseq"/>
          <w:rFonts w:eastAsia="Arial Unicode MS" w:hAnsi="Arial Unicode MS"/>
          <w:b/>
          <w:bCs/>
          <w:sz w:val="23"/>
          <w:szCs w:val="23"/>
        </w:rPr>
        <w:t> </w:t>
      </w:r>
      <w:r w:rsidRPr="004B7975">
        <w:rPr>
          <w:sz w:val="23"/>
          <w:szCs w:val="23"/>
        </w:rPr>
        <w:t>Резерв для оплаты отпусков состоит из определяемых отдельно обязательств:</w:t>
      </w:r>
    </w:p>
    <w:p w:rsidR="00F746CF" w:rsidRPr="004B7975" w:rsidRDefault="00F746CF" w:rsidP="00F746CF">
      <w:pPr>
        <w:pStyle w:val="a3"/>
        <w:shd w:val="clear" w:color="auto" w:fill="FFFFFF"/>
        <w:spacing w:before="0" w:beforeAutospacing="0" w:after="0" w:afterAutospacing="0" w:line="346" w:lineRule="atLeast"/>
        <w:ind w:firstLine="480"/>
        <w:jc w:val="both"/>
        <w:rPr>
          <w:sz w:val="23"/>
          <w:szCs w:val="23"/>
        </w:rPr>
      </w:pPr>
      <w:r w:rsidRPr="004B7975">
        <w:rPr>
          <w:sz w:val="23"/>
          <w:szCs w:val="23"/>
        </w:rPr>
        <w:t>- на оплату отпусков работникам;</w:t>
      </w:r>
    </w:p>
    <w:p w:rsidR="00F746CF" w:rsidRPr="004B7975" w:rsidRDefault="00F746CF" w:rsidP="00F746CF">
      <w:pPr>
        <w:pStyle w:val="a3"/>
        <w:shd w:val="clear" w:color="auto" w:fill="FFFFFF"/>
        <w:spacing w:before="0" w:beforeAutospacing="0" w:after="0" w:afterAutospacing="0" w:line="346" w:lineRule="atLeast"/>
        <w:ind w:firstLine="480"/>
        <w:jc w:val="both"/>
        <w:rPr>
          <w:sz w:val="23"/>
          <w:szCs w:val="23"/>
        </w:rPr>
      </w:pPr>
      <w:r w:rsidRPr="004B7975">
        <w:rPr>
          <w:sz w:val="23"/>
          <w:szCs w:val="23"/>
        </w:rPr>
        <w:t>- на уплату страховых взносов.</w:t>
      </w:r>
    </w:p>
    <w:p w:rsidR="00F746CF" w:rsidRPr="004B7975" w:rsidRDefault="00F746CF" w:rsidP="00F746CF">
      <w:pPr>
        <w:pStyle w:val="a3"/>
        <w:shd w:val="clear" w:color="auto" w:fill="FFFFFF"/>
        <w:spacing w:before="0" w:beforeAutospacing="0" w:after="0" w:afterAutospacing="0" w:line="346" w:lineRule="atLeast"/>
        <w:ind w:firstLine="480"/>
        <w:jc w:val="both"/>
        <w:rPr>
          <w:sz w:val="23"/>
          <w:szCs w:val="23"/>
        </w:rPr>
      </w:pPr>
      <w:bookmarkStart w:id="11" w:name="seq660066"/>
      <w:r w:rsidRPr="004B7975">
        <w:rPr>
          <w:rStyle w:val="arefseq"/>
          <w:b/>
          <w:bCs/>
          <w:sz w:val="23"/>
          <w:szCs w:val="23"/>
        </w:rPr>
        <w:t>2.5.</w:t>
      </w:r>
      <w:bookmarkEnd w:id="11"/>
      <w:r w:rsidRPr="004B7975">
        <w:rPr>
          <w:rStyle w:val="arefseq"/>
          <w:rFonts w:eastAsia="Arial Unicode MS" w:hAnsi="Arial Unicode MS"/>
          <w:b/>
          <w:bCs/>
          <w:sz w:val="23"/>
          <w:szCs w:val="23"/>
        </w:rPr>
        <w:t> </w:t>
      </w:r>
      <w:r w:rsidRPr="004B7975">
        <w:rPr>
          <w:sz w:val="23"/>
          <w:szCs w:val="23"/>
        </w:rPr>
        <w:t>Расчет оценки обязательства на оплату отпусков производится в целом по формуле:</w:t>
      </w:r>
    </w:p>
    <w:tbl>
      <w:tblPr>
        <w:tblW w:w="8355" w:type="dxa"/>
        <w:tblCellMar>
          <w:top w:w="15" w:type="dxa"/>
          <w:left w:w="15" w:type="dxa"/>
          <w:bottom w:w="15" w:type="dxa"/>
          <w:right w:w="15" w:type="dxa"/>
        </w:tblCellMar>
        <w:tblLook w:val="0000"/>
      </w:tblPr>
      <w:tblGrid>
        <w:gridCol w:w="307"/>
        <w:gridCol w:w="7664"/>
        <w:gridCol w:w="384"/>
      </w:tblGrid>
      <w:tr w:rsidR="00F746CF" w:rsidRPr="004B7975" w:rsidTr="00303E06">
        <w:tc>
          <w:tcPr>
            <w:tcW w:w="0" w:type="auto"/>
            <w:tcBorders>
              <w:top w:val="nil"/>
              <w:left w:val="nil"/>
              <w:bottom w:val="nil"/>
              <w:right w:val="nil"/>
            </w:tcBorders>
            <w:tcMar>
              <w:top w:w="0" w:type="dxa"/>
              <w:left w:w="105" w:type="dxa"/>
              <w:bottom w:w="0" w:type="dxa"/>
              <w:right w:w="105" w:type="dxa"/>
            </w:tcMar>
            <w:vAlign w:val="center"/>
          </w:tcPr>
          <w:p w:rsidR="00F746CF" w:rsidRPr="004B7975" w:rsidRDefault="00F746CF" w:rsidP="00303E06">
            <w:pPr>
              <w:spacing w:before="300" w:after="300"/>
            </w:pPr>
          </w:p>
        </w:tc>
        <w:tc>
          <w:tcPr>
            <w:tcW w:w="0" w:type="auto"/>
            <w:tcBorders>
              <w:top w:val="nil"/>
              <w:left w:val="nil"/>
              <w:bottom w:val="nil"/>
              <w:right w:val="nil"/>
            </w:tcBorders>
            <w:tcMar>
              <w:top w:w="0" w:type="dxa"/>
              <w:left w:w="105" w:type="dxa"/>
              <w:bottom w:w="0" w:type="dxa"/>
              <w:right w:w="105" w:type="dxa"/>
            </w:tcMar>
            <w:vAlign w:val="center"/>
          </w:tcPr>
          <w:p w:rsidR="00F746CF" w:rsidRPr="004B7975" w:rsidRDefault="00F746CF" w:rsidP="00303E06">
            <w:pPr>
              <w:spacing w:before="300" w:after="300"/>
            </w:pPr>
            <w:r w:rsidRPr="004B7975">
              <w:t>Обязательство на оплату отпусков = ∑(К</w:t>
            </w:r>
            <w:r w:rsidRPr="004B7975">
              <w:rPr>
                <w:vertAlign w:val="subscript"/>
              </w:rPr>
              <w:t>n</w:t>
            </w:r>
            <w:r w:rsidRPr="004B7975">
              <w:rPr>
                <w:rStyle w:val="apple-converted-space"/>
                <w:vertAlign w:val="subscript"/>
              </w:rPr>
              <w:t> </w:t>
            </w:r>
            <w:r w:rsidRPr="004B7975">
              <w:t>х СЗП</w:t>
            </w:r>
            <w:r w:rsidRPr="004B7975">
              <w:rPr>
                <w:vertAlign w:val="subscript"/>
              </w:rPr>
              <w:t>n</w:t>
            </w:r>
            <w:r w:rsidRPr="004B7975">
              <w:t>),</w:t>
            </w:r>
          </w:p>
        </w:tc>
        <w:tc>
          <w:tcPr>
            <w:tcW w:w="0" w:type="auto"/>
            <w:tcBorders>
              <w:top w:val="nil"/>
              <w:left w:val="nil"/>
              <w:bottom w:val="nil"/>
              <w:right w:val="nil"/>
            </w:tcBorders>
            <w:tcMar>
              <w:top w:w="0" w:type="dxa"/>
              <w:left w:w="105" w:type="dxa"/>
              <w:bottom w:w="0" w:type="dxa"/>
              <w:right w:w="105" w:type="dxa"/>
            </w:tcMar>
            <w:vAlign w:val="center"/>
          </w:tcPr>
          <w:p w:rsidR="00F746CF" w:rsidRPr="004B7975" w:rsidRDefault="00F746CF" w:rsidP="00303E06">
            <w:pPr>
              <w:spacing w:before="300" w:after="300"/>
            </w:pPr>
            <w:r w:rsidRPr="004B7975">
              <w:t> </w:t>
            </w:r>
          </w:p>
        </w:tc>
      </w:tr>
    </w:tbl>
    <w:p w:rsidR="00F746CF" w:rsidRPr="004B7975" w:rsidRDefault="00F746CF" w:rsidP="00F746CF">
      <w:pPr>
        <w:pStyle w:val="a3"/>
        <w:shd w:val="clear" w:color="auto" w:fill="FFFFFF"/>
        <w:spacing w:before="0" w:beforeAutospacing="0" w:after="0" w:afterAutospacing="0" w:line="346" w:lineRule="atLeast"/>
        <w:ind w:firstLine="480"/>
        <w:jc w:val="both"/>
        <w:rPr>
          <w:sz w:val="23"/>
          <w:szCs w:val="23"/>
        </w:rPr>
      </w:pPr>
      <w:r w:rsidRPr="004B7975">
        <w:rPr>
          <w:sz w:val="23"/>
          <w:szCs w:val="23"/>
        </w:rPr>
        <w:t>где К</w:t>
      </w:r>
      <w:r w:rsidRPr="004B7975">
        <w:rPr>
          <w:sz w:val="23"/>
          <w:szCs w:val="23"/>
          <w:vertAlign w:val="subscript"/>
        </w:rPr>
        <w:t>n</w:t>
      </w:r>
      <w:r w:rsidRPr="004B7975">
        <w:rPr>
          <w:rStyle w:val="apple-converted-space"/>
          <w:sz w:val="23"/>
          <w:szCs w:val="23"/>
        </w:rPr>
        <w:t> </w:t>
      </w:r>
      <w:r w:rsidRPr="004B7975">
        <w:rPr>
          <w:sz w:val="23"/>
          <w:szCs w:val="23"/>
        </w:rPr>
        <w:t>- количество неиспользованных n-м сотрудником дней отпуска по состоянию на конец расчетного периода;</w:t>
      </w:r>
    </w:p>
    <w:p w:rsidR="00F746CF" w:rsidRPr="004B7975" w:rsidRDefault="00F746CF" w:rsidP="00F746CF">
      <w:pPr>
        <w:pStyle w:val="a3"/>
        <w:shd w:val="clear" w:color="auto" w:fill="FFFFFF"/>
        <w:spacing w:before="0" w:beforeAutospacing="0" w:after="0" w:afterAutospacing="0" w:line="346" w:lineRule="atLeast"/>
        <w:ind w:firstLine="480"/>
        <w:jc w:val="both"/>
        <w:rPr>
          <w:sz w:val="23"/>
          <w:szCs w:val="23"/>
        </w:rPr>
      </w:pPr>
      <w:r w:rsidRPr="004B7975">
        <w:rPr>
          <w:sz w:val="23"/>
          <w:szCs w:val="23"/>
        </w:rPr>
        <w:t>СЗП</w:t>
      </w:r>
      <w:r w:rsidRPr="004B7975">
        <w:rPr>
          <w:sz w:val="23"/>
          <w:szCs w:val="23"/>
          <w:vertAlign w:val="subscript"/>
        </w:rPr>
        <w:t>n</w:t>
      </w:r>
      <w:r w:rsidRPr="004B7975">
        <w:rPr>
          <w:rStyle w:val="apple-converted-space"/>
          <w:sz w:val="23"/>
          <w:szCs w:val="23"/>
        </w:rPr>
        <w:t> </w:t>
      </w:r>
      <w:r w:rsidRPr="004B7975">
        <w:rPr>
          <w:sz w:val="23"/>
          <w:szCs w:val="23"/>
        </w:rPr>
        <w:t>- средний дневной заработок n-го работника, определяемый по состоянию на конец расчетного периода в соответствии с</w:t>
      </w:r>
      <w:r w:rsidRPr="004B7975">
        <w:rPr>
          <w:rStyle w:val="apple-converted-space"/>
          <w:sz w:val="23"/>
          <w:szCs w:val="23"/>
        </w:rPr>
        <w:t> </w:t>
      </w:r>
      <w:hyperlink r:id="rId9" w:tooltip="Ссылка на КонсультантПлюс" w:history="1">
        <w:r w:rsidRPr="004B7975">
          <w:rPr>
            <w:rStyle w:val="a6"/>
            <w:color w:val="auto"/>
            <w:sz w:val="23"/>
            <w:szCs w:val="23"/>
          </w:rPr>
          <w:t>п. 10</w:t>
        </w:r>
      </w:hyperlink>
      <w:r w:rsidRPr="004B7975">
        <w:rPr>
          <w:rStyle w:val="apple-converted-space"/>
          <w:sz w:val="23"/>
          <w:szCs w:val="23"/>
        </w:rPr>
        <w:t> </w:t>
      </w:r>
      <w:r w:rsidRPr="004B7975">
        <w:rPr>
          <w:sz w:val="23"/>
          <w:szCs w:val="23"/>
        </w:rPr>
        <w:t>Положения об особенностях порядка исчисления средней заработной платы (утв. Постановлением Правительства РФ от 24.12.2007 № 922);</w:t>
      </w:r>
    </w:p>
    <w:p w:rsidR="00717610" w:rsidRPr="004B7975" w:rsidRDefault="00717610" w:rsidP="00F87F79">
      <w:pPr>
        <w:pStyle w:val="a3"/>
        <w:spacing w:line="330" w:lineRule="atLeast"/>
        <w:rPr>
          <w:rFonts w:ascii="Arial" w:hAnsi="Arial" w:cs="Arial"/>
        </w:rPr>
      </w:pPr>
    </w:p>
    <w:p w:rsidR="003255A9" w:rsidRPr="004B7975" w:rsidRDefault="003255A9" w:rsidP="003255A9">
      <w:pPr>
        <w:pStyle w:val="a3"/>
        <w:shd w:val="clear" w:color="auto" w:fill="FFFFFF"/>
        <w:spacing w:before="0" w:beforeAutospacing="0" w:after="0" w:afterAutospacing="0" w:line="346" w:lineRule="atLeast"/>
        <w:jc w:val="both"/>
        <w:rPr>
          <w:sz w:val="23"/>
          <w:szCs w:val="23"/>
        </w:rPr>
      </w:pPr>
      <w:bookmarkStart w:id="12" w:name="seq628573"/>
      <w:bookmarkEnd w:id="12"/>
      <w:r w:rsidRPr="004B7975">
        <w:rPr>
          <w:sz w:val="23"/>
          <w:szCs w:val="23"/>
        </w:rPr>
        <w:lastRenderedPageBreak/>
        <w:t>n - число работников, имеющих право на оплачиваемые отпуска по состоянию на конец соответствующего периода.</w:t>
      </w:r>
    </w:p>
    <w:p w:rsidR="003255A9" w:rsidRPr="004B7975" w:rsidRDefault="003255A9" w:rsidP="003255A9">
      <w:pPr>
        <w:pStyle w:val="a3"/>
        <w:shd w:val="clear" w:color="auto" w:fill="FFFFFF"/>
        <w:spacing w:before="0" w:beforeAutospacing="0" w:after="0" w:afterAutospacing="0" w:line="346" w:lineRule="atLeast"/>
        <w:ind w:firstLine="480"/>
        <w:jc w:val="both"/>
        <w:rPr>
          <w:sz w:val="23"/>
          <w:szCs w:val="23"/>
        </w:rPr>
      </w:pPr>
      <w:bookmarkStart w:id="13" w:name="seq660067"/>
      <w:r w:rsidRPr="004B7975">
        <w:rPr>
          <w:rStyle w:val="arefseq"/>
          <w:b/>
          <w:bCs/>
          <w:sz w:val="23"/>
          <w:szCs w:val="23"/>
        </w:rPr>
        <w:t>2.6.</w:t>
      </w:r>
      <w:bookmarkEnd w:id="13"/>
      <w:r w:rsidRPr="004B7975">
        <w:rPr>
          <w:rStyle w:val="arefseq"/>
          <w:rFonts w:ascii="Arial Unicode MS" w:eastAsia="Arial Unicode MS" w:hAnsi="Arial Unicode MS" w:cs="Arial Unicode MS" w:hint="eastAsia"/>
          <w:b/>
          <w:bCs/>
          <w:sz w:val="23"/>
          <w:szCs w:val="23"/>
        </w:rPr>
        <w:t> </w:t>
      </w:r>
      <w:r w:rsidRPr="004B7975">
        <w:rPr>
          <w:sz w:val="23"/>
          <w:szCs w:val="23"/>
        </w:rPr>
        <w:t>Оценка обязательств по сумме страховых взносов рассчитывается в среднем по формуле:</w:t>
      </w:r>
    </w:p>
    <w:tbl>
      <w:tblPr>
        <w:tblW w:w="8355" w:type="dxa"/>
        <w:tblCellMar>
          <w:top w:w="15" w:type="dxa"/>
          <w:left w:w="15" w:type="dxa"/>
          <w:bottom w:w="15" w:type="dxa"/>
          <w:right w:w="15" w:type="dxa"/>
        </w:tblCellMar>
        <w:tblLook w:val="0000"/>
      </w:tblPr>
      <w:tblGrid>
        <w:gridCol w:w="216"/>
        <w:gridCol w:w="7869"/>
        <w:gridCol w:w="270"/>
      </w:tblGrid>
      <w:tr w:rsidR="003255A9" w:rsidRPr="004B7975" w:rsidTr="003255A9">
        <w:tc>
          <w:tcPr>
            <w:tcW w:w="0" w:type="auto"/>
            <w:tcBorders>
              <w:top w:val="nil"/>
              <w:left w:val="nil"/>
              <w:bottom w:val="nil"/>
              <w:right w:val="nil"/>
            </w:tcBorders>
            <w:tcMar>
              <w:top w:w="0" w:type="dxa"/>
              <w:left w:w="105" w:type="dxa"/>
              <w:bottom w:w="0" w:type="dxa"/>
              <w:right w:w="105" w:type="dxa"/>
            </w:tcMar>
            <w:vAlign w:val="center"/>
          </w:tcPr>
          <w:p w:rsidR="003255A9" w:rsidRPr="004B7975" w:rsidRDefault="003255A9" w:rsidP="003255A9">
            <w:pPr>
              <w:spacing w:before="300" w:after="300"/>
            </w:pPr>
          </w:p>
        </w:tc>
        <w:tc>
          <w:tcPr>
            <w:tcW w:w="0" w:type="auto"/>
            <w:tcBorders>
              <w:top w:val="nil"/>
              <w:left w:val="nil"/>
              <w:bottom w:val="nil"/>
              <w:right w:val="nil"/>
            </w:tcBorders>
            <w:tcMar>
              <w:top w:w="0" w:type="dxa"/>
              <w:left w:w="105" w:type="dxa"/>
              <w:bottom w:w="0" w:type="dxa"/>
              <w:right w:w="105" w:type="dxa"/>
            </w:tcMar>
            <w:vAlign w:val="center"/>
          </w:tcPr>
          <w:p w:rsidR="003255A9" w:rsidRPr="004B7975" w:rsidRDefault="003255A9" w:rsidP="000B0A11">
            <w:pPr>
              <w:spacing w:before="300" w:after="300"/>
            </w:pPr>
            <w:r w:rsidRPr="004B7975">
              <w:t xml:space="preserve">Обязательство на уплату страховых взносов = Обязательство на оплату </w:t>
            </w:r>
            <w:r w:rsidR="000B0A11">
              <w:t>о</w:t>
            </w:r>
            <w:r w:rsidRPr="004B7975">
              <w:t>тпусков x С,</w:t>
            </w:r>
          </w:p>
        </w:tc>
        <w:tc>
          <w:tcPr>
            <w:tcW w:w="0" w:type="auto"/>
            <w:tcBorders>
              <w:top w:val="nil"/>
              <w:left w:val="nil"/>
              <w:bottom w:val="nil"/>
              <w:right w:val="nil"/>
            </w:tcBorders>
            <w:tcMar>
              <w:top w:w="0" w:type="dxa"/>
              <w:left w:w="105" w:type="dxa"/>
              <w:bottom w:w="0" w:type="dxa"/>
              <w:right w:w="105" w:type="dxa"/>
            </w:tcMar>
            <w:vAlign w:val="center"/>
          </w:tcPr>
          <w:p w:rsidR="003255A9" w:rsidRPr="004B7975" w:rsidRDefault="003255A9" w:rsidP="003255A9">
            <w:pPr>
              <w:spacing w:before="300" w:after="300"/>
            </w:pPr>
            <w:r w:rsidRPr="004B7975">
              <w:t> </w:t>
            </w:r>
          </w:p>
        </w:tc>
      </w:tr>
    </w:tbl>
    <w:p w:rsidR="003255A9" w:rsidRPr="004B7975" w:rsidRDefault="003255A9" w:rsidP="003255A9">
      <w:pPr>
        <w:pStyle w:val="a3"/>
        <w:shd w:val="clear" w:color="auto" w:fill="FFFFFF"/>
        <w:spacing w:before="0" w:beforeAutospacing="0" w:after="0" w:afterAutospacing="0" w:line="346" w:lineRule="atLeast"/>
        <w:jc w:val="both"/>
        <w:rPr>
          <w:sz w:val="23"/>
          <w:szCs w:val="23"/>
        </w:rPr>
      </w:pPr>
      <w:r w:rsidRPr="004B7975">
        <w:rPr>
          <w:sz w:val="23"/>
          <w:szCs w:val="23"/>
        </w:rPr>
        <w:t xml:space="preserve">       где С - средневзвешенная ставка страховых взносов за последний месяц соответствующего периода.</w:t>
      </w:r>
    </w:p>
    <w:p w:rsidR="003255A9" w:rsidRPr="004B7975" w:rsidRDefault="003255A9" w:rsidP="003255A9">
      <w:pPr>
        <w:pStyle w:val="a3"/>
        <w:shd w:val="clear" w:color="auto" w:fill="FFFFFF"/>
        <w:spacing w:before="0" w:beforeAutospacing="0" w:after="0" w:afterAutospacing="0" w:line="346" w:lineRule="atLeast"/>
        <w:ind w:firstLine="480"/>
        <w:jc w:val="both"/>
        <w:rPr>
          <w:sz w:val="23"/>
          <w:szCs w:val="23"/>
        </w:rPr>
      </w:pPr>
      <w:bookmarkStart w:id="14" w:name="seq660068"/>
      <w:r w:rsidRPr="004B7975">
        <w:rPr>
          <w:rStyle w:val="arefseq"/>
          <w:b/>
          <w:bCs/>
          <w:sz w:val="23"/>
          <w:szCs w:val="23"/>
        </w:rPr>
        <w:t>2.7.</w:t>
      </w:r>
      <w:bookmarkEnd w:id="14"/>
      <w:r w:rsidRPr="004B7975">
        <w:rPr>
          <w:rStyle w:val="arefseq"/>
          <w:rFonts w:ascii="Arial Unicode MS" w:eastAsia="Arial Unicode MS" w:hAnsi="Arial Unicode MS" w:cs="Arial Unicode MS" w:hint="eastAsia"/>
          <w:b/>
          <w:bCs/>
          <w:sz w:val="23"/>
          <w:szCs w:val="23"/>
        </w:rPr>
        <w:t> </w:t>
      </w:r>
      <w:r w:rsidRPr="004B7975">
        <w:rPr>
          <w:sz w:val="23"/>
          <w:szCs w:val="23"/>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p>
    <w:p w:rsidR="003255A9" w:rsidRPr="004B7975" w:rsidRDefault="003255A9" w:rsidP="003255A9">
      <w:pPr>
        <w:pStyle w:val="a3"/>
        <w:shd w:val="clear" w:color="auto" w:fill="FFFFFF"/>
        <w:spacing w:before="0" w:beforeAutospacing="0" w:after="0" w:afterAutospacing="0" w:line="346" w:lineRule="atLeast"/>
        <w:ind w:firstLine="480"/>
        <w:jc w:val="both"/>
        <w:rPr>
          <w:sz w:val="23"/>
          <w:szCs w:val="23"/>
        </w:rPr>
      </w:pPr>
      <w:bookmarkStart w:id="15" w:name="seq660069"/>
      <w:r w:rsidRPr="004B7975">
        <w:rPr>
          <w:rStyle w:val="arefseq"/>
          <w:b/>
          <w:bCs/>
          <w:sz w:val="23"/>
          <w:szCs w:val="23"/>
        </w:rPr>
        <w:t>2.8.</w:t>
      </w:r>
      <w:bookmarkEnd w:id="15"/>
      <w:r w:rsidRPr="004B7975">
        <w:rPr>
          <w:rStyle w:val="arefseq"/>
          <w:rFonts w:ascii="Arial Unicode MS" w:eastAsia="Arial Unicode MS" w:hAnsi="Arial Unicode MS" w:cs="Arial Unicode MS" w:hint="eastAsia"/>
          <w:b/>
          <w:bCs/>
          <w:sz w:val="23"/>
          <w:szCs w:val="23"/>
        </w:rPr>
        <w:t> </w:t>
      </w:r>
      <w:r w:rsidRPr="004B7975">
        <w:rPr>
          <w:sz w:val="23"/>
          <w:szCs w:val="23"/>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p>
    <w:p w:rsidR="003255A9" w:rsidRPr="004B7975" w:rsidRDefault="003255A9" w:rsidP="003255A9">
      <w:pPr>
        <w:pStyle w:val="a3"/>
        <w:shd w:val="clear" w:color="auto" w:fill="FFFFFF"/>
        <w:spacing w:before="0" w:beforeAutospacing="0" w:after="0" w:afterAutospacing="0" w:line="346" w:lineRule="atLeast"/>
        <w:ind w:firstLine="480"/>
        <w:jc w:val="both"/>
        <w:rPr>
          <w:sz w:val="23"/>
          <w:szCs w:val="23"/>
        </w:rPr>
      </w:pPr>
      <w:bookmarkStart w:id="16" w:name="seq660070"/>
      <w:r w:rsidRPr="004B7975">
        <w:rPr>
          <w:rStyle w:val="arefseq"/>
          <w:b/>
          <w:bCs/>
          <w:sz w:val="23"/>
          <w:szCs w:val="23"/>
        </w:rPr>
        <w:t>2.9.</w:t>
      </w:r>
      <w:bookmarkEnd w:id="16"/>
      <w:r w:rsidRPr="004B7975">
        <w:rPr>
          <w:rStyle w:val="arefseq"/>
          <w:rFonts w:ascii="Arial Unicode MS" w:eastAsia="Arial Unicode MS" w:hAnsi="Arial Unicode MS" w:cs="Arial Unicode MS" w:hint="eastAsia"/>
          <w:b/>
          <w:bCs/>
          <w:sz w:val="23"/>
          <w:szCs w:val="23"/>
        </w:rPr>
        <w:t> </w:t>
      </w:r>
      <w:r w:rsidRPr="004B7975">
        <w:rPr>
          <w:sz w:val="23"/>
          <w:szCs w:val="23"/>
        </w:rP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p>
    <w:p w:rsidR="00BE1013" w:rsidRDefault="003255A9" w:rsidP="00DB69F1">
      <w:pPr>
        <w:pStyle w:val="a3"/>
        <w:shd w:val="clear" w:color="auto" w:fill="FFFFFF"/>
        <w:spacing w:before="0" w:beforeAutospacing="0" w:after="0" w:afterAutospacing="0" w:line="346" w:lineRule="atLeast"/>
        <w:ind w:firstLine="480"/>
        <w:jc w:val="both"/>
        <w:rPr>
          <w:sz w:val="23"/>
          <w:szCs w:val="23"/>
        </w:rPr>
      </w:pPr>
      <w:bookmarkStart w:id="17" w:name="seq660071"/>
      <w:r w:rsidRPr="004B7975">
        <w:rPr>
          <w:rStyle w:val="arefseq"/>
          <w:b/>
          <w:bCs/>
          <w:sz w:val="23"/>
          <w:szCs w:val="23"/>
        </w:rPr>
        <w:t>2.10.</w:t>
      </w:r>
      <w:bookmarkEnd w:id="17"/>
      <w:r w:rsidRPr="004B7975">
        <w:rPr>
          <w:rStyle w:val="arefseq"/>
          <w:rFonts w:ascii="Arial Unicode MS" w:eastAsia="Arial Unicode MS" w:hAnsi="Arial Unicode MS" w:cs="Arial Unicode MS" w:hint="eastAsia"/>
          <w:b/>
          <w:bCs/>
          <w:sz w:val="23"/>
          <w:szCs w:val="23"/>
        </w:rPr>
        <w:t> </w:t>
      </w:r>
      <w:r w:rsidRPr="004B7975">
        <w:rPr>
          <w:sz w:val="23"/>
          <w:szCs w:val="23"/>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p>
    <w:p w:rsidR="00694D92" w:rsidRDefault="00694D92" w:rsidP="00DB69F1">
      <w:pPr>
        <w:pStyle w:val="a3"/>
        <w:shd w:val="clear" w:color="auto" w:fill="FFFFFF"/>
        <w:spacing w:before="0" w:beforeAutospacing="0" w:after="0" w:afterAutospacing="0" w:line="346" w:lineRule="atLeast"/>
        <w:ind w:firstLine="480"/>
        <w:jc w:val="both"/>
        <w:rPr>
          <w:sz w:val="23"/>
          <w:szCs w:val="23"/>
        </w:rPr>
      </w:pPr>
    </w:p>
    <w:p w:rsidR="00694D92" w:rsidRDefault="00694D92" w:rsidP="00DB69F1">
      <w:pPr>
        <w:pStyle w:val="a3"/>
        <w:shd w:val="clear" w:color="auto" w:fill="FFFFFF"/>
        <w:spacing w:before="0" w:beforeAutospacing="0" w:after="0" w:afterAutospacing="0" w:line="346" w:lineRule="atLeast"/>
        <w:ind w:firstLine="480"/>
        <w:jc w:val="both"/>
        <w:rPr>
          <w:sz w:val="23"/>
          <w:szCs w:val="23"/>
        </w:rPr>
      </w:pPr>
    </w:p>
    <w:p w:rsidR="00694D92" w:rsidRPr="009D10B3" w:rsidRDefault="00694D92" w:rsidP="00694D92">
      <w:pPr>
        <w:tabs>
          <w:tab w:val="center" w:pos="4988"/>
          <w:tab w:val="right" w:pos="9976"/>
        </w:tabs>
        <w:jc w:val="both"/>
      </w:pPr>
      <w:r w:rsidRPr="009D10B3">
        <w:t xml:space="preserve">                                                                        </w:t>
      </w:r>
    </w:p>
    <w:p w:rsidR="00694D92" w:rsidRDefault="00694D92" w:rsidP="00694D92">
      <w:pPr>
        <w:tabs>
          <w:tab w:val="center" w:pos="4988"/>
          <w:tab w:val="left" w:pos="6946"/>
          <w:tab w:val="right" w:pos="9976"/>
        </w:tabs>
        <w:jc w:val="right"/>
        <w:rPr>
          <w:sz w:val="28"/>
          <w:szCs w:val="28"/>
        </w:rPr>
      </w:pPr>
      <w:r w:rsidRPr="009D10B3">
        <w:rPr>
          <w:sz w:val="28"/>
          <w:szCs w:val="28"/>
        </w:rPr>
        <w:t xml:space="preserve">                                                                                                 </w:t>
      </w:r>
    </w:p>
    <w:p w:rsidR="00694D92" w:rsidRDefault="00694D92" w:rsidP="00694D92">
      <w:pPr>
        <w:tabs>
          <w:tab w:val="center" w:pos="4988"/>
          <w:tab w:val="left" w:pos="6946"/>
          <w:tab w:val="right" w:pos="9976"/>
        </w:tabs>
        <w:jc w:val="right"/>
        <w:rPr>
          <w:sz w:val="28"/>
          <w:szCs w:val="28"/>
        </w:rPr>
      </w:pPr>
    </w:p>
    <w:p w:rsidR="00694D92" w:rsidRDefault="00694D92" w:rsidP="00694D92">
      <w:pPr>
        <w:tabs>
          <w:tab w:val="center" w:pos="4988"/>
          <w:tab w:val="left" w:pos="6946"/>
          <w:tab w:val="right" w:pos="9976"/>
        </w:tabs>
        <w:jc w:val="right"/>
        <w:rPr>
          <w:sz w:val="28"/>
          <w:szCs w:val="28"/>
        </w:rPr>
      </w:pPr>
    </w:p>
    <w:p w:rsidR="00694D92" w:rsidRDefault="00694D92" w:rsidP="00694D92">
      <w:pPr>
        <w:tabs>
          <w:tab w:val="center" w:pos="4988"/>
          <w:tab w:val="left" w:pos="6946"/>
          <w:tab w:val="right" w:pos="9976"/>
        </w:tabs>
        <w:jc w:val="right"/>
        <w:rPr>
          <w:sz w:val="28"/>
          <w:szCs w:val="28"/>
        </w:rPr>
      </w:pPr>
    </w:p>
    <w:p w:rsidR="00694D92" w:rsidRDefault="00694D92" w:rsidP="00694D92">
      <w:pPr>
        <w:tabs>
          <w:tab w:val="center" w:pos="4988"/>
          <w:tab w:val="left" w:pos="6946"/>
          <w:tab w:val="right" w:pos="9976"/>
        </w:tabs>
        <w:jc w:val="right"/>
        <w:rPr>
          <w:sz w:val="28"/>
          <w:szCs w:val="28"/>
        </w:rPr>
      </w:pPr>
    </w:p>
    <w:p w:rsidR="00694D92" w:rsidRDefault="00694D92" w:rsidP="00694D92">
      <w:pPr>
        <w:tabs>
          <w:tab w:val="center" w:pos="4988"/>
          <w:tab w:val="left" w:pos="6946"/>
          <w:tab w:val="right" w:pos="9976"/>
        </w:tabs>
        <w:jc w:val="right"/>
        <w:rPr>
          <w:sz w:val="28"/>
          <w:szCs w:val="28"/>
        </w:rPr>
      </w:pPr>
    </w:p>
    <w:p w:rsidR="00694D92" w:rsidRDefault="00694D92" w:rsidP="00694D92">
      <w:pPr>
        <w:tabs>
          <w:tab w:val="center" w:pos="4988"/>
          <w:tab w:val="left" w:pos="6946"/>
          <w:tab w:val="right" w:pos="9976"/>
        </w:tabs>
        <w:jc w:val="right"/>
        <w:rPr>
          <w:sz w:val="28"/>
          <w:szCs w:val="28"/>
        </w:rPr>
      </w:pPr>
    </w:p>
    <w:p w:rsidR="00694D92" w:rsidRDefault="00694D92" w:rsidP="00694D92">
      <w:pPr>
        <w:tabs>
          <w:tab w:val="center" w:pos="4988"/>
          <w:tab w:val="left" w:pos="6946"/>
          <w:tab w:val="right" w:pos="9976"/>
        </w:tabs>
        <w:jc w:val="right"/>
        <w:rPr>
          <w:sz w:val="28"/>
          <w:szCs w:val="28"/>
        </w:rPr>
      </w:pPr>
    </w:p>
    <w:p w:rsidR="00694D92" w:rsidRDefault="00694D92" w:rsidP="00694D92">
      <w:pPr>
        <w:tabs>
          <w:tab w:val="center" w:pos="4988"/>
          <w:tab w:val="left" w:pos="6946"/>
          <w:tab w:val="right" w:pos="9976"/>
        </w:tabs>
        <w:jc w:val="right"/>
        <w:rPr>
          <w:sz w:val="28"/>
          <w:szCs w:val="28"/>
        </w:rPr>
      </w:pPr>
    </w:p>
    <w:p w:rsidR="00694D92" w:rsidRDefault="00694D92" w:rsidP="00694D92">
      <w:pPr>
        <w:tabs>
          <w:tab w:val="center" w:pos="4988"/>
          <w:tab w:val="left" w:pos="6946"/>
          <w:tab w:val="right" w:pos="9976"/>
        </w:tabs>
        <w:jc w:val="right"/>
        <w:rPr>
          <w:sz w:val="28"/>
          <w:szCs w:val="28"/>
        </w:rPr>
      </w:pPr>
    </w:p>
    <w:p w:rsidR="00694D92" w:rsidRDefault="00694D92" w:rsidP="00694D92">
      <w:pPr>
        <w:tabs>
          <w:tab w:val="center" w:pos="4988"/>
          <w:tab w:val="left" w:pos="6946"/>
          <w:tab w:val="right" w:pos="9976"/>
        </w:tabs>
        <w:jc w:val="right"/>
        <w:rPr>
          <w:sz w:val="28"/>
          <w:szCs w:val="28"/>
        </w:rPr>
      </w:pPr>
    </w:p>
    <w:p w:rsidR="00694D92" w:rsidRDefault="00694D92" w:rsidP="00694D92">
      <w:pPr>
        <w:tabs>
          <w:tab w:val="center" w:pos="4988"/>
          <w:tab w:val="left" w:pos="6946"/>
          <w:tab w:val="right" w:pos="9976"/>
        </w:tabs>
        <w:jc w:val="right"/>
        <w:rPr>
          <w:sz w:val="28"/>
          <w:szCs w:val="28"/>
        </w:rPr>
      </w:pPr>
    </w:p>
    <w:p w:rsidR="00694D92" w:rsidRDefault="00694D92" w:rsidP="00694D92">
      <w:pPr>
        <w:tabs>
          <w:tab w:val="center" w:pos="4988"/>
          <w:tab w:val="left" w:pos="6946"/>
          <w:tab w:val="right" w:pos="9976"/>
        </w:tabs>
        <w:jc w:val="right"/>
        <w:rPr>
          <w:sz w:val="28"/>
          <w:szCs w:val="28"/>
        </w:rPr>
      </w:pPr>
    </w:p>
    <w:p w:rsidR="00694D92" w:rsidRDefault="00694D92" w:rsidP="00694D92">
      <w:pPr>
        <w:tabs>
          <w:tab w:val="center" w:pos="4988"/>
          <w:tab w:val="left" w:pos="6946"/>
          <w:tab w:val="right" w:pos="9976"/>
        </w:tabs>
        <w:jc w:val="right"/>
        <w:rPr>
          <w:sz w:val="28"/>
          <w:szCs w:val="28"/>
        </w:rPr>
      </w:pPr>
    </w:p>
    <w:p w:rsidR="00694D92" w:rsidRDefault="00694D92" w:rsidP="00694D92">
      <w:pPr>
        <w:tabs>
          <w:tab w:val="center" w:pos="4988"/>
          <w:tab w:val="left" w:pos="6946"/>
          <w:tab w:val="right" w:pos="9976"/>
        </w:tabs>
        <w:jc w:val="right"/>
        <w:rPr>
          <w:sz w:val="28"/>
          <w:szCs w:val="28"/>
        </w:rPr>
      </w:pPr>
    </w:p>
    <w:p w:rsidR="00694D92" w:rsidRDefault="00694D92" w:rsidP="00694D92">
      <w:pPr>
        <w:tabs>
          <w:tab w:val="center" w:pos="4988"/>
          <w:tab w:val="left" w:pos="6946"/>
          <w:tab w:val="right" w:pos="9976"/>
        </w:tabs>
        <w:jc w:val="right"/>
        <w:rPr>
          <w:sz w:val="28"/>
          <w:szCs w:val="28"/>
        </w:rPr>
      </w:pPr>
    </w:p>
    <w:p w:rsidR="00694D92" w:rsidRDefault="00694D92" w:rsidP="00694D92">
      <w:pPr>
        <w:tabs>
          <w:tab w:val="center" w:pos="4988"/>
          <w:tab w:val="left" w:pos="6946"/>
          <w:tab w:val="right" w:pos="9976"/>
        </w:tabs>
        <w:jc w:val="right"/>
        <w:rPr>
          <w:sz w:val="28"/>
          <w:szCs w:val="28"/>
        </w:rPr>
      </w:pPr>
    </w:p>
    <w:p w:rsidR="00694D92" w:rsidRDefault="00694D92" w:rsidP="00694D92">
      <w:pPr>
        <w:tabs>
          <w:tab w:val="center" w:pos="4988"/>
          <w:tab w:val="left" w:pos="6946"/>
          <w:tab w:val="right" w:pos="9976"/>
        </w:tabs>
        <w:jc w:val="right"/>
        <w:rPr>
          <w:sz w:val="28"/>
          <w:szCs w:val="28"/>
        </w:rPr>
      </w:pPr>
    </w:p>
    <w:p w:rsidR="00694D92" w:rsidRDefault="00694D92" w:rsidP="00694D92">
      <w:pPr>
        <w:tabs>
          <w:tab w:val="center" w:pos="4988"/>
          <w:tab w:val="left" w:pos="6946"/>
          <w:tab w:val="right" w:pos="9976"/>
        </w:tabs>
        <w:jc w:val="right"/>
        <w:rPr>
          <w:sz w:val="28"/>
          <w:szCs w:val="28"/>
        </w:rPr>
      </w:pPr>
    </w:p>
    <w:p w:rsidR="00694D92" w:rsidRDefault="00694D92" w:rsidP="00694D92">
      <w:pPr>
        <w:tabs>
          <w:tab w:val="center" w:pos="4988"/>
          <w:tab w:val="left" w:pos="6946"/>
          <w:tab w:val="right" w:pos="9976"/>
        </w:tabs>
        <w:jc w:val="right"/>
        <w:rPr>
          <w:sz w:val="28"/>
          <w:szCs w:val="28"/>
        </w:rPr>
      </w:pPr>
    </w:p>
    <w:p w:rsidR="000B0A11" w:rsidRDefault="00694D92" w:rsidP="00694D92">
      <w:pPr>
        <w:tabs>
          <w:tab w:val="center" w:pos="4988"/>
          <w:tab w:val="left" w:pos="6946"/>
          <w:tab w:val="right" w:pos="9976"/>
        </w:tabs>
        <w:jc w:val="right"/>
        <w:rPr>
          <w:sz w:val="28"/>
          <w:szCs w:val="28"/>
        </w:rPr>
      </w:pPr>
      <w:r w:rsidRPr="009D10B3">
        <w:rPr>
          <w:sz w:val="28"/>
          <w:szCs w:val="28"/>
        </w:rPr>
        <w:t xml:space="preserve"> </w:t>
      </w:r>
    </w:p>
    <w:p w:rsidR="000B0A11" w:rsidRDefault="000B0A11" w:rsidP="00694D92">
      <w:pPr>
        <w:tabs>
          <w:tab w:val="center" w:pos="4988"/>
          <w:tab w:val="left" w:pos="6946"/>
          <w:tab w:val="right" w:pos="9976"/>
        </w:tabs>
        <w:jc w:val="right"/>
        <w:rPr>
          <w:sz w:val="28"/>
          <w:szCs w:val="28"/>
        </w:rPr>
      </w:pPr>
    </w:p>
    <w:p w:rsidR="00694D92" w:rsidRPr="004259AA" w:rsidRDefault="00694D92" w:rsidP="00694D92">
      <w:pPr>
        <w:tabs>
          <w:tab w:val="center" w:pos="4988"/>
          <w:tab w:val="left" w:pos="6946"/>
          <w:tab w:val="right" w:pos="9976"/>
        </w:tabs>
        <w:jc w:val="right"/>
      </w:pPr>
      <w:r w:rsidRPr="004259AA">
        <w:lastRenderedPageBreak/>
        <w:t>Приложение  №10</w:t>
      </w:r>
    </w:p>
    <w:p w:rsidR="00694D92" w:rsidRPr="004259AA" w:rsidRDefault="00694D92" w:rsidP="00694D92">
      <w:pPr>
        <w:tabs>
          <w:tab w:val="right" w:pos="540"/>
          <w:tab w:val="left" w:pos="7020"/>
          <w:tab w:val="left" w:pos="7560"/>
        </w:tabs>
        <w:jc w:val="right"/>
      </w:pPr>
      <w:r w:rsidRPr="004259AA">
        <w:t xml:space="preserve">к Учетной политике  </w:t>
      </w:r>
    </w:p>
    <w:p w:rsidR="00694D92" w:rsidRPr="004259AA" w:rsidRDefault="00694D92" w:rsidP="00694D92">
      <w:pPr>
        <w:jc w:val="right"/>
      </w:pPr>
    </w:p>
    <w:p w:rsidR="00694D92" w:rsidRPr="004259AA" w:rsidRDefault="00694D92" w:rsidP="00694D92">
      <w:pPr>
        <w:jc w:val="center"/>
      </w:pPr>
      <w:r w:rsidRPr="004259AA">
        <w:t>ПЕРЕЧЕНЬ</w:t>
      </w:r>
    </w:p>
    <w:p w:rsidR="00694D92" w:rsidRPr="004259AA" w:rsidRDefault="00694D92" w:rsidP="00694D92">
      <w:pPr>
        <w:jc w:val="center"/>
      </w:pPr>
      <w:r w:rsidRPr="004259AA">
        <w:t>форм первичных учетных документов и регистров  аналитического учета, разработанных самостоятельно.</w:t>
      </w:r>
    </w:p>
    <w:p w:rsidR="00694D92" w:rsidRPr="004259AA" w:rsidRDefault="00694D92" w:rsidP="00694D92">
      <w:pPr>
        <w:jc w:val="center"/>
      </w:pPr>
    </w:p>
    <w:p w:rsidR="00694D92" w:rsidRPr="004259AA" w:rsidRDefault="00694D92" w:rsidP="00694D92">
      <w:r w:rsidRPr="004259AA">
        <w:t>1.Кассовый отчет по билетам, по квитанциям;</w:t>
      </w:r>
    </w:p>
    <w:p w:rsidR="00694D92" w:rsidRPr="004259AA" w:rsidRDefault="00694D92" w:rsidP="00694D92">
      <w:r w:rsidRPr="004259AA">
        <w:t>2.Заявление на выдачу средств  в  подотчет;</w:t>
      </w:r>
    </w:p>
    <w:p w:rsidR="00694D92" w:rsidRPr="004259AA" w:rsidRDefault="00694D92" w:rsidP="00694D92">
      <w:r w:rsidRPr="004259AA">
        <w:t xml:space="preserve">3.График  дежурств   </w:t>
      </w:r>
      <w:r>
        <w:t xml:space="preserve">вахтеров, </w:t>
      </w:r>
      <w:r w:rsidRPr="004259AA">
        <w:t>сторожей;</w:t>
      </w:r>
    </w:p>
    <w:p w:rsidR="00694D92" w:rsidRPr="004259AA" w:rsidRDefault="00694D92" w:rsidP="00694D92">
      <w:r w:rsidRPr="004259AA">
        <w:t>4.Табель учета рабочего времени;</w:t>
      </w:r>
    </w:p>
    <w:p w:rsidR="00694D92" w:rsidRPr="004259AA" w:rsidRDefault="00694D92" w:rsidP="00694D92">
      <w:r w:rsidRPr="004259AA">
        <w:t>5.Заявление на предоставление льгот по НДФЛ;</w:t>
      </w:r>
    </w:p>
    <w:p w:rsidR="00694D92" w:rsidRPr="004259AA" w:rsidRDefault="00694D92" w:rsidP="00694D92">
      <w:r w:rsidRPr="004259AA">
        <w:t>6.Заявление на перечисление во вклад в Банки;</w:t>
      </w:r>
    </w:p>
    <w:p w:rsidR="00694D92" w:rsidRPr="004259AA" w:rsidRDefault="00694D92" w:rsidP="00694D92">
      <w:r w:rsidRPr="004259AA">
        <w:t>7.Журналы по  учету бланков строгой отчетности  (билеты, квитанции);</w:t>
      </w:r>
    </w:p>
    <w:p w:rsidR="00694D92" w:rsidRPr="004259AA" w:rsidRDefault="00694D92" w:rsidP="00694D92">
      <w:r w:rsidRPr="004259AA">
        <w:t>8.Журналы по регистрации авансовых отчетов;</w:t>
      </w:r>
    </w:p>
    <w:p w:rsidR="00694D92" w:rsidRPr="004259AA" w:rsidRDefault="00694D92" w:rsidP="00694D92">
      <w:r w:rsidRPr="004259AA">
        <w:t>9.Оборотная ведомость по начислению плата за  дополнительное обучение детей;</w:t>
      </w:r>
    </w:p>
    <w:p w:rsidR="00694D92" w:rsidRPr="004259AA" w:rsidRDefault="00694D92" w:rsidP="00694D92">
      <w:r w:rsidRPr="004259AA">
        <w:t>10.</w:t>
      </w:r>
      <w:r>
        <w:t>Ведомости</w:t>
      </w:r>
      <w:r w:rsidRPr="004259AA">
        <w:t xml:space="preserve"> учета средств, полученных от приносящей доход деятельности по КБК, по видам доходов; </w:t>
      </w:r>
    </w:p>
    <w:p w:rsidR="00694D92" w:rsidRPr="004259AA" w:rsidRDefault="00694D92" w:rsidP="00694D92">
      <w:r w:rsidRPr="004259AA">
        <w:t>11.</w:t>
      </w:r>
      <w:r>
        <w:t>Ведомости</w:t>
      </w:r>
      <w:r w:rsidRPr="004259AA">
        <w:t xml:space="preserve"> учета текущих счетов и расчетов; </w:t>
      </w:r>
    </w:p>
    <w:p w:rsidR="00694D92" w:rsidRPr="004259AA" w:rsidRDefault="00694D92" w:rsidP="00694D92">
      <w:r w:rsidRPr="004259AA">
        <w:t>12.Ведомости на выдачу призов;</w:t>
      </w:r>
    </w:p>
    <w:p w:rsidR="00694D92" w:rsidRPr="004259AA" w:rsidRDefault="00694D92" w:rsidP="00694D92">
      <w:r w:rsidRPr="004259AA">
        <w:t>13.Отчет по списанию конвертов, трудовых книжек, марок;</w:t>
      </w:r>
    </w:p>
    <w:p w:rsidR="00694D92" w:rsidRPr="004259AA" w:rsidRDefault="00694D92" w:rsidP="00694D92">
      <w:r w:rsidRPr="004259AA">
        <w:t>14.Кассовая рапортичка;</w:t>
      </w:r>
    </w:p>
    <w:p w:rsidR="00694D92" w:rsidRPr="004259AA" w:rsidRDefault="00694D92" w:rsidP="00694D92">
      <w:r w:rsidRPr="004259AA">
        <w:t>15.Журнал регистрации справок;</w:t>
      </w:r>
    </w:p>
    <w:p w:rsidR="00694D92" w:rsidRPr="004259AA" w:rsidRDefault="00694D92" w:rsidP="00694D92">
      <w:r w:rsidRPr="004259AA">
        <w:t>16.Журнал регистрации счетов;</w:t>
      </w:r>
    </w:p>
    <w:p w:rsidR="00694D92" w:rsidRPr="004259AA" w:rsidRDefault="00694D92" w:rsidP="00694D92">
      <w:r w:rsidRPr="004259AA">
        <w:t>17 Журнал регистрации счетов-фактур;</w:t>
      </w:r>
    </w:p>
    <w:p w:rsidR="00694D92" w:rsidRPr="004259AA" w:rsidRDefault="00694D92" w:rsidP="00694D92">
      <w:r w:rsidRPr="004259AA">
        <w:t>18.Книга регистрации доверенностей на получение денежных средств;</w:t>
      </w:r>
    </w:p>
    <w:p w:rsidR="00694D92" w:rsidRPr="004259AA" w:rsidRDefault="00694D92" w:rsidP="00694D92">
      <w:r w:rsidRPr="004259AA">
        <w:t>19.Журнал регистрации платежных поручений;</w:t>
      </w:r>
    </w:p>
    <w:p w:rsidR="00694D92" w:rsidRPr="004259AA" w:rsidRDefault="00694D92" w:rsidP="00694D92">
      <w:r w:rsidRPr="004259AA">
        <w:t>20.Книга регистрации доверенностей по возложению полномочий и заключению договоров;</w:t>
      </w:r>
    </w:p>
    <w:p w:rsidR="00694D92" w:rsidRPr="004259AA" w:rsidRDefault="00694D92" w:rsidP="00694D92">
      <w:r w:rsidRPr="004259AA">
        <w:t>21.Накопительная ведомость по расчетам с дебиторами и кредиторами;</w:t>
      </w:r>
    </w:p>
    <w:p w:rsidR="00694D92" w:rsidRPr="004259AA" w:rsidRDefault="00694D92" w:rsidP="00694D92">
      <w:r w:rsidRPr="004259AA">
        <w:t>22.Накопительная ведомость по учету  количества потребления  по видам  услуг;</w:t>
      </w:r>
    </w:p>
    <w:p w:rsidR="00694D92" w:rsidRPr="004259AA" w:rsidRDefault="00694D92" w:rsidP="00694D92">
      <w:r w:rsidRPr="004259AA">
        <w:t>23.Карточки по учету  подотчетных сумм (обороты и остатки);</w:t>
      </w:r>
    </w:p>
    <w:p w:rsidR="00694D92" w:rsidRPr="004259AA" w:rsidRDefault="00694D92" w:rsidP="00694D92">
      <w:r w:rsidRPr="004259AA">
        <w:t>24.Реестр заключенных договоров, контрактов;</w:t>
      </w:r>
    </w:p>
    <w:p w:rsidR="00694D92" w:rsidRPr="004259AA" w:rsidRDefault="00694D92" w:rsidP="00694D92">
      <w:r w:rsidRPr="004259AA">
        <w:t xml:space="preserve">25.Расшифровки к договору на поставку продукции, работ и услуг; </w:t>
      </w:r>
    </w:p>
    <w:p w:rsidR="00694D92" w:rsidRPr="004259AA" w:rsidRDefault="00694D92" w:rsidP="00694D92">
      <w:r w:rsidRPr="004259AA">
        <w:t>26.Акты на списание расходов по проводимым мероприятиям.</w:t>
      </w:r>
    </w:p>
    <w:p w:rsidR="00694D92" w:rsidRPr="004259AA" w:rsidRDefault="00694D92" w:rsidP="00694D92">
      <w:r w:rsidRPr="004259AA">
        <w:t>27.Маршрутный лист автомобиля;</w:t>
      </w:r>
    </w:p>
    <w:p w:rsidR="00694D92" w:rsidRPr="004259AA" w:rsidRDefault="00694D92" w:rsidP="00694D92">
      <w:r w:rsidRPr="004259AA">
        <w:t>28.Акты выполненных работ, услуг.</w:t>
      </w:r>
    </w:p>
    <w:p w:rsidR="00694D92" w:rsidRPr="004259AA" w:rsidRDefault="00694D92" w:rsidP="00694D92">
      <w:pPr>
        <w:pStyle w:val="ConsPlusNormal"/>
        <w:jc w:val="both"/>
        <w:rPr>
          <w:rFonts w:ascii="Times New Roman" w:hAnsi="Times New Roman" w:cs="Times New Roman"/>
          <w:color w:val="333399"/>
          <w:sz w:val="24"/>
          <w:szCs w:val="24"/>
        </w:rPr>
      </w:pPr>
      <w:r w:rsidRPr="004259AA">
        <w:rPr>
          <w:rFonts w:ascii="Times New Roman" w:hAnsi="Times New Roman" w:cs="Times New Roman"/>
          <w:sz w:val="24"/>
          <w:szCs w:val="24"/>
        </w:rPr>
        <w:t>Формы  вышеперечисленных первичных документов и  регистров, порядок их заполнения и обработки, в том числе в условиях автоматизированного учета, определяются учреждением самостоятельно таким образом, чтобы информацию можно было сгруппировать для составления бюджетной отчетности.</w:t>
      </w:r>
    </w:p>
    <w:p w:rsidR="00775952" w:rsidRDefault="00775952" w:rsidP="00775952">
      <w:pPr>
        <w:tabs>
          <w:tab w:val="left" w:pos="540"/>
        </w:tabs>
        <w:jc w:val="right"/>
      </w:pPr>
    </w:p>
    <w:p w:rsidR="00775952" w:rsidRDefault="00775952" w:rsidP="00775952">
      <w:pPr>
        <w:tabs>
          <w:tab w:val="left" w:pos="540"/>
        </w:tabs>
        <w:jc w:val="right"/>
      </w:pPr>
    </w:p>
    <w:p w:rsidR="00775952" w:rsidRDefault="00775952" w:rsidP="00775952">
      <w:pPr>
        <w:tabs>
          <w:tab w:val="left" w:pos="540"/>
        </w:tabs>
        <w:jc w:val="right"/>
      </w:pPr>
    </w:p>
    <w:p w:rsidR="00775952" w:rsidRDefault="00775952" w:rsidP="00775952">
      <w:pPr>
        <w:tabs>
          <w:tab w:val="left" w:pos="540"/>
        </w:tabs>
        <w:jc w:val="right"/>
      </w:pPr>
    </w:p>
    <w:p w:rsidR="00775952" w:rsidRDefault="00775952" w:rsidP="00775952">
      <w:pPr>
        <w:tabs>
          <w:tab w:val="left" w:pos="540"/>
        </w:tabs>
        <w:jc w:val="right"/>
      </w:pPr>
    </w:p>
    <w:p w:rsidR="00775952" w:rsidRDefault="00775952" w:rsidP="00775952">
      <w:pPr>
        <w:tabs>
          <w:tab w:val="left" w:pos="540"/>
        </w:tabs>
        <w:jc w:val="right"/>
      </w:pPr>
    </w:p>
    <w:p w:rsidR="00775952" w:rsidRDefault="00775952" w:rsidP="00775952">
      <w:pPr>
        <w:tabs>
          <w:tab w:val="left" w:pos="540"/>
        </w:tabs>
        <w:jc w:val="right"/>
      </w:pPr>
    </w:p>
    <w:p w:rsidR="00775952" w:rsidRDefault="00775952" w:rsidP="00775952">
      <w:pPr>
        <w:tabs>
          <w:tab w:val="left" w:pos="540"/>
        </w:tabs>
        <w:jc w:val="right"/>
      </w:pPr>
    </w:p>
    <w:p w:rsidR="00775952" w:rsidRDefault="00775952" w:rsidP="00775952">
      <w:pPr>
        <w:tabs>
          <w:tab w:val="left" w:pos="540"/>
        </w:tabs>
        <w:jc w:val="right"/>
      </w:pPr>
    </w:p>
    <w:p w:rsidR="00775952" w:rsidRDefault="00775952" w:rsidP="00775952">
      <w:pPr>
        <w:tabs>
          <w:tab w:val="left" w:pos="540"/>
        </w:tabs>
        <w:jc w:val="right"/>
      </w:pPr>
    </w:p>
    <w:p w:rsidR="00775952" w:rsidRDefault="00775952" w:rsidP="00775952">
      <w:pPr>
        <w:tabs>
          <w:tab w:val="left" w:pos="540"/>
        </w:tabs>
        <w:jc w:val="right"/>
      </w:pPr>
    </w:p>
    <w:p w:rsidR="00775952" w:rsidRDefault="00775952" w:rsidP="00775952">
      <w:pPr>
        <w:tabs>
          <w:tab w:val="left" w:pos="540"/>
        </w:tabs>
        <w:jc w:val="right"/>
      </w:pPr>
    </w:p>
    <w:p w:rsidR="00775952" w:rsidRDefault="00775952" w:rsidP="00775952">
      <w:pPr>
        <w:tabs>
          <w:tab w:val="left" w:pos="540"/>
        </w:tabs>
        <w:jc w:val="right"/>
      </w:pPr>
    </w:p>
    <w:p w:rsidR="00775952" w:rsidRPr="00D94CE7" w:rsidRDefault="00775952" w:rsidP="00775952">
      <w:pPr>
        <w:tabs>
          <w:tab w:val="left" w:pos="540"/>
        </w:tabs>
        <w:jc w:val="right"/>
        <w:rPr>
          <w:color w:val="000000" w:themeColor="text1"/>
        </w:rPr>
      </w:pPr>
      <w:r w:rsidRPr="00D94CE7">
        <w:rPr>
          <w:color w:val="000000" w:themeColor="text1"/>
        </w:rPr>
        <w:lastRenderedPageBreak/>
        <w:t>Приложение   № 11</w:t>
      </w:r>
      <w:r w:rsidRPr="00D94CE7">
        <w:rPr>
          <w:color w:val="000000" w:themeColor="text1"/>
        </w:rPr>
        <w:tab/>
        <w:t xml:space="preserve">                                                                                                          </w:t>
      </w:r>
    </w:p>
    <w:p w:rsidR="00775952" w:rsidRPr="00D94CE7" w:rsidRDefault="00775952" w:rsidP="00775952">
      <w:pPr>
        <w:tabs>
          <w:tab w:val="left" w:pos="540"/>
        </w:tabs>
        <w:jc w:val="right"/>
        <w:rPr>
          <w:color w:val="000000" w:themeColor="text1"/>
        </w:rPr>
      </w:pPr>
      <w:r w:rsidRPr="00D94CE7">
        <w:rPr>
          <w:color w:val="000000" w:themeColor="text1"/>
        </w:rPr>
        <w:t xml:space="preserve">к   Учетной  политике                                                                                                                                </w:t>
      </w:r>
    </w:p>
    <w:p w:rsidR="00775952" w:rsidRPr="00D94CE7" w:rsidRDefault="00775952" w:rsidP="00775952">
      <w:pPr>
        <w:tabs>
          <w:tab w:val="left" w:pos="6630"/>
        </w:tabs>
        <w:rPr>
          <w:color w:val="000000" w:themeColor="text1"/>
        </w:rPr>
      </w:pPr>
    </w:p>
    <w:p w:rsidR="00775952" w:rsidRPr="00D94CE7" w:rsidRDefault="00775952" w:rsidP="00775952">
      <w:pPr>
        <w:tabs>
          <w:tab w:val="left" w:pos="6195"/>
        </w:tabs>
        <w:rPr>
          <w:color w:val="000000" w:themeColor="text1"/>
          <w:sz w:val="28"/>
          <w:szCs w:val="28"/>
        </w:rPr>
      </w:pPr>
    </w:p>
    <w:p w:rsidR="00775952" w:rsidRPr="00D94CE7" w:rsidRDefault="00775952" w:rsidP="00775952">
      <w:pPr>
        <w:jc w:val="center"/>
        <w:rPr>
          <w:color w:val="000000" w:themeColor="text1"/>
          <w:sz w:val="28"/>
          <w:szCs w:val="28"/>
        </w:rPr>
      </w:pPr>
    </w:p>
    <w:p w:rsidR="00775952" w:rsidRPr="00D94CE7" w:rsidRDefault="00775952" w:rsidP="00775952">
      <w:pPr>
        <w:tabs>
          <w:tab w:val="left" w:pos="2775"/>
          <w:tab w:val="left" w:pos="2940"/>
        </w:tabs>
        <w:rPr>
          <w:color w:val="000000" w:themeColor="text1"/>
          <w:sz w:val="28"/>
          <w:szCs w:val="28"/>
        </w:rPr>
      </w:pPr>
    </w:p>
    <w:p w:rsidR="00775952" w:rsidRPr="00D94CE7" w:rsidRDefault="00775952" w:rsidP="00775952">
      <w:pPr>
        <w:tabs>
          <w:tab w:val="left" w:pos="2775"/>
          <w:tab w:val="left" w:pos="2940"/>
        </w:tabs>
        <w:rPr>
          <w:color w:val="000000" w:themeColor="text1"/>
        </w:rPr>
      </w:pPr>
    </w:p>
    <w:p w:rsidR="00775952" w:rsidRPr="00D94CE7" w:rsidRDefault="00775952" w:rsidP="00775952">
      <w:pPr>
        <w:tabs>
          <w:tab w:val="left" w:pos="2775"/>
          <w:tab w:val="left" w:pos="2940"/>
        </w:tabs>
        <w:jc w:val="center"/>
        <w:rPr>
          <w:b/>
          <w:color w:val="000000" w:themeColor="text1"/>
        </w:rPr>
      </w:pPr>
      <w:r w:rsidRPr="00D94CE7">
        <w:rPr>
          <w:b/>
          <w:color w:val="000000" w:themeColor="text1"/>
        </w:rPr>
        <w:t>Г Р АФ И К</w:t>
      </w:r>
    </w:p>
    <w:p w:rsidR="00775952" w:rsidRPr="00D94CE7" w:rsidRDefault="00775952" w:rsidP="00775952">
      <w:pPr>
        <w:tabs>
          <w:tab w:val="left" w:pos="2775"/>
          <w:tab w:val="left" w:pos="2940"/>
        </w:tabs>
        <w:jc w:val="center"/>
        <w:rPr>
          <w:color w:val="000000" w:themeColor="text1"/>
        </w:rPr>
      </w:pPr>
    </w:p>
    <w:p w:rsidR="00775952" w:rsidRPr="00D94CE7" w:rsidRDefault="00775952" w:rsidP="00775952">
      <w:pPr>
        <w:tabs>
          <w:tab w:val="left" w:pos="2775"/>
          <w:tab w:val="left" w:pos="2940"/>
        </w:tabs>
        <w:jc w:val="center"/>
        <w:rPr>
          <w:color w:val="000000" w:themeColor="text1"/>
        </w:rPr>
      </w:pPr>
    </w:p>
    <w:p w:rsidR="00775952" w:rsidRPr="00D94CE7" w:rsidRDefault="00775952" w:rsidP="00775952">
      <w:pPr>
        <w:tabs>
          <w:tab w:val="left" w:pos="2775"/>
          <w:tab w:val="left" w:pos="2940"/>
        </w:tabs>
        <w:jc w:val="center"/>
        <w:rPr>
          <w:b/>
          <w:color w:val="000000" w:themeColor="text1"/>
        </w:rPr>
      </w:pPr>
      <w:r w:rsidRPr="00D94CE7">
        <w:rPr>
          <w:b/>
          <w:color w:val="000000" w:themeColor="text1"/>
        </w:rPr>
        <w:t>Работ</w:t>
      </w:r>
      <w:r w:rsidR="00483995" w:rsidRPr="00D94CE7">
        <w:rPr>
          <w:b/>
          <w:color w:val="000000" w:themeColor="text1"/>
        </w:rPr>
        <w:t>ы  МБУ ДО ДШИ г.Медногорска</w:t>
      </w:r>
    </w:p>
    <w:p w:rsidR="00775952" w:rsidRPr="00D94CE7" w:rsidRDefault="00775952" w:rsidP="00775952">
      <w:pPr>
        <w:rPr>
          <w:color w:val="000000" w:themeColor="text1"/>
        </w:rPr>
      </w:pPr>
    </w:p>
    <w:p w:rsidR="00775952" w:rsidRPr="00D94CE7" w:rsidRDefault="00775952" w:rsidP="00775952">
      <w:pPr>
        <w:rPr>
          <w:color w:val="000000" w:themeColor="text1"/>
        </w:rPr>
      </w:pPr>
    </w:p>
    <w:p w:rsidR="00775952" w:rsidRPr="00D94CE7" w:rsidRDefault="00775952" w:rsidP="00775952">
      <w:pPr>
        <w:rPr>
          <w:color w:val="000000" w:themeColor="text1"/>
        </w:rPr>
      </w:pPr>
    </w:p>
    <w:p w:rsidR="00775952" w:rsidRPr="00D94CE7" w:rsidRDefault="00775952" w:rsidP="00775952">
      <w:pPr>
        <w:tabs>
          <w:tab w:val="left" w:pos="1785"/>
          <w:tab w:val="left" w:pos="1950"/>
        </w:tabs>
        <w:rPr>
          <w:color w:val="000000" w:themeColor="text1"/>
        </w:rPr>
      </w:pPr>
      <w:r w:rsidRPr="00D94CE7">
        <w:rPr>
          <w:color w:val="000000" w:themeColor="text1"/>
        </w:rPr>
        <w:tab/>
        <w:t>1.Режим работы:</w:t>
      </w:r>
    </w:p>
    <w:p w:rsidR="00775952" w:rsidRPr="00D94CE7" w:rsidRDefault="00775952" w:rsidP="00775952">
      <w:pPr>
        <w:rPr>
          <w:color w:val="000000" w:themeColor="text1"/>
        </w:rPr>
      </w:pPr>
    </w:p>
    <w:p w:rsidR="00775952" w:rsidRPr="00D94CE7" w:rsidRDefault="00D85313" w:rsidP="00775952">
      <w:pPr>
        <w:tabs>
          <w:tab w:val="left" w:pos="1875"/>
        </w:tabs>
        <w:rPr>
          <w:color w:val="000000" w:themeColor="text1"/>
        </w:rPr>
      </w:pPr>
      <w:r w:rsidRPr="00D94CE7">
        <w:rPr>
          <w:color w:val="000000" w:themeColor="text1"/>
        </w:rPr>
        <w:tab/>
        <w:t>С 8 час.00 минут до 21</w:t>
      </w:r>
      <w:r w:rsidR="00775952" w:rsidRPr="00D94CE7">
        <w:rPr>
          <w:color w:val="000000" w:themeColor="text1"/>
        </w:rPr>
        <w:t xml:space="preserve"> час </w:t>
      </w:r>
      <w:r w:rsidRPr="00D94CE7">
        <w:rPr>
          <w:color w:val="000000" w:themeColor="text1"/>
        </w:rPr>
        <w:t>0</w:t>
      </w:r>
      <w:r w:rsidR="00483995" w:rsidRPr="00D94CE7">
        <w:rPr>
          <w:color w:val="000000" w:themeColor="text1"/>
        </w:rPr>
        <w:t>0 минут</w:t>
      </w:r>
      <w:r w:rsidRPr="00D94CE7">
        <w:rPr>
          <w:color w:val="000000" w:themeColor="text1"/>
        </w:rPr>
        <w:t xml:space="preserve"> </w:t>
      </w:r>
      <w:r w:rsidR="00483995" w:rsidRPr="00D94CE7">
        <w:rPr>
          <w:color w:val="000000" w:themeColor="text1"/>
        </w:rPr>
        <w:t>(понедельник-пятница</w:t>
      </w:r>
      <w:r w:rsidR="00775952" w:rsidRPr="00D94CE7">
        <w:rPr>
          <w:color w:val="000000" w:themeColor="text1"/>
        </w:rPr>
        <w:t>)</w:t>
      </w:r>
    </w:p>
    <w:p w:rsidR="00775952" w:rsidRPr="00D94CE7" w:rsidRDefault="00D85313" w:rsidP="00775952">
      <w:pPr>
        <w:rPr>
          <w:color w:val="000000" w:themeColor="text1"/>
        </w:rPr>
      </w:pPr>
      <w:r w:rsidRPr="00D94CE7">
        <w:rPr>
          <w:color w:val="000000" w:themeColor="text1"/>
        </w:rPr>
        <w:t xml:space="preserve">                                С 8 час.00 минут до 18 час. 00 минут (суббота)</w:t>
      </w:r>
    </w:p>
    <w:p w:rsidR="00775952" w:rsidRPr="00D94CE7" w:rsidRDefault="00775952" w:rsidP="00483995">
      <w:pPr>
        <w:tabs>
          <w:tab w:val="left" w:pos="1875"/>
        </w:tabs>
        <w:rPr>
          <w:color w:val="000000" w:themeColor="text1"/>
        </w:rPr>
      </w:pPr>
      <w:r w:rsidRPr="00D94CE7">
        <w:rPr>
          <w:color w:val="000000" w:themeColor="text1"/>
        </w:rPr>
        <w:tab/>
      </w:r>
    </w:p>
    <w:p w:rsidR="00775952" w:rsidRPr="00D94CE7" w:rsidRDefault="00386BB3" w:rsidP="00775952">
      <w:pPr>
        <w:tabs>
          <w:tab w:val="left" w:pos="1845"/>
          <w:tab w:val="left" w:pos="1980"/>
        </w:tabs>
        <w:rPr>
          <w:color w:val="000000" w:themeColor="text1"/>
        </w:rPr>
      </w:pPr>
      <w:r>
        <w:rPr>
          <w:color w:val="000000" w:themeColor="text1"/>
        </w:rPr>
        <w:tab/>
        <w:t>Перерыв на обед с 12</w:t>
      </w:r>
      <w:r w:rsidR="00D85313" w:rsidRPr="00D94CE7">
        <w:rPr>
          <w:color w:val="000000" w:themeColor="text1"/>
        </w:rPr>
        <w:t xml:space="preserve"> час 00 минут до 13</w:t>
      </w:r>
      <w:r w:rsidR="00775952" w:rsidRPr="00D94CE7">
        <w:rPr>
          <w:color w:val="000000" w:themeColor="text1"/>
        </w:rPr>
        <w:t xml:space="preserve"> час</w:t>
      </w:r>
      <w:r>
        <w:rPr>
          <w:color w:val="000000" w:themeColor="text1"/>
        </w:rPr>
        <w:t xml:space="preserve"> 0</w:t>
      </w:r>
      <w:r w:rsidR="00483995" w:rsidRPr="00D94CE7">
        <w:rPr>
          <w:color w:val="000000" w:themeColor="text1"/>
        </w:rPr>
        <w:t>0</w:t>
      </w:r>
      <w:r w:rsidR="00775952" w:rsidRPr="00D94CE7">
        <w:rPr>
          <w:color w:val="000000" w:themeColor="text1"/>
        </w:rPr>
        <w:t xml:space="preserve"> минут.</w:t>
      </w:r>
    </w:p>
    <w:p w:rsidR="00775952" w:rsidRPr="00D94CE7" w:rsidRDefault="00775952" w:rsidP="00775952">
      <w:pPr>
        <w:rPr>
          <w:color w:val="000000" w:themeColor="text1"/>
        </w:rPr>
      </w:pPr>
    </w:p>
    <w:p w:rsidR="00F25EF5" w:rsidRPr="00D94CE7" w:rsidRDefault="00775952" w:rsidP="00C42DBF">
      <w:pPr>
        <w:tabs>
          <w:tab w:val="left" w:pos="1890"/>
        </w:tabs>
        <w:rPr>
          <w:color w:val="000000" w:themeColor="text1"/>
        </w:rPr>
      </w:pPr>
      <w:r w:rsidRPr="00D94CE7">
        <w:rPr>
          <w:color w:val="000000" w:themeColor="text1"/>
        </w:rPr>
        <w:t xml:space="preserve">                    </w:t>
      </w:r>
      <w:r w:rsidR="00483995" w:rsidRPr="00D94CE7">
        <w:rPr>
          <w:color w:val="000000" w:themeColor="text1"/>
        </w:rPr>
        <w:t xml:space="preserve">       2.Выходные дни: </w:t>
      </w:r>
      <w:r w:rsidRPr="00D94CE7">
        <w:rPr>
          <w:color w:val="000000" w:themeColor="text1"/>
        </w:rPr>
        <w:t>воскресенье.</w:t>
      </w:r>
    </w:p>
    <w:p w:rsidR="00F25EF5" w:rsidRPr="00D94CE7" w:rsidRDefault="00F25EF5" w:rsidP="00F25EF5">
      <w:pPr>
        <w:pStyle w:val="ConsPlusNormal"/>
        <w:tabs>
          <w:tab w:val="center" w:pos="0"/>
        </w:tabs>
        <w:ind w:firstLine="709"/>
        <w:jc w:val="both"/>
        <w:rPr>
          <w:rFonts w:ascii="Times New Roman" w:hAnsi="Times New Roman" w:cs="Times New Roman"/>
          <w:color w:val="000000" w:themeColor="text1"/>
          <w:sz w:val="24"/>
          <w:szCs w:val="24"/>
        </w:rPr>
      </w:pPr>
    </w:p>
    <w:p w:rsidR="00F25EF5" w:rsidRPr="00D94CE7" w:rsidRDefault="00F25EF5" w:rsidP="00F25EF5">
      <w:pPr>
        <w:pStyle w:val="ConsPlusNormal"/>
        <w:tabs>
          <w:tab w:val="center" w:pos="0"/>
        </w:tabs>
        <w:ind w:firstLine="709"/>
        <w:jc w:val="both"/>
        <w:rPr>
          <w:rFonts w:ascii="Times New Roman" w:hAnsi="Times New Roman" w:cs="Times New Roman"/>
          <w:color w:val="000000" w:themeColor="text1"/>
          <w:sz w:val="24"/>
          <w:szCs w:val="24"/>
        </w:rPr>
      </w:pPr>
    </w:p>
    <w:p w:rsidR="00F25EF5" w:rsidRPr="00D94CE7" w:rsidRDefault="00F25EF5" w:rsidP="00F25EF5">
      <w:pPr>
        <w:pStyle w:val="ConsPlusNormal"/>
        <w:tabs>
          <w:tab w:val="center" w:pos="0"/>
        </w:tabs>
        <w:ind w:firstLine="709"/>
        <w:jc w:val="both"/>
        <w:rPr>
          <w:rFonts w:ascii="Times New Roman" w:hAnsi="Times New Roman" w:cs="Times New Roman"/>
          <w:color w:val="000000" w:themeColor="text1"/>
          <w:sz w:val="24"/>
          <w:szCs w:val="24"/>
        </w:rPr>
      </w:pPr>
    </w:p>
    <w:p w:rsidR="00F25EF5" w:rsidRPr="00D94CE7" w:rsidRDefault="00F25EF5" w:rsidP="00F25EF5">
      <w:pPr>
        <w:pStyle w:val="ConsPlusNormal"/>
        <w:tabs>
          <w:tab w:val="center" w:pos="0"/>
        </w:tabs>
        <w:ind w:firstLine="709"/>
        <w:jc w:val="both"/>
        <w:rPr>
          <w:rFonts w:ascii="Times New Roman" w:hAnsi="Times New Roman" w:cs="Times New Roman"/>
          <w:color w:val="000000" w:themeColor="text1"/>
          <w:sz w:val="24"/>
          <w:szCs w:val="24"/>
        </w:rPr>
      </w:pPr>
    </w:p>
    <w:p w:rsidR="00F25EF5" w:rsidRPr="00D94CE7" w:rsidRDefault="00F25EF5" w:rsidP="00F25EF5">
      <w:pPr>
        <w:pStyle w:val="ConsPlusNormal"/>
        <w:tabs>
          <w:tab w:val="center" w:pos="0"/>
        </w:tabs>
        <w:ind w:firstLine="709"/>
        <w:jc w:val="both"/>
        <w:rPr>
          <w:rFonts w:ascii="Times New Roman" w:hAnsi="Times New Roman" w:cs="Times New Roman"/>
          <w:color w:val="000000" w:themeColor="text1"/>
          <w:sz w:val="24"/>
          <w:szCs w:val="24"/>
        </w:rPr>
      </w:pPr>
    </w:p>
    <w:p w:rsidR="00F25EF5" w:rsidRPr="00E3622C" w:rsidRDefault="00F25EF5" w:rsidP="00F25EF5">
      <w:pPr>
        <w:pStyle w:val="ConsPlusNormal"/>
        <w:tabs>
          <w:tab w:val="center" w:pos="0"/>
        </w:tabs>
        <w:ind w:firstLine="709"/>
        <w:jc w:val="both"/>
        <w:rPr>
          <w:rFonts w:ascii="Times New Roman" w:hAnsi="Times New Roman" w:cs="Times New Roman"/>
          <w:color w:val="002060"/>
          <w:sz w:val="24"/>
          <w:szCs w:val="24"/>
        </w:rPr>
      </w:pPr>
    </w:p>
    <w:p w:rsidR="00F25EF5" w:rsidRPr="00E3622C" w:rsidRDefault="00F25EF5" w:rsidP="00F25EF5">
      <w:pPr>
        <w:pStyle w:val="ConsPlusNormal"/>
        <w:tabs>
          <w:tab w:val="center" w:pos="0"/>
        </w:tabs>
        <w:ind w:firstLine="709"/>
        <w:jc w:val="both"/>
        <w:rPr>
          <w:rFonts w:ascii="Times New Roman" w:hAnsi="Times New Roman" w:cs="Times New Roman"/>
          <w:color w:val="002060"/>
          <w:sz w:val="24"/>
          <w:szCs w:val="24"/>
        </w:rPr>
      </w:pPr>
    </w:p>
    <w:p w:rsidR="00F25EF5" w:rsidRPr="00E3622C" w:rsidRDefault="00F25EF5" w:rsidP="00F25EF5">
      <w:pPr>
        <w:pStyle w:val="ConsPlusNormal"/>
        <w:tabs>
          <w:tab w:val="center" w:pos="0"/>
        </w:tabs>
        <w:ind w:firstLine="709"/>
        <w:jc w:val="both"/>
        <w:rPr>
          <w:rFonts w:ascii="Times New Roman" w:hAnsi="Times New Roman" w:cs="Times New Roman"/>
          <w:color w:val="002060"/>
          <w:sz w:val="24"/>
          <w:szCs w:val="24"/>
        </w:rPr>
      </w:pPr>
    </w:p>
    <w:p w:rsidR="00F25EF5" w:rsidRPr="00E3622C" w:rsidRDefault="00F25EF5" w:rsidP="00F25EF5">
      <w:pPr>
        <w:pStyle w:val="ConsPlusNormal"/>
        <w:tabs>
          <w:tab w:val="center" w:pos="0"/>
        </w:tabs>
        <w:ind w:firstLine="709"/>
        <w:jc w:val="both"/>
        <w:rPr>
          <w:rFonts w:ascii="Times New Roman" w:hAnsi="Times New Roman" w:cs="Times New Roman"/>
          <w:color w:val="002060"/>
          <w:sz w:val="24"/>
          <w:szCs w:val="24"/>
        </w:rPr>
      </w:pPr>
    </w:p>
    <w:p w:rsidR="00F25EF5" w:rsidRPr="00E3622C" w:rsidRDefault="00F25EF5" w:rsidP="00F25EF5">
      <w:pPr>
        <w:pStyle w:val="ConsPlusNormal"/>
        <w:tabs>
          <w:tab w:val="center" w:pos="0"/>
        </w:tabs>
        <w:ind w:firstLine="709"/>
        <w:jc w:val="both"/>
        <w:rPr>
          <w:rFonts w:ascii="Times New Roman" w:hAnsi="Times New Roman" w:cs="Times New Roman"/>
          <w:color w:val="002060"/>
          <w:sz w:val="24"/>
          <w:szCs w:val="24"/>
        </w:rPr>
      </w:pPr>
    </w:p>
    <w:p w:rsidR="00F25EF5" w:rsidRPr="00E3622C" w:rsidRDefault="00F25EF5" w:rsidP="00F25EF5">
      <w:pPr>
        <w:pStyle w:val="ConsPlusNormal"/>
        <w:tabs>
          <w:tab w:val="center" w:pos="0"/>
        </w:tabs>
        <w:ind w:firstLine="709"/>
        <w:jc w:val="both"/>
        <w:rPr>
          <w:rFonts w:ascii="Times New Roman" w:hAnsi="Times New Roman" w:cs="Times New Roman"/>
          <w:color w:val="002060"/>
          <w:sz w:val="24"/>
          <w:szCs w:val="24"/>
        </w:rPr>
      </w:pPr>
    </w:p>
    <w:p w:rsidR="00F25EF5" w:rsidRDefault="00F25EF5" w:rsidP="00F25EF5">
      <w:pPr>
        <w:pStyle w:val="ConsPlusNormal"/>
        <w:tabs>
          <w:tab w:val="center" w:pos="0"/>
        </w:tabs>
        <w:ind w:firstLine="709"/>
        <w:jc w:val="both"/>
        <w:rPr>
          <w:rFonts w:ascii="Times New Roman" w:hAnsi="Times New Roman" w:cs="Times New Roman"/>
          <w:sz w:val="24"/>
          <w:szCs w:val="24"/>
        </w:rPr>
      </w:pPr>
    </w:p>
    <w:p w:rsidR="00F25EF5" w:rsidRDefault="00F25EF5" w:rsidP="00F25EF5">
      <w:pPr>
        <w:pStyle w:val="ConsPlusNormal"/>
        <w:tabs>
          <w:tab w:val="center" w:pos="0"/>
        </w:tabs>
        <w:ind w:firstLine="709"/>
        <w:jc w:val="both"/>
        <w:rPr>
          <w:rFonts w:ascii="Times New Roman" w:hAnsi="Times New Roman" w:cs="Times New Roman"/>
          <w:sz w:val="24"/>
          <w:szCs w:val="24"/>
        </w:rPr>
      </w:pPr>
    </w:p>
    <w:p w:rsidR="00F25EF5" w:rsidRDefault="00F25EF5" w:rsidP="00F25EF5">
      <w:pPr>
        <w:pStyle w:val="ConsPlusNormal"/>
        <w:tabs>
          <w:tab w:val="center" w:pos="0"/>
        </w:tabs>
        <w:ind w:firstLine="709"/>
        <w:jc w:val="both"/>
        <w:rPr>
          <w:rFonts w:ascii="Times New Roman" w:hAnsi="Times New Roman" w:cs="Times New Roman"/>
          <w:sz w:val="24"/>
          <w:szCs w:val="24"/>
        </w:rPr>
      </w:pPr>
    </w:p>
    <w:p w:rsidR="00F25EF5" w:rsidRDefault="00F25EF5" w:rsidP="00F25EF5">
      <w:pPr>
        <w:pStyle w:val="ConsPlusNormal"/>
        <w:tabs>
          <w:tab w:val="center" w:pos="0"/>
        </w:tabs>
        <w:ind w:firstLine="709"/>
        <w:jc w:val="both"/>
        <w:rPr>
          <w:rFonts w:ascii="Times New Roman" w:hAnsi="Times New Roman" w:cs="Times New Roman"/>
          <w:sz w:val="24"/>
          <w:szCs w:val="24"/>
        </w:rPr>
      </w:pPr>
    </w:p>
    <w:p w:rsidR="00F25EF5" w:rsidRDefault="00F25EF5" w:rsidP="00F25EF5">
      <w:pPr>
        <w:pStyle w:val="ConsPlusNormal"/>
        <w:tabs>
          <w:tab w:val="center" w:pos="0"/>
        </w:tabs>
        <w:ind w:firstLine="709"/>
        <w:jc w:val="both"/>
        <w:rPr>
          <w:rFonts w:ascii="Times New Roman" w:hAnsi="Times New Roman" w:cs="Times New Roman"/>
          <w:sz w:val="24"/>
          <w:szCs w:val="24"/>
        </w:rPr>
      </w:pPr>
    </w:p>
    <w:p w:rsidR="00F25EF5" w:rsidRDefault="00F25EF5" w:rsidP="00F25EF5">
      <w:pPr>
        <w:pStyle w:val="ConsPlusNormal"/>
        <w:tabs>
          <w:tab w:val="center" w:pos="0"/>
        </w:tabs>
        <w:ind w:firstLine="709"/>
        <w:jc w:val="both"/>
        <w:rPr>
          <w:rFonts w:ascii="Times New Roman" w:hAnsi="Times New Roman" w:cs="Times New Roman"/>
          <w:sz w:val="24"/>
          <w:szCs w:val="24"/>
        </w:rPr>
      </w:pPr>
    </w:p>
    <w:p w:rsidR="00F25EF5" w:rsidRDefault="00F25EF5" w:rsidP="00F25EF5">
      <w:pPr>
        <w:pStyle w:val="ConsPlusNormal"/>
        <w:tabs>
          <w:tab w:val="center" w:pos="0"/>
        </w:tabs>
        <w:ind w:firstLine="709"/>
        <w:jc w:val="both"/>
        <w:rPr>
          <w:rFonts w:ascii="Times New Roman" w:hAnsi="Times New Roman" w:cs="Times New Roman"/>
          <w:sz w:val="24"/>
          <w:szCs w:val="24"/>
        </w:rPr>
      </w:pPr>
    </w:p>
    <w:p w:rsidR="00F25EF5" w:rsidRDefault="00F25EF5" w:rsidP="00F25EF5">
      <w:pPr>
        <w:pStyle w:val="ConsPlusNormal"/>
        <w:tabs>
          <w:tab w:val="center" w:pos="0"/>
        </w:tabs>
        <w:ind w:firstLine="709"/>
        <w:jc w:val="both"/>
        <w:rPr>
          <w:rFonts w:ascii="Times New Roman" w:hAnsi="Times New Roman" w:cs="Times New Roman"/>
          <w:sz w:val="24"/>
          <w:szCs w:val="24"/>
        </w:rPr>
      </w:pPr>
    </w:p>
    <w:p w:rsidR="00F25EF5" w:rsidRDefault="00F25EF5" w:rsidP="00F25EF5">
      <w:pPr>
        <w:pStyle w:val="ConsPlusNormal"/>
        <w:tabs>
          <w:tab w:val="center" w:pos="0"/>
        </w:tabs>
        <w:ind w:firstLine="709"/>
        <w:jc w:val="both"/>
        <w:rPr>
          <w:rFonts w:ascii="Times New Roman" w:hAnsi="Times New Roman" w:cs="Times New Roman"/>
          <w:sz w:val="24"/>
          <w:szCs w:val="24"/>
        </w:rPr>
      </w:pPr>
    </w:p>
    <w:p w:rsidR="00F25EF5" w:rsidRPr="00E20B97" w:rsidRDefault="00F25EF5" w:rsidP="00C42DBF">
      <w:pPr>
        <w:tabs>
          <w:tab w:val="left" w:pos="540"/>
          <w:tab w:val="left" w:pos="8175"/>
          <w:tab w:val="right" w:pos="10546"/>
        </w:tabs>
      </w:pPr>
      <w:r>
        <w:tab/>
      </w:r>
      <w:r>
        <w:tab/>
      </w:r>
      <w:r w:rsidRPr="00E20B97">
        <w:t xml:space="preserve"> </w:t>
      </w:r>
    </w:p>
    <w:p w:rsidR="00694D92" w:rsidRPr="00E20B97" w:rsidRDefault="00694D92" w:rsidP="00DB69F1">
      <w:pPr>
        <w:pStyle w:val="a3"/>
        <w:shd w:val="clear" w:color="auto" w:fill="FFFFFF"/>
        <w:spacing w:before="0" w:beforeAutospacing="0" w:after="0" w:afterAutospacing="0" w:line="346" w:lineRule="atLeast"/>
        <w:ind w:firstLine="480"/>
        <w:jc w:val="both"/>
      </w:pPr>
    </w:p>
    <w:sectPr w:rsidR="00694D92" w:rsidRPr="00E20B97" w:rsidSect="00DE2039">
      <w:pgSz w:w="12701" w:h="16670" w:code="9"/>
      <w:pgMar w:top="851" w:right="851" w:bottom="119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F25" w:rsidRDefault="00A31F25" w:rsidP="00AE63FD">
      <w:r>
        <w:separator/>
      </w:r>
    </w:p>
  </w:endnote>
  <w:endnote w:type="continuationSeparator" w:id="1">
    <w:p w:rsidR="00A31F25" w:rsidRDefault="00A31F25" w:rsidP="00AE6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F25" w:rsidRDefault="00A31F25" w:rsidP="00AE63FD">
      <w:r>
        <w:separator/>
      </w:r>
    </w:p>
  </w:footnote>
  <w:footnote w:type="continuationSeparator" w:id="1">
    <w:p w:rsidR="00A31F25" w:rsidRDefault="00A31F25" w:rsidP="00AE63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hybridMultilevel"/>
    <w:tmpl w:val="AFFA9E20"/>
    <w:lvl w:ilvl="0" w:tplc="000F4292">
      <w:start w:val="1"/>
      <w:numFmt w:val="bullet"/>
      <w:lvlText w:val="-"/>
      <w:lvlJc w:val="left"/>
      <w:rPr>
        <w:sz w:val="24"/>
      </w:rPr>
    </w:lvl>
    <w:lvl w:ilvl="1" w:tplc="000F4293">
      <w:start w:val="1"/>
      <w:numFmt w:val="bullet"/>
      <w:lvlText w:val="-"/>
      <w:lvlJc w:val="left"/>
      <w:rPr>
        <w:sz w:val="24"/>
      </w:rPr>
    </w:lvl>
    <w:lvl w:ilvl="2" w:tplc="000F4294">
      <w:start w:val="1"/>
      <w:numFmt w:val="bullet"/>
      <w:lvlText w:val="-"/>
      <w:lvlJc w:val="left"/>
      <w:rPr>
        <w:sz w:val="24"/>
      </w:rPr>
    </w:lvl>
    <w:lvl w:ilvl="3" w:tplc="000F4295">
      <w:start w:val="1"/>
      <w:numFmt w:val="bullet"/>
      <w:lvlText w:val="-"/>
      <w:lvlJc w:val="left"/>
      <w:rPr>
        <w:sz w:val="24"/>
      </w:rPr>
    </w:lvl>
    <w:lvl w:ilvl="4" w:tplc="000F4296">
      <w:start w:val="1"/>
      <w:numFmt w:val="bullet"/>
      <w:lvlText w:val="-"/>
      <w:lvlJc w:val="left"/>
      <w:rPr>
        <w:sz w:val="24"/>
      </w:rPr>
    </w:lvl>
    <w:lvl w:ilvl="5" w:tplc="000F4297">
      <w:start w:val="1"/>
      <w:numFmt w:val="bullet"/>
      <w:lvlText w:val="-"/>
      <w:lvlJc w:val="left"/>
      <w:rPr>
        <w:sz w:val="24"/>
      </w:rPr>
    </w:lvl>
    <w:lvl w:ilvl="6" w:tplc="000F4298">
      <w:start w:val="1"/>
      <w:numFmt w:val="bullet"/>
      <w:lvlText w:val="-"/>
      <w:lvlJc w:val="left"/>
      <w:rPr>
        <w:sz w:val="24"/>
      </w:rPr>
    </w:lvl>
    <w:lvl w:ilvl="7" w:tplc="000F4299">
      <w:start w:val="1"/>
      <w:numFmt w:val="bullet"/>
      <w:lvlText w:val="-"/>
      <w:lvlJc w:val="left"/>
      <w:rPr>
        <w:sz w:val="24"/>
      </w:rPr>
    </w:lvl>
    <w:lvl w:ilvl="8" w:tplc="000F429A">
      <w:start w:val="1"/>
      <w:numFmt w:val="bullet"/>
      <w:lvlText w:val="-"/>
      <w:lvlJc w:val="left"/>
      <w:rPr>
        <w:sz w:val="24"/>
      </w:rPr>
    </w:lvl>
  </w:abstractNum>
  <w:abstractNum w:abstractNumId="1">
    <w:nsid w:val="070C0A4D"/>
    <w:multiLevelType w:val="hybridMultilevel"/>
    <w:tmpl w:val="63B691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EF3B9D"/>
    <w:multiLevelType w:val="multilevel"/>
    <w:tmpl w:val="77C6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A1E68"/>
    <w:multiLevelType w:val="multilevel"/>
    <w:tmpl w:val="7B2E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CA680D"/>
    <w:multiLevelType w:val="multilevel"/>
    <w:tmpl w:val="0EBEE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D955FA"/>
    <w:multiLevelType w:val="multilevel"/>
    <w:tmpl w:val="3948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67C6A"/>
    <w:multiLevelType w:val="multilevel"/>
    <w:tmpl w:val="70D2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7F3F79"/>
    <w:multiLevelType w:val="hybridMultilevel"/>
    <w:tmpl w:val="6002A2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2D7361"/>
    <w:multiLevelType w:val="multilevel"/>
    <w:tmpl w:val="4C44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447143"/>
    <w:multiLevelType w:val="multilevel"/>
    <w:tmpl w:val="635E742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1D83673F"/>
    <w:multiLevelType w:val="hybridMultilevel"/>
    <w:tmpl w:val="FC14468A"/>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F551EC0"/>
    <w:multiLevelType w:val="hybridMultilevel"/>
    <w:tmpl w:val="82FEC7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1F07F26"/>
    <w:multiLevelType w:val="multilevel"/>
    <w:tmpl w:val="7660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322C87"/>
    <w:multiLevelType w:val="multilevel"/>
    <w:tmpl w:val="DE4E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F9432D"/>
    <w:multiLevelType w:val="hybridMultilevel"/>
    <w:tmpl w:val="9E3CE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9F2165"/>
    <w:multiLevelType w:val="hybridMultilevel"/>
    <w:tmpl w:val="753E53B4"/>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4F238D4"/>
    <w:multiLevelType w:val="multilevel"/>
    <w:tmpl w:val="A7BE8D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0F1999"/>
    <w:multiLevelType w:val="multilevel"/>
    <w:tmpl w:val="6888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9954BA"/>
    <w:multiLevelType w:val="multilevel"/>
    <w:tmpl w:val="5E1A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9A015B"/>
    <w:multiLevelType w:val="hybridMultilevel"/>
    <w:tmpl w:val="69322800"/>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E9000FE"/>
    <w:multiLevelType w:val="multilevel"/>
    <w:tmpl w:val="9B18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911A37"/>
    <w:multiLevelType w:val="multilevel"/>
    <w:tmpl w:val="E946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021E5A"/>
    <w:multiLevelType w:val="multilevel"/>
    <w:tmpl w:val="34DA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F44618"/>
    <w:multiLevelType w:val="multilevel"/>
    <w:tmpl w:val="AAC8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0A798C"/>
    <w:multiLevelType w:val="multilevel"/>
    <w:tmpl w:val="893E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20009E"/>
    <w:multiLevelType w:val="hybridMultilevel"/>
    <w:tmpl w:val="9FF275AC"/>
    <w:lvl w:ilvl="0" w:tplc="7A64EAF0">
      <w:start w:val="1"/>
      <w:numFmt w:val="bullet"/>
      <w:lvlText w:val="-"/>
      <w:lvlJc w:val="left"/>
      <w:pPr>
        <w:ind w:left="900" w:firstLine="0"/>
      </w:pPr>
      <w:rPr>
        <w:sz w:val="24"/>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84029B4"/>
    <w:multiLevelType w:val="hybridMultilevel"/>
    <w:tmpl w:val="6A8E2608"/>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9EB2C4E"/>
    <w:multiLevelType w:val="multilevel"/>
    <w:tmpl w:val="F3C6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452D93"/>
    <w:multiLevelType w:val="multilevel"/>
    <w:tmpl w:val="2D74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F57327"/>
    <w:multiLevelType w:val="multilevel"/>
    <w:tmpl w:val="DA68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BB02F0"/>
    <w:multiLevelType w:val="multilevel"/>
    <w:tmpl w:val="9F22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435706"/>
    <w:multiLevelType w:val="multilevel"/>
    <w:tmpl w:val="B8F2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9379DF"/>
    <w:multiLevelType w:val="multilevel"/>
    <w:tmpl w:val="7C10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3E0310"/>
    <w:multiLevelType w:val="multilevel"/>
    <w:tmpl w:val="6510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CB4408"/>
    <w:multiLevelType w:val="multilevel"/>
    <w:tmpl w:val="62B2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CF3D42"/>
    <w:multiLevelType w:val="hybridMultilevel"/>
    <w:tmpl w:val="7F9CF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2A0E7E"/>
    <w:multiLevelType w:val="multilevel"/>
    <w:tmpl w:val="6B5A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2A54DB"/>
    <w:multiLevelType w:val="multilevel"/>
    <w:tmpl w:val="2A56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4161C9"/>
    <w:multiLevelType w:val="multilevel"/>
    <w:tmpl w:val="5502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FA1D39"/>
    <w:multiLevelType w:val="multilevel"/>
    <w:tmpl w:val="8A1020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7"/>
  </w:num>
  <w:num w:numId="3">
    <w:abstractNumId w:val="36"/>
  </w:num>
  <w:num w:numId="4">
    <w:abstractNumId w:val="21"/>
  </w:num>
  <w:num w:numId="5">
    <w:abstractNumId w:val="2"/>
  </w:num>
  <w:num w:numId="6">
    <w:abstractNumId w:val="39"/>
  </w:num>
  <w:num w:numId="7">
    <w:abstractNumId w:val="3"/>
  </w:num>
  <w:num w:numId="8">
    <w:abstractNumId w:val="37"/>
  </w:num>
  <w:num w:numId="9">
    <w:abstractNumId w:val="13"/>
  </w:num>
  <w:num w:numId="10">
    <w:abstractNumId w:val="30"/>
  </w:num>
  <w:num w:numId="11">
    <w:abstractNumId w:val="31"/>
  </w:num>
  <w:num w:numId="12">
    <w:abstractNumId w:val="16"/>
  </w:num>
  <w:num w:numId="13">
    <w:abstractNumId w:val="28"/>
  </w:num>
  <w:num w:numId="14">
    <w:abstractNumId w:val="29"/>
  </w:num>
  <w:num w:numId="15">
    <w:abstractNumId w:val="5"/>
  </w:num>
  <w:num w:numId="16">
    <w:abstractNumId w:val="20"/>
  </w:num>
  <w:num w:numId="17">
    <w:abstractNumId w:val="34"/>
  </w:num>
  <w:num w:numId="18">
    <w:abstractNumId w:val="6"/>
  </w:num>
  <w:num w:numId="19">
    <w:abstractNumId w:val="33"/>
  </w:num>
  <w:num w:numId="20">
    <w:abstractNumId w:val="38"/>
  </w:num>
  <w:num w:numId="21">
    <w:abstractNumId w:val="27"/>
  </w:num>
  <w:num w:numId="22">
    <w:abstractNumId w:val="12"/>
  </w:num>
  <w:num w:numId="23">
    <w:abstractNumId w:val="8"/>
  </w:num>
  <w:num w:numId="24">
    <w:abstractNumId w:val="24"/>
  </w:num>
  <w:num w:numId="25">
    <w:abstractNumId w:val="22"/>
  </w:num>
  <w:num w:numId="26">
    <w:abstractNumId w:val="23"/>
  </w:num>
  <w:num w:numId="27">
    <w:abstractNumId w:val="32"/>
  </w:num>
  <w:num w:numId="28">
    <w:abstractNumId w:val="18"/>
  </w:num>
  <w:num w:numId="29">
    <w:abstractNumId w:val="9"/>
  </w:num>
  <w:num w:numId="30">
    <w:abstractNumId w:val="0"/>
  </w:num>
  <w:num w:numId="31">
    <w:abstractNumId w:val="25"/>
  </w:num>
  <w:num w:numId="32">
    <w:abstractNumId w:val="15"/>
  </w:num>
  <w:num w:numId="33">
    <w:abstractNumId w:val="19"/>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6"/>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35"/>
  </w:num>
  <w:num w:numId="41">
    <w:abstractNumId w:val="1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F7E12"/>
    <w:rsid w:val="00000D1A"/>
    <w:rsid w:val="00000DD1"/>
    <w:rsid w:val="000038DD"/>
    <w:rsid w:val="000073C1"/>
    <w:rsid w:val="00012A2D"/>
    <w:rsid w:val="00014E83"/>
    <w:rsid w:val="00016592"/>
    <w:rsid w:val="00022CE6"/>
    <w:rsid w:val="00023D71"/>
    <w:rsid w:val="0003384D"/>
    <w:rsid w:val="000433B1"/>
    <w:rsid w:val="000442F5"/>
    <w:rsid w:val="000453CC"/>
    <w:rsid w:val="00050549"/>
    <w:rsid w:val="000575D6"/>
    <w:rsid w:val="000628CC"/>
    <w:rsid w:val="000707E5"/>
    <w:rsid w:val="00073597"/>
    <w:rsid w:val="00075001"/>
    <w:rsid w:val="00090214"/>
    <w:rsid w:val="000B09C7"/>
    <w:rsid w:val="000B0A11"/>
    <w:rsid w:val="000B2FF8"/>
    <w:rsid w:val="000B708E"/>
    <w:rsid w:val="000B7933"/>
    <w:rsid w:val="000C6714"/>
    <w:rsid w:val="000C786E"/>
    <w:rsid w:val="000D2795"/>
    <w:rsid w:val="000D3E2F"/>
    <w:rsid w:val="000D6739"/>
    <w:rsid w:val="000E0157"/>
    <w:rsid w:val="000E455F"/>
    <w:rsid w:val="000E55BA"/>
    <w:rsid w:val="000E75DA"/>
    <w:rsid w:val="000E76AD"/>
    <w:rsid w:val="000F2A2C"/>
    <w:rsid w:val="00102A25"/>
    <w:rsid w:val="00102D04"/>
    <w:rsid w:val="001035DD"/>
    <w:rsid w:val="0014296C"/>
    <w:rsid w:val="00150655"/>
    <w:rsid w:val="00153B73"/>
    <w:rsid w:val="001628FA"/>
    <w:rsid w:val="001658C6"/>
    <w:rsid w:val="00170C7F"/>
    <w:rsid w:val="001849F8"/>
    <w:rsid w:val="001922C8"/>
    <w:rsid w:val="001966D3"/>
    <w:rsid w:val="0019782E"/>
    <w:rsid w:val="001A0165"/>
    <w:rsid w:val="001A1B2F"/>
    <w:rsid w:val="001A3C95"/>
    <w:rsid w:val="001A52A5"/>
    <w:rsid w:val="001A7532"/>
    <w:rsid w:val="001B2D4A"/>
    <w:rsid w:val="001B6DC4"/>
    <w:rsid w:val="001C5ED5"/>
    <w:rsid w:val="001E1666"/>
    <w:rsid w:val="001E726D"/>
    <w:rsid w:val="001F5779"/>
    <w:rsid w:val="001F69D5"/>
    <w:rsid w:val="00200F37"/>
    <w:rsid w:val="002023F6"/>
    <w:rsid w:val="00205118"/>
    <w:rsid w:val="00207A3E"/>
    <w:rsid w:val="00211DBD"/>
    <w:rsid w:val="0022070D"/>
    <w:rsid w:val="00222ACB"/>
    <w:rsid w:val="00240B26"/>
    <w:rsid w:val="00245953"/>
    <w:rsid w:val="002522E8"/>
    <w:rsid w:val="00263162"/>
    <w:rsid w:val="002648D3"/>
    <w:rsid w:val="00277073"/>
    <w:rsid w:val="00277168"/>
    <w:rsid w:val="00286B07"/>
    <w:rsid w:val="002964C8"/>
    <w:rsid w:val="00296D3A"/>
    <w:rsid w:val="002A430D"/>
    <w:rsid w:val="002C067B"/>
    <w:rsid w:val="002C2534"/>
    <w:rsid w:val="002D206A"/>
    <w:rsid w:val="002E17FF"/>
    <w:rsid w:val="002E1A19"/>
    <w:rsid w:val="002E4326"/>
    <w:rsid w:val="002E739A"/>
    <w:rsid w:val="002F225D"/>
    <w:rsid w:val="002F65ED"/>
    <w:rsid w:val="00303E06"/>
    <w:rsid w:val="00311294"/>
    <w:rsid w:val="00317ABD"/>
    <w:rsid w:val="003255A9"/>
    <w:rsid w:val="00326743"/>
    <w:rsid w:val="00333D78"/>
    <w:rsid w:val="00344AF2"/>
    <w:rsid w:val="00351067"/>
    <w:rsid w:val="00360DAE"/>
    <w:rsid w:val="00364D94"/>
    <w:rsid w:val="003668D1"/>
    <w:rsid w:val="00366CA6"/>
    <w:rsid w:val="00385978"/>
    <w:rsid w:val="00385B8F"/>
    <w:rsid w:val="00386BB3"/>
    <w:rsid w:val="003B1612"/>
    <w:rsid w:val="003B6B3B"/>
    <w:rsid w:val="003C7BCD"/>
    <w:rsid w:val="003D68DD"/>
    <w:rsid w:val="003E03AD"/>
    <w:rsid w:val="003E0F2B"/>
    <w:rsid w:val="003F1246"/>
    <w:rsid w:val="003F5F1C"/>
    <w:rsid w:val="00401312"/>
    <w:rsid w:val="00417302"/>
    <w:rsid w:val="0042170E"/>
    <w:rsid w:val="00426762"/>
    <w:rsid w:val="00434602"/>
    <w:rsid w:val="00434FB2"/>
    <w:rsid w:val="004519B2"/>
    <w:rsid w:val="00454E14"/>
    <w:rsid w:val="00455FEB"/>
    <w:rsid w:val="004609D2"/>
    <w:rsid w:val="00463370"/>
    <w:rsid w:val="00463EF0"/>
    <w:rsid w:val="00467504"/>
    <w:rsid w:val="00470531"/>
    <w:rsid w:val="0047340A"/>
    <w:rsid w:val="00480BCA"/>
    <w:rsid w:val="00482159"/>
    <w:rsid w:val="004830AB"/>
    <w:rsid w:val="00483995"/>
    <w:rsid w:val="00487242"/>
    <w:rsid w:val="004A7797"/>
    <w:rsid w:val="004B587A"/>
    <w:rsid w:val="004B61FB"/>
    <w:rsid w:val="004B7975"/>
    <w:rsid w:val="004C0FDD"/>
    <w:rsid w:val="004D6007"/>
    <w:rsid w:val="004D74B8"/>
    <w:rsid w:val="004D770D"/>
    <w:rsid w:val="004D7EC4"/>
    <w:rsid w:val="004E54A9"/>
    <w:rsid w:val="004F023F"/>
    <w:rsid w:val="004F15C3"/>
    <w:rsid w:val="004F2C2C"/>
    <w:rsid w:val="004F5490"/>
    <w:rsid w:val="004F74E3"/>
    <w:rsid w:val="004F7BCA"/>
    <w:rsid w:val="0050198B"/>
    <w:rsid w:val="005233F4"/>
    <w:rsid w:val="00530464"/>
    <w:rsid w:val="00531B12"/>
    <w:rsid w:val="00531F17"/>
    <w:rsid w:val="00532C4B"/>
    <w:rsid w:val="00536728"/>
    <w:rsid w:val="00545E5C"/>
    <w:rsid w:val="0054651A"/>
    <w:rsid w:val="00570E9C"/>
    <w:rsid w:val="0058075D"/>
    <w:rsid w:val="0058240F"/>
    <w:rsid w:val="00584D77"/>
    <w:rsid w:val="00587490"/>
    <w:rsid w:val="005B539A"/>
    <w:rsid w:val="005C621B"/>
    <w:rsid w:val="005D5F34"/>
    <w:rsid w:val="005E218F"/>
    <w:rsid w:val="005E3CE0"/>
    <w:rsid w:val="005E54F1"/>
    <w:rsid w:val="005F017E"/>
    <w:rsid w:val="0060086E"/>
    <w:rsid w:val="0060394F"/>
    <w:rsid w:val="006071F9"/>
    <w:rsid w:val="006128D6"/>
    <w:rsid w:val="006137AB"/>
    <w:rsid w:val="006138E0"/>
    <w:rsid w:val="00615DB0"/>
    <w:rsid w:val="006218EB"/>
    <w:rsid w:val="00625049"/>
    <w:rsid w:val="006308F3"/>
    <w:rsid w:val="00631E22"/>
    <w:rsid w:val="00632597"/>
    <w:rsid w:val="00633536"/>
    <w:rsid w:val="006341E7"/>
    <w:rsid w:val="00640A34"/>
    <w:rsid w:val="00645667"/>
    <w:rsid w:val="00652765"/>
    <w:rsid w:val="0065441E"/>
    <w:rsid w:val="00656267"/>
    <w:rsid w:val="0065666F"/>
    <w:rsid w:val="006569C1"/>
    <w:rsid w:val="00662F2B"/>
    <w:rsid w:val="00663957"/>
    <w:rsid w:val="00665AA9"/>
    <w:rsid w:val="00673F6E"/>
    <w:rsid w:val="00684919"/>
    <w:rsid w:val="006905D6"/>
    <w:rsid w:val="00694D92"/>
    <w:rsid w:val="00696A48"/>
    <w:rsid w:val="006A0B35"/>
    <w:rsid w:val="006A613C"/>
    <w:rsid w:val="006C190C"/>
    <w:rsid w:val="006C19EB"/>
    <w:rsid w:val="006C447F"/>
    <w:rsid w:val="006C55B7"/>
    <w:rsid w:val="006D0329"/>
    <w:rsid w:val="006D1B24"/>
    <w:rsid w:val="006D2C7C"/>
    <w:rsid w:val="006E11AE"/>
    <w:rsid w:val="006E3510"/>
    <w:rsid w:val="00702003"/>
    <w:rsid w:val="007038A8"/>
    <w:rsid w:val="00703DC6"/>
    <w:rsid w:val="0070737B"/>
    <w:rsid w:val="00712F37"/>
    <w:rsid w:val="00717610"/>
    <w:rsid w:val="00721A43"/>
    <w:rsid w:val="00721E61"/>
    <w:rsid w:val="00721EBF"/>
    <w:rsid w:val="00724C7B"/>
    <w:rsid w:val="007315A8"/>
    <w:rsid w:val="00732838"/>
    <w:rsid w:val="0073474B"/>
    <w:rsid w:val="00736A17"/>
    <w:rsid w:val="00745C02"/>
    <w:rsid w:val="0075234E"/>
    <w:rsid w:val="007750FD"/>
    <w:rsid w:val="00775952"/>
    <w:rsid w:val="00784662"/>
    <w:rsid w:val="007936B1"/>
    <w:rsid w:val="007A23D0"/>
    <w:rsid w:val="007A3CA4"/>
    <w:rsid w:val="007A559D"/>
    <w:rsid w:val="007A68AB"/>
    <w:rsid w:val="007B23ED"/>
    <w:rsid w:val="007B66EE"/>
    <w:rsid w:val="007C659B"/>
    <w:rsid w:val="007C6FE1"/>
    <w:rsid w:val="007D0F14"/>
    <w:rsid w:val="007D27D2"/>
    <w:rsid w:val="007E28D3"/>
    <w:rsid w:val="007E29B8"/>
    <w:rsid w:val="007E4139"/>
    <w:rsid w:val="00807D99"/>
    <w:rsid w:val="008223C9"/>
    <w:rsid w:val="00826654"/>
    <w:rsid w:val="00831AE1"/>
    <w:rsid w:val="00835D64"/>
    <w:rsid w:val="0083630A"/>
    <w:rsid w:val="00836680"/>
    <w:rsid w:val="00844F72"/>
    <w:rsid w:val="008512F9"/>
    <w:rsid w:val="00853F7A"/>
    <w:rsid w:val="00860A05"/>
    <w:rsid w:val="00873745"/>
    <w:rsid w:val="00873CE6"/>
    <w:rsid w:val="0089083A"/>
    <w:rsid w:val="00890ABA"/>
    <w:rsid w:val="0089243B"/>
    <w:rsid w:val="008A4D32"/>
    <w:rsid w:val="008B3E87"/>
    <w:rsid w:val="008C288B"/>
    <w:rsid w:val="008C5564"/>
    <w:rsid w:val="008F1FD0"/>
    <w:rsid w:val="008F3AE5"/>
    <w:rsid w:val="008F5F20"/>
    <w:rsid w:val="00917BBB"/>
    <w:rsid w:val="00920E4B"/>
    <w:rsid w:val="009228F3"/>
    <w:rsid w:val="00923979"/>
    <w:rsid w:val="00925921"/>
    <w:rsid w:val="009451EF"/>
    <w:rsid w:val="0095313A"/>
    <w:rsid w:val="00953F5A"/>
    <w:rsid w:val="00954DBB"/>
    <w:rsid w:val="00955B68"/>
    <w:rsid w:val="00957DC7"/>
    <w:rsid w:val="00970765"/>
    <w:rsid w:val="00982598"/>
    <w:rsid w:val="00984329"/>
    <w:rsid w:val="00984E2D"/>
    <w:rsid w:val="009853FA"/>
    <w:rsid w:val="009A4B58"/>
    <w:rsid w:val="009B072A"/>
    <w:rsid w:val="009B329A"/>
    <w:rsid w:val="009B39B6"/>
    <w:rsid w:val="009B601B"/>
    <w:rsid w:val="009C3D0A"/>
    <w:rsid w:val="009C61E1"/>
    <w:rsid w:val="009E0894"/>
    <w:rsid w:val="009E1AA2"/>
    <w:rsid w:val="009E3DE9"/>
    <w:rsid w:val="00A017B0"/>
    <w:rsid w:val="00A13D8A"/>
    <w:rsid w:val="00A26BE2"/>
    <w:rsid w:val="00A31F25"/>
    <w:rsid w:val="00A3449E"/>
    <w:rsid w:val="00A3494F"/>
    <w:rsid w:val="00A46EA6"/>
    <w:rsid w:val="00A50D6F"/>
    <w:rsid w:val="00A53B8C"/>
    <w:rsid w:val="00A55F54"/>
    <w:rsid w:val="00A67BCF"/>
    <w:rsid w:val="00A70CFB"/>
    <w:rsid w:val="00A81C94"/>
    <w:rsid w:val="00A86457"/>
    <w:rsid w:val="00A914A5"/>
    <w:rsid w:val="00AB360B"/>
    <w:rsid w:val="00AC0CC1"/>
    <w:rsid w:val="00AC44EC"/>
    <w:rsid w:val="00AC5F5E"/>
    <w:rsid w:val="00AD3E82"/>
    <w:rsid w:val="00AE28A1"/>
    <w:rsid w:val="00AE63FD"/>
    <w:rsid w:val="00AF3CA5"/>
    <w:rsid w:val="00AF69E2"/>
    <w:rsid w:val="00B00A5F"/>
    <w:rsid w:val="00B06C61"/>
    <w:rsid w:val="00B07D1C"/>
    <w:rsid w:val="00B20415"/>
    <w:rsid w:val="00B20AB8"/>
    <w:rsid w:val="00B23736"/>
    <w:rsid w:val="00B354DC"/>
    <w:rsid w:val="00B42F06"/>
    <w:rsid w:val="00B438C2"/>
    <w:rsid w:val="00B45A47"/>
    <w:rsid w:val="00B47330"/>
    <w:rsid w:val="00B5245A"/>
    <w:rsid w:val="00B67D66"/>
    <w:rsid w:val="00B82407"/>
    <w:rsid w:val="00B872F7"/>
    <w:rsid w:val="00B876C5"/>
    <w:rsid w:val="00B92665"/>
    <w:rsid w:val="00B93146"/>
    <w:rsid w:val="00B97B4A"/>
    <w:rsid w:val="00BA0B75"/>
    <w:rsid w:val="00BA28E5"/>
    <w:rsid w:val="00BD1CD1"/>
    <w:rsid w:val="00BD5C99"/>
    <w:rsid w:val="00BE1013"/>
    <w:rsid w:val="00BE3D07"/>
    <w:rsid w:val="00BE5677"/>
    <w:rsid w:val="00BE6EDA"/>
    <w:rsid w:val="00BF00BC"/>
    <w:rsid w:val="00BF4939"/>
    <w:rsid w:val="00C00001"/>
    <w:rsid w:val="00C02D26"/>
    <w:rsid w:val="00C06604"/>
    <w:rsid w:val="00C14A0E"/>
    <w:rsid w:val="00C16018"/>
    <w:rsid w:val="00C166C0"/>
    <w:rsid w:val="00C17439"/>
    <w:rsid w:val="00C22531"/>
    <w:rsid w:val="00C329AF"/>
    <w:rsid w:val="00C40F78"/>
    <w:rsid w:val="00C42DBF"/>
    <w:rsid w:val="00C455C7"/>
    <w:rsid w:val="00C657FD"/>
    <w:rsid w:val="00C65930"/>
    <w:rsid w:val="00C70487"/>
    <w:rsid w:val="00C8024D"/>
    <w:rsid w:val="00C8076A"/>
    <w:rsid w:val="00CA0E3C"/>
    <w:rsid w:val="00CB10DE"/>
    <w:rsid w:val="00CB5859"/>
    <w:rsid w:val="00CB5A6B"/>
    <w:rsid w:val="00CB64E6"/>
    <w:rsid w:val="00CC0F93"/>
    <w:rsid w:val="00CC2A3C"/>
    <w:rsid w:val="00CD180E"/>
    <w:rsid w:val="00CD4FCB"/>
    <w:rsid w:val="00CF486E"/>
    <w:rsid w:val="00CF5703"/>
    <w:rsid w:val="00D029E7"/>
    <w:rsid w:val="00D07465"/>
    <w:rsid w:val="00D1214E"/>
    <w:rsid w:val="00D16114"/>
    <w:rsid w:val="00D17919"/>
    <w:rsid w:val="00D179C7"/>
    <w:rsid w:val="00D21646"/>
    <w:rsid w:val="00D248D5"/>
    <w:rsid w:val="00D648A2"/>
    <w:rsid w:val="00D67F60"/>
    <w:rsid w:val="00D728C3"/>
    <w:rsid w:val="00D85313"/>
    <w:rsid w:val="00D870E2"/>
    <w:rsid w:val="00D90D05"/>
    <w:rsid w:val="00D94857"/>
    <w:rsid w:val="00D94CE7"/>
    <w:rsid w:val="00D96C1C"/>
    <w:rsid w:val="00DA5A53"/>
    <w:rsid w:val="00DA5EEA"/>
    <w:rsid w:val="00DB15D9"/>
    <w:rsid w:val="00DB190B"/>
    <w:rsid w:val="00DB69F1"/>
    <w:rsid w:val="00DC2400"/>
    <w:rsid w:val="00DD558A"/>
    <w:rsid w:val="00DD5713"/>
    <w:rsid w:val="00DE2039"/>
    <w:rsid w:val="00DE3B0B"/>
    <w:rsid w:val="00DE6C06"/>
    <w:rsid w:val="00DF0A2F"/>
    <w:rsid w:val="00DF1079"/>
    <w:rsid w:val="00E0191C"/>
    <w:rsid w:val="00E07F23"/>
    <w:rsid w:val="00E1403A"/>
    <w:rsid w:val="00E20B97"/>
    <w:rsid w:val="00E23862"/>
    <w:rsid w:val="00E26792"/>
    <w:rsid w:val="00E26998"/>
    <w:rsid w:val="00E343C6"/>
    <w:rsid w:val="00E3622C"/>
    <w:rsid w:val="00E418C9"/>
    <w:rsid w:val="00E53689"/>
    <w:rsid w:val="00E55CBB"/>
    <w:rsid w:val="00E57AC9"/>
    <w:rsid w:val="00E62862"/>
    <w:rsid w:val="00E77341"/>
    <w:rsid w:val="00E91286"/>
    <w:rsid w:val="00E91A9D"/>
    <w:rsid w:val="00EA1042"/>
    <w:rsid w:val="00EA150A"/>
    <w:rsid w:val="00EA1D9D"/>
    <w:rsid w:val="00EB2487"/>
    <w:rsid w:val="00EC313A"/>
    <w:rsid w:val="00EC327F"/>
    <w:rsid w:val="00EC5944"/>
    <w:rsid w:val="00ED030D"/>
    <w:rsid w:val="00ED1562"/>
    <w:rsid w:val="00ED1AE7"/>
    <w:rsid w:val="00ED2B15"/>
    <w:rsid w:val="00ED4FEB"/>
    <w:rsid w:val="00ED52B1"/>
    <w:rsid w:val="00ED5A71"/>
    <w:rsid w:val="00EE33CE"/>
    <w:rsid w:val="00EE680A"/>
    <w:rsid w:val="00EF103A"/>
    <w:rsid w:val="00EF5747"/>
    <w:rsid w:val="00F0070A"/>
    <w:rsid w:val="00F150E2"/>
    <w:rsid w:val="00F2012F"/>
    <w:rsid w:val="00F2212D"/>
    <w:rsid w:val="00F235F0"/>
    <w:rsid w:val="00F25EF5"/>
    <w:rsid w:val="00F302D6"/>
    <w:rsid w:val="00F4094C"/>
    <w:rsid w:val="00F52B6B"/>
    <w:rsid w:val="00F5776A"/>
    <w:rsid w:val="00F605CE"/>
    <w:rsid w:val="00F71340"/>
    <w:rsid w:val="00F73B6C"/>
    <w:rsid w:val="00F746CF"/>
    <w:rsid w:val="00F76404"/>
    <w:rsid w:val="00F77569"/>
    <w:rsid w:val="00F826F9"/>
    <w:rsid w:val="00F854AE"/>
    <w:rsid w:val="00F87F79"/>
    <w:rsid w:val="00F90664"/>
    <w:rsid w:val="00F90C72"/>
    <w:rsid w:val="00F952E1"/>
    <w:rsid w:val="00F96350"/>
    <w:rsid w:val="00F96674"/>
    <w:rsid w:val="00FA4069"/>
    <w:rsid w:val="00FC483B"/>
    <w:rsid w:val="00FD0DDD"/>
    <w:rsid w:val="00FD4840"/>
    <w:rsid w:val="00FD7D6E"/>
    <w:rsid w:val="00FF48B8"/>
    <w:rsid w:val="00FF7845"/>
    <w:rsid w:val="00FF7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7E12"/>
    <w:rPr>
      <w:sz w:val="24"/>
      <w:szCs w:val="24"/>
    </w:rPr>
  </w:style>
  <w:style w:type="paragraph" w:styleId="1">
    <w:name w:val="heading 1"/>
    <w:basedOn w:val="a"/>
    <w:next w:val="a"/>
    <w:qFormat/>
    <w:rsid w:val="00FF7E12"/>
    <w:pPr>
      <w:keepNext/>
      <w:tabs>
        <w:tab w:val="left" w:pos="567"/>
      </w:tabs>
      <w:ind w:firstLine="567"/>
      <w:outlineLvl w:val="0"/>
    </w:pPr>
    <w:rPr>
      <w:szCs w:val="20"/>
    </w:rPr>
  </w:style>
  <w:style w:type="paragraph" w:styleId="2">
    <w:name w:val="heading 2"/>
    <w:basedOn w:val="a"/>
    <w:next w:val="a"/>
    <w:qFormat/>
    <w:rsid w:val="007C6FE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7E12"/>
    <w:pPr>
      <w:autoSpaceDE w:val="0"/>
      <w:autoSpaceDN w:val="0"/>
      <w:adjustRightInd w:val="0"/>
    </w:pPr>
    <w:rPr>
      <w:rFonts w:ascii="Arial" w:hAnsi="Arial" w:cs="Arial"/>
    </w:rPr>
  </w:style>
  <w:style w:type="paragraph" w:customStyle="1" w:styleId="20">
    <w:name w:val="2"/>
    <w:basedOn w:val="a"/>
    <w:rsid w:val="00954DBB"/>
    <w:pPr>
      <w:spacing w:before="100" w:beforeAutospacing="1" w:after="100" w:afterAutospacing="1"/>
    </w:pPr>
  </w:style>
  <w:style w:type="paragraph" w:styleId="a3">
    <w:name w:val="Normal (Web)"/>
    <w:basedOn w:val="a"/>
    <w:rsid w:val="00CB64E6"/>
    <w:pPr>
      <w:spacing w:before="100" w:beforeAutospacing="1" w:after="100" w:afterAutospacing="1"/>
    </w:pPr>
  </w:style>
  <w:style w:type="character" w:customStyle="1" w:styleId="apple-converted-space">
    <w:name w:val="apple-converted-space"/>
    <w:basedOn w:val="a0"/>
    <w:rsid w:val="00CB64E6"/>
  </w:style>
  <w:style w:type="character" w:styleId="a4">
    <w:name w:val="Strong"/>
    <w:basedOn w:val="a0"/>
    <w:qFormat/>
    <w:rsid w:val="00CB64E6"/>
    <w:rPr>
      <w:b/>
      <w:bCs/>
    </w:rPr>
  </w:style>
  <w:style w:type="paragraph" w:customStyle="1" w:styleId="consplusnormal0">
    <w:name w:val="consplusnormal"/>
    <w:basedOn w:val="a"/>
    <w:rsid w:val="00CB64E6"/>
    <w:pPr>
      <w:spacing w:before="100" w:beforeAutospacing="1" w:after="100" w:afterAutospacing="1"/>
    </w:pPr>
  </w:style>
  <w:style w:type="character" w:styleId="a5">
    <w:name w:val="Emphasis"/>
    <w:basedOn w:val="a0"/>
    <w:qFormat/>
    <w:rsid w:val="00CB64E6"/>
    <w:rPr>
      <w:i/>
      <w:iCs/>
    </w:rPr>
  </w:style>
  <w:style w:type="character" w:styleId="a6">
    <w:name w:val="Hyperlink"/>
    <w:basedOn w:val="a0"/>
    <w:rsid w:val="00CB64E6"/>
    <w:rPr>
      <w:color w:val="0000FF"/>
      <w:u w:val="single"/>
    </w:rPr>
  </w:style>
  <w:style w:type="paragraph" w:customStyle="1" w:styleId="9">
    <w:name w:val="9"/>
    <w:basedOn w:val="a"/>
    <w:rsid w:val="00CB64E6"/>
    <w:pPr>
      <w:spacing w:before="100" w:beforeAutospacing="1" w:after="100" w:afterAutospacing="1"/>
    </w:pPr>
  </w:style>
  <w:style w:type="paragraph" w:customStyle="1" w:styleId="30">
    <w:name w:val="30"/>
    <w:basedOn w:val="a"/>
    <w:rsid w:val="00CB64E6"/>
    <w:pPr>
      <w:spacing w:before="100" w:beforeAutospacing="1" w:after="100" w:afterAutospacing="1"/>
    </w:pPr>
  </w:style>
  <w:style w:type="paragraph" w:customStyle="1" w:styleId="conspluscell">
    <w:name w:val="conspluscell"/>
    <w:basedOn w:val="a"/>
    <w:rsid w:val="00E07F23"/>
    <w:pPr>
      <w:spacing w:before="100" w:beforeAutospacing="1" w:after="100" w:afterAutospacing="1"/>
    </w:pPr>
  </w:style>
  <w:style w:type="paragraph" w:styleId="a7">
    <w:name w:val="Balloon Text"/>
    <w:basedOn w:val="a"/>
    <w:semiHidden/>
    <w:rsid w:val="00DE2039"/>
    <w:rPr>
      <w:rFonts w:ascii="Tahoma" w:hAnsi="Tahoma" w:cs="Tahoma"/>
      <w:sz w:val="16"/>
      <w:szCs w:val="16"/>
    </w:rPr>
  </w:style>
  <w:style w:type="paragraph" w:customStyle="1" w:styleId="10">
    <w:name w:val="10"/>
    <w:basedOn w:val="a"/>
    <w:rsid w:val="00F87F79"/>
    <w:pPr>
      <w:spacing w:before="100" w:beforeAutospacing="1" w:after="100" w:afterAutospacing="1"/>
    </w:pPr>
  </w:style>
  <w:style w:type="character" w:customStyle="1" w:styleId="arefseq">
    <w:name w:val="aref_seq"/>
    <w:basedOn w:val="a0"/>
    <w:rsid w:val="000E0157"/>
  </w:style>
  <w:style w:type="character" w:customStyle="1" w:styleId="placeholder">
    <w:name w:val="placeholder"/>
    <w:basedOn w:val="a0"/>
    <w:rsid w:val="000E0157"/>
  </w:style>
  <w:style w:type="paragraph" w:customStyle="1" w:styleId="Default">
    <w:name w:val="Default"/>
    <w:rsid w:val="00B45A47"/>
    <w:pPr>
      <w:autoSpaceDE w:val="0"/>
      <w:autoSpaceDN w:val="0"/>
      <w:adjustRightInd w:val="0"/>
    </w:pPr>
    <w:rPr>
      <w:color w:val="000000"/>
      <w:sz w:val="24"/>
      <w:szCs w:val="24"/>
    </w:rPr>
  </w:style>
  <w:style w:type="paragraph" w:customStyle="1" w:styleId="ConsPlusNonformat">
    <w:name w:val="ConsPlusNonformat"/>
    <w:rsid w:val="001658C6"/>
    <w:pPr>
      <w:widowControl w:val="0"/>
      <w:autoSpaceDE w:val="0"/>
      <w:autoSpaceDN w:val="0"/>
      <w:adjustRightInd w:val="0"/>
    </w:pPr>
    <w:rPr>
      <w:rFonts w:ascii="Courier New" w:hAnsi="Courier New" w:cs="Courier New"/>
    </w:rPr>
  </w:style>
  <w:style w:type="table" w:styleId="a8">
    <w:name w:val="Table Grid"/>
    <w:basedOn w:val="a1"/>
    <w:rsid w:val="00165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 (7)"/>
    <w:basedOn w:val="a0"/>
    <w:link w:val="71"/>
    <w:locked/>
    <w:rsid w:val="00C8076A"/>
    <w:rPr>
      <w:sz w:val="24"/>
      <w:szCs w:val="24"/>
      <w:shd w:val="clear" w:color="auto" w:fill="FFFFFF"/>
    </w:rPr>
  </w:style>
  <w:style w:type="paragraph" w:customStyle="1" w:styleId="71">
    <w:name w:val="Основной текст (7)1"/>
    <w:basedOn w:val="a"/>
    <w:link w:val="7"/>
    <w:rsid w:val="00C8076A"/>
    <w:pPr>
      <w:shd w:val="clear" w:color="auto" w:fill="FFFFFF"/>
      <w:spacing w:line="413" w:lineRule="exact"/>
      <w:ind w:firstLine="1120"/>
      <w:jc w:val="both"/>
    </w:pPr>
  </w:style>
  <w:style w:type="character" w:customStyle="1" w:styleId="70">
    <w:name w:val="Основной текст (7) + Полужирный"/>
    <w:basedOn w:val="7"/>
    <w:rsid w:val="00C8076A"/>
    <w:rPr>
      <w:b/>
      <w:bCs/>
    </w:rPr>
  </w:style>
  <w:style w:type="paragraph" w:styleId="a9">
    <w:name w:val="header"/>
    <w:basedOn w:val="a"/>
    <w:link w:val="aa"/>
    <w:rsid w:val="00AE63FD"/>
    <w:pPr>
      <w:tabs>
        <w:tab w:val="center" w:pos="4677"/>
        <w:tab w:val="right" w:pos="9355"/>
      </w:tabs>
    </w:pPr>
  </w:style>
  <w:style w:type="character" w:customStyle="1" w:styleId="aa">
    <w:name w:val="Верхний колонтитул Знак"/>
    <w:basedOn w:val="a0"/>
    <w:link w:val="a9"/>
    <w:rsid w:val="00AE63FD"/>
    <w:rPr>
      <w:sz w:val="24"/>
      <w:szCs w:val="24"/>
    </w:rPr>
  </w:style>
  <w:style w:type="paragraph" w:styleId="ab">
    <w:name w:val="footer"/>
    <w:basedOn w:val="a"/>
    <w:link w:val="ac"/>
    <w:rsid w:val="00AE63FD"/>
    <w:pPr>
      <w:tabs>
        <w:tab w:val="center" w:pos="4677"/>
        <w:tab w:val="right" w:pos="9355"/>
      </w:tabs>
    </w:pPr>
  </w:style>
  <w:style w:type="character" w:customStyle="1" w:styleId="ac">
    <w:name w:val="Нижний колонтитул Знак"/>
    <w:basedOn w:val="a0"/>
    <w:link w:val="ab"/>
    <w:rsid w:val="00AE63FD"/>
    <w:rPr>
      <w:sz w:val="24"/>
      <w:szCs w:val="24"/>
    </w:rPr>
  </w:style>
  <w:style w:type="character" w:customStyle="1" w:styleId="5">
    <w:name w:val="Основной текст (5)"/>
    <w:basedOn w:val="a0"/>
    <w:link w:val="51"/>
    <w:locked/>
    <w:rsid w:val="003B1612"/>
    <w:rPr>
      <w:sz w:val="24"/>
      <w:szCs w:val="24"/>
      <w:shd w:val="clear" w:color="auto" w:fill="FFFFFF"/>
    </w:rPr>
  </w:style>
  <w:style w:type="paragraph" w:customStyle="1" w:styleId="51">
    <w:name w:val="Основной текст (5)1"/>
    <w:basedOn w:val="a"/>
    <w:link w:val="5"/>
    <w:rsid w:val="003B1612"/>
    <w:pPr>
      <w:shd w:val="clear" w:color="auto" w:fill="FFFFFF"/>
      <w:spacing w:line="413" w:lineRule="exact"/>
      <w:ind w:firstLine="720"/>
      <w:jc w:val="both"/>
    </w:pPr>
  </w:style>
  <w:style w:type="character" w:customStyle="1" w:styleId="510">
    <w:name w:val="Основной текст (5) + Полужирный10"/>
    <w:basedOn w:val="5"/>
    <w:rsid w:val="00984E2D"/>
    <w:rPr>
      <w:b/>
      <w:bCs/>
    </w:rPr>
  </w:style>
  <w:style w:type="character" w:customStyle="1" w:styleId="blk">
    <w:name w:val="blk"/>
    <w:basedOn w:val="a0"/>
    <w:rsid w:val="001C5ED5"/>
  </w:style>
  <w:style w:type="character" w:customStyle="1" w:styleId="4">
    <w:name w:val="Основной текст (4)"/>
    <w:basedOn w:val="a0"/>
    <w:link w:val="41"/>
    <w:locked/>
    <w:rsid w:val="0065666F"/>
    <w:rPr>
      <w:sz w:val="24"/>
      <w:szCs w:val="24"/>
      <w:shd w:val="clear" w:color="auto" w:fill="FFFFFF"/>
    </w:rPr>
  </w:style>
  <w:style w:type="paragraph" w:customStyle="1" w:styleId="41">
    <w:name w:val="Основной текст (4)1"/>
    <w:basedOn w:val="a"/>
    <w:link w:val="4"/>
    <w:rsid w:val="0065666F"/>
    <w:pPr>
      <w:shd w:val="clear" w:color="auto" w:fill="FFFFFF"/>
      <w:spacing w:before="420" w:line="413" w:lineRule="exact"/>
    </w:pPr>
  </w:style>
  <w:style w:type="paragraph" w:styleId="ad">
    <w:name w:val="List Paragraph"/>
    <w:basedOn w:val="a"/>
    <w:uiPriority w:val="34"/>
    <w:qFormat/>
    <w:rsid w:val="00F25EF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22160730">
      <w:bodyDiv w:val="1"/>
      <w:marLeft w:val="0"/>
      <w:marRight w:val="0"/>
      <w:marTop w:val="0"/>
      <w:marBottom w:val="0"/>
      <w:divBdr>
        <w:top w:val="none" w:sz="0" w:space="0" w:color="auto"/>
        <w:left w:val="none" w:sz="0" w:space="0" w:color="auto"/>
        <w:bottom w:val="none" w:sz="0" w:space="0" w:color="auto"/>
        <w:right w:val="none" w:sz="0" w:space="0" w:color="auto"/>
      </w:divBdr>
    </w:div>
    <w:div w:id="197162137">
      <w:bodyDiv w:val="1"/>
      <w:marLeft w:val="0"/>
      <w:marRight w:val="0"/>
      <w:marTop w:val="0"/>
      <w:marBottom w:val="0"/>
      <w:divBdr>
        <w:top w:val="none" w:sz="0" w:space="0" w:color="auto"/>
        <w:left w:val="none" w:sz="0" w:space="0" w:color="auto"/>
        <w:bottom w:val="none" w:sz="0" w:space="0" w:color="auto"/>
        <w:right w:val="none" w:sz="0" w:space="0" w:color="auto"/>
      </w:divBdr>
    </w:div>
    <w:div w:id="500581274">
      <w:bodyDiv w:val="1"/>
      <w:marLeft w:val="0"/>
      <w:marRight w:val="0"/>
      <w:marTop w:val="0"/>
      <w:marBottom w:val="0"/>
      <w:divBdr>
        <w:top w:val="none" w:sz="0" w:space="0" w:color="auto"/>
        <w:left w:val="none" w:sz="0" w:space="0" w:color="auto"/>
        <w:bottom w:val="none" w:sz="0" w:space="0" w:color="auto"/>
        <w:right w:val="none" w:sz="0" w:space="0" w:color="auto"/>
      </w:divBdr>
      <w:divsChild>
        <w:div w:id="336620559">
          <w:marLeft w:val="0"/>
          <w:marRight w:val="0"/>
          <w:marTop w:val="135"/>
          <w:marBottom w:val="225"/>
          <w:divBdr>
            <w:top w:val="single" w:sz="48" w:space="0" w:color="FFFFFF"/>
            <w:left w:val="single" w:sz="2" w:space="13" w:color="FFFFFF"/>
            <w:bottom w:val="single" w:sz="48" w:space="0" w:color="FFFFFF"/>
            <w:right w:val="single" w:sz="2" w:space="13" w:color="FFFFFF"/>
          </w:divBdr>
          <w:divsChild>
            <w:div w:id="1274822444">
              <w:marLeft w:val="0"/>
              <w:marRight w:val="0"/>
              <w:marTop w:val="0"/>
              <w:marBottom w:val="0"/>
              <w:divBdr>
                <w:top w:val="none" w:sz="0" w:space="0" w:color="auto"/>
                <w:left w:val="none" w:sz="0" w:space="0" w:color="auto"/>
                <w:bottom w:val="none" w:sz="0" w:space="0" w:color="auto"/>
                <w:right w:val="none" w:sz="0" w:space="0" w:color="auto"/>
              </w:divBdr>
              <w:divsChild>
                <w:div w:id="1545942846">
                  <w:marLeft w:val="0"/>
                  <w:marRight w:val="0"/>
                  <w:marTop w:val="0"/>
                  <w:marBottom w:val="0"/>
                  <w:divBdr>
                    <w:top w:val="none" w:sz="0" w:space="0" w:color="auto"/>
                    <w:left w:val="none" w:sz="0" w:space="0" w:color="auto"/>
                    <w:bottom w:val="none" w:sz="0" w:space="0" w:color="auto"/>
                    <w:right w:val="none" w:sz="0" w:space="0" w:color="auto"/>
                  </w:divBdr>
                  <w:divsChild>
                    <w:div w:id="200099080">
                      <w:marLeft w:val="0"/>
                      <w:marRight w:val="0"/>
                      <w:marTop w:val="0"/>
                      <w:marBottom w:val="0"/>
                      <w:divBdr>
                        <w:top w:val="none" w:sz="0" w:space="0" w:color="auto"/>
                        <w:left w:val="none" w:sz="0" w:space="0" w:color="auto"/>
                        <w:bottom w:val="none" w:sz="0" w:space="0" w:color="auto"/>
                        <w:right w:val="none" w:sz="0" w:space="0" w:color="auto"/>
                      </w:divBdr>
                      <w:divsChild>
                        <w:div w:id="1643581541">
                          <w:marLeft w:val="0"/>
                          <w:marRight w:val="0"/>
                          <w:marTop w:val="0"/>
                          <w:marBottom w:val="0"/>
                          <w:divBdr>
                            <w:top w:val="none" w:sz="0" w:space="0" w:color="auto"/>
                            <w:left w:val="none" w:sz="0" w:space="0" w:color="auto"/>
                            <w:bottom w:val="none" w:sz="0" w:space="0" w:color="auto"/>
                            <w:right w:val="none" w:sz="0" w:space="0" w:color="auto"/>
                          </w:divBdr>
                          <w:divsChild>
                            <w:div w:id="10494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1523">
                      <w:marLeft w:val="0"/>
                      <w:marRight w:val="0"/>
                      <w:marTop w:val="0"/>
                      <w:marBottom w:val="0"/>
                      <w:divBdr>
                        <w:top w:val="none" w:sz="0" w:space="0" w:color="auto"/>
                        <w:left w:val="none" w:sz="0" w:space="0" w:color="auto"/>
                        <w:bottom w:val="none" w:sz="0" w:space="0" w:color="auto"/>
                        <w:right w:val="none" w:sz="0" w:space="0" w:color="auto"/>
                      </w:divBdr>
                      <w:divsChild>
                        <w:div w:id="36897829">
                          <w:marLeft w:val="0"/>
                          <w:marRight w:val="0"/>
                          <w:marTop w:val="0"/>
                          <w:marBottom w:val="0"/>
                          <w:divBdr>
                            <w:top w:val="none" w:sz="0" w:space="0" w:color="auto"/>
                            <w:left w:val="none" w:sz="0" w:space="0" w:color="auto"/>
                            <w:bottom w:val="none" w:sz="0" w:space="0" w:color="auto"/>
                            <w:right w:val="none" w:sz="0" w:space="0" w:color="auto"/>
                          </w:divBdr>
                          <w:divsChild>
                            <w:div w:id="465048225">
                              <w:marLeft w:val="0"/>
                              <w:marRight w:val="0"/>
                              <w:marTop w:val="0"/>
                              <w:marBottom w:val="0"/>
                              <w:divBdr>
                                <w:top w:val="none" w:sz="0" w:space="0" w:color="auto"/>
                                <w:left w:val="none" w:sz="0" w:space="0" w:color="auto"/>
                                <w:bottom w:val="none" w:sz="0" w:space="0" w:color="auto"/>
                                <w:right w:val="none" w:sz="0" w:space="0" w:color="auto"/>
                              </w:divBdr>
                              <w:divsChild>
                                <w:div w:id="354813046">
                                  <w:marLeft w:val="0"/>
                                  <w:marRight w:val="0"/>
                                  <w:marTop w:val="0"/>
                                  <w:marBottom w:val="0"/>
                                  <w:divBdr>
                                    <w:top w:val="none" w:sz="0" w:space="0" w:color="auto"/>
                                    <w:left w:val="none" w:sz="0" w:space="0" w:color="auto"/>
                                    <w:bottom w:val="none" w:sz="0" w:space="0" w:color="auto"/>
                                    <w:right w:val="none" w:sz="0" w:space="0" w:color="auto"/>
                                  </w:divBdr>
                                  <w:divsChild>
                                    <w:div w:id="747651254">
                                      <w:marLeft w:val="0"/>
                                      <w:marRight w:val="0"/>
                                      <w:marTop w:val="0"/>
                                      <w:marBottom w:val="0"/>
                                      <w:divBdr>
                                        <w:top w:val="none" w:sz="0" w:space="0" w:color="auto"/>
                                        <w:left w:val="none" w:sz="0" w:space="0" w:color="auto"/>
                                        <w:bottom w:val="none" w:sz="0" w:space="0" w:color="auto"/>
                                        <w:right w:val="none" w:sz="0" w:space="0" w:color="auto"/>
                                      </w:divBdr>
                                      <w:divsChild>
                                        <w:div w:id="14813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68899">
                              <w:marLeft w:val="0"/>
                              <w:marRight w:val="0"/>
                              <w:marTop w:val="0"/>
                              <w:marBottom w:val="0"/>
                              <w:divBdr>
                                <w:top w:val="none" w:sz="0" w:space="0" w:color="auto"/>
                                <w:left w:val="none" w:sz="0" w:space="0" w:color="auto"/>
                                <w:bottom w:val="none" w:sz="0" w:space="0" w:color="auto"/>
                                <w:right w:val="none" w:sz="0" w:space="0" w:color="auto"/>
                              </w:divBdr>
                              <w:divsChild>
                                <w:div w:id="1105610551">
                                  <w:marLeft w:val="0"/>
                                  <w:marRight w:val="0"/>
                                  <w:marTop w:val="0"/>
                                  <w:marBottom w:val="0"/>
                                  <w:divBdr>
                                    <w:top w:val="none" w:sz="0" w:space="0" w:color="auto"/>
                                    <w:left w:val="none" w:sz="0" w:space="0" w:color="auto"/>
                                    <w:bottom w:val="none" w:sz="0" w:space="0" w:color="auto"/>
                                    <w:right w:val="none" w:sz="0" w:space="0" w:color="auto"/>
                                  </w:divBdr>
                                  <w:divsChild>
                                    <w:div w:id="320038217">
                                      <w:marLeft w:val="0"/>
                                      <w:marRight w:val="0"/>
                                      <w:marTop w:val="0"/>
                                      <w:marBottom w:val="0"/>
                                      <w:divBdr>
                                        <w:top w:val="none" w:sz="0" w:space="0" w:color="auto"/>
                                        <w:left w:val="none" w:sz="0" w:space="0" w:color="auto"/>
                                        <w:bottom w:val="none" w:sz="0" w:space="0" w:color="auto"/>
                                        <w:right w:val="none" w:sz="0" w:space="0" w:color="auto"/>
                                      </w:divBdr>
                                      <w:divsChild>
                                        <w:div w:id="1092043801">
                                          <w:marLeft w:val="0"/>
                                          <w:marRight w:val="0"/>
                                          <w:marTop w:val="0"/>
                                          <w:marBottom w:val="0"/>
                                          <w:divBdr>
                                            <w:top w:val="none" w:sz="0" w:space="0" w:color="auto"/>
                                            <w:left w:val="none" w:sz="0" w:space="0" w:color="auto"/>
                                            <w:bottom w:val="none" w:sz="0" w:space="0" w:color="auto"/>
                                            <w:right w:val="none" w:sz="0" w:space="0" w:color="auto"/>
                                          </w:divBdr>
                                          <w:divsChild>
                                            <w:div w:id="1094322522">
                                              <w:marLeft w:val="0"/>
                                              <w:marRight w:val="0"/>
                                              <w:marTop w:val="0"/>
                                              <w:marBottom w:val="0"/>
                                              <w:divBdr>
                                                <w:top w:val="none" w:sz="0" w:space="0" w:color="auto"/>
                                                <w:left w:val="none" w:sz="0" w:space="0" w:color="auto"/>
                                                <w:bottom w:val="none" w:sz="0" w:space="0" w:color="auto"/>
                                                <w:right w:val="none" w:sz="0" w:space="0" w:color="auto"/>
                                              </w:divBdr>
                                              <w:divsChild>
                                                <w:div w:id="12303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314009">
                          <w:marLeft w:val="0"/>
                          <w:marRight w:val="0"/>
                          <w:marTop w:val="0"/>
                          <w:marBottom w:val="0"/>
                          <w:divBdr>
                            <w:top w:val="none" w:sz="0" w:space="0" w:color="auto"/>
                            <w:left w:val="none" w:sz="0" w:space="0" w:color="auto"/>
                            <w:bottom w:val="none" w:sz="0" w:space="0" w:color="auto"/>
                            <w:right w:val="none" w:sz="0" w:space="0" w:color="auto"/>
                          </w:divBdr>
                          <w:divsChild>
                            <w:div w:id="54863084">
                              <w:marLeft w:val="0"/>
                              <w:marRight w:val="0"/>
                              <w:marTop w:val="0"/>
                              <w:marBottom w:val="0"/>
                              <w:divBdr>
                                <w:top w:val="none" w:sz="0" w:space="0" w:color="auto"/>
                                <w:left w:val="none" w:sz="0" w:space="0" w:color="auto"/>
                                <w:bottom w:val="none" w:sz="0" w:space="0" w:color="auto"/>
                                <w:right w:val="none" w:sz="0" w:space="0" w:color="auto"/>
                              </w:divBdr>
                              <w:divsChild>
                                <w:div w:id="114761397">
                                  <w:marLeft w:val="0"/>
                                  <w:marRight w:val="0"/>
                                  <w:marTop w:val="0"/>
                                  <w:marBottom w:val="0"/>
                                  <w:divBdr>
                                    <w:top w:val="none" w:sz="0" w:space="0" w:color="auto"/>
                                    <w:left w:val="none" w:sz="0" w:space="0" w:color="auto"/>
                                    <w:bottom w:val="none" w:sz="0" w:space="0" w:color="auto"/>
                                    <w:right w:val="none" w:sz="0" w:space="0" w:color="auto"/>
                                  </w:divBdr>
                                  <w:divsChild>
                                    <w:div w:id="1718430773">
                                      <w:marLeft w:val="0"/>
                                      <w:marRight w:val="0"/>
                                      <w:marTop w:val="0"/>
                                      <w:marBottom w:val="0"/>
                                      <w:divBdr>
                                        <w:top w:val="none" w:sz="0" w:space="0" w:color="auto"/>
                                        <w:left w:val="none" w:sz="0" w:space="0" w:color="auto"/>
                                        <w:bottom w:val="none" w:sz="0" w:space="0" w:color="auto"/>
                                        <w:right w:val="none" w:sz="0" w:space="0" w:color="auto"/>
                                      </w:divBdr>
                                      <w:divsChild>
                                        <w:div w:id="1733507432">
                                          <w:marLeft w:val="0"/>
                                          <w:marRight w:val="0"/>
                                          <w:marTop w:val="0"/>
                                          <w:marBottom w:val="0"/>
                                          <w:divBdr>
                                            <w:top w:val="none" w:sz="0" w:space="0" w:color="auto"/>
                                            <w:left w:val="none" w:sz="0" w:space="0" w:color="auto"/>
                                            <w:bottom w:val="none" w:sz="0" w:space="0" w:color="auto"/>
                                            <w:right w:val="none" w:sz="0" w:space="0" w:color="auto"/>
                                          </w:divBdr>
                                          <w:divsChild>
                                            <w:div w:id="873420101">
                                              <w:marLeft w:val="0"/>
                                              <w:marRight w:val="0"/>
                                              <w:marTop w:val="0"/>
                                              <w:marBottom w:val="0"/>
                                              <w:divBdr>
                                                <w:top w:val="none" w:sz="0" w:space="0" w:color="auto"/>
                                                <w:left w:val="none" w:sz="0" w:space="0" w:color="auto"/>
                                                <w:bottom w:val="none" w:sz="0" w:space="0" w:color="auto"/>
                                                <w:right w:val="none" w:sz="0" w:space="0" w:color="auto"/>
                                              </w:divBdr>
                                              <w:divsChild>
                                                <w:div w:id="18915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6135">
                                  <w:marLeft w:val="0"/>
                                  <w:marRight w:val="0"/>
                                  <w:marTop w:val="0"/>
                                  <w:marBottom w:val="0"/>
                                  <w:divBdr>
                                    <w:top w:val="none" w:sz="0" w:space="0" w:color="auto"/>
                                    <w:left w:val="none" w:sz="0" w:space="0" w:color="auto"/>
                                    <w:bottom w:val="none" w:sz="0" w:space="0" w:color="auto"/>
                                    <w:right w:val="none" w:sz="0" w:space="0" w:color="auto"/>
                                  </w:divBdr>
                                  <w:divsChild>
                                    <w:div w:id="646209379">
                                      <w:marLeft w:val="0"/>
                                      <w:marRight w:val="0"/>
                                      <w:marTop w:val="0"/>
                                      <w:marBottom w:val="0"/>
                                      <w:divBdr>
                                        <w:top w:val="none" w:sz="0" w:space="0" w:color="auto"/>
                                        <w:left w:val="none" w:sz="0" w:space="0" w:color="auto"/>
                                        <w:bottom w:val="none" w:sz="0" w:space="0" w:color="auto"/>
                                        <w:right w:val="none" w:sz="0" w:space="0" w:color="auto"/>
                                      </w:divBdr>
                                      <w:divsChild>
                                        <w:div w:id="1167402848">
                                          <w:marLeft w:val="0"/>
                                          <w:marRight w:val="0"/>
                                          <w:marTop w:val="0"/>
                                          <w:marBottom w:val="0"/>
                                          <w:divBdr>
                                            <w:top w:val="none" w:sz="0" w:space="0" w:color="auto"/>
                                            <w:left w:val="none" w:sz="0" w:space="0" w:color="auto"/>
                                            <w:bottom w:val="none" w:sz="0" w:space="0" w:color="auto"/>
                                            <w:right w:val="none" w:sz="0" w:space="0" w:color="auto"/>
                                          </w:divBdr>
                                          <w:divsChild>
                                            <w:div w:id="1355764046">
                                              <w:marLeft w:val="0"/>
                                              <w:marRight w:val="0"/>
                                              <w:marTop w:val="0"/>
                                              <w:marBottom w:val="0"/>
                                              <w:divBdr>
                                                <w:top w:val="none" w:sz="0" w:space="0" w:color="auto"/>
                                                <w:left w:val="none" w:sz="0" w:space="0" w:color="auto"/>
                                                <w:bottom w:val="none" w:sz="0" w:space="0" w:color="auto"/>
                                                <w:right w:val="none" w:sz="0" w:space="0" w:color="auto"/>
                                              </w:divBdr>
                                              <w:divsChild>
                                                <w:div w:id="148138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22142">
                                  <w:marLeft w:val="0"/>
                                  <w:marRight w:val="0"/>
                                  <w:marTop w:val="0"/>
                                  <w:marBottom w:val="0"/>
                                  <w:divBdr>
                                    <w:top w:val="none" w:sz="0" w:space="0" w:color="auto"/>
                                    <w:left w:val="none" w:sz="0" w:space="0" w:color="auto"/>
                                    <w:bottom w:val="none" w:sz="0" w:space="0" w:color="auto"/>
                                    <w:right w:val="none" w:sz="0" w:space="0" w:color="auto"/>
                                  </w:divBdr>
                                  <w:divsChild>
                                    <w:div w:id="1230267726">
                                      <w:marLeft w:val="0"/>
                                      <w:marRight w:val="0"/>
                                      <w:marTop w:val="0"/>
                                      <w:marBottom w:val="0"/>
                                      <w:divBdr>
                                        <w:top w:val="none" w:sz="0" w:space="0" w:color="auto"/>
                                        <w:left w:val="none" w:sz="0" w:space="0" w:color="auto"/>
                                        <w:bottom w:val="none" w:sz="0" w:space="0" w:color="auto"/>
                                        <w:right w:val="none" w:sz="0" w:space="0" w:color="auto"/>
                                      </w:divBdr>
                                      <w:divsChild>
                                        <w:div w:id="1398358449">
                                          <w:marLeft w:val="0"/>
                                          <w:marRight w:val="0"/>
                                          <w:marTop w:val="0"/>
                                          <w:marBottom w:val="0"/>
                                          <w:divBdr>
                                            <w:top w:val="none" w:sz="0" w:space="0" w:color="auto"/>
                                            <w:left w:val="none" w:sz="0" w:space="0" w:color="auto"/>
                                            <w:bottom w:val="none" w:sz="0" w:space="0" w:color="auto"/>
                                            <w:right w:val="none" w:sz="0" w:space="0" w:color="auto"/>
                                          </w:divBdr>
                                          <w:divsChild>
                                            <w:div w:id="32513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77535">
                                  <w:marLeft w:val="0"/>
                                  <w:marRight w:val="0"/>
                                  <w:marTop w:val="0"/>
                                  <w:marBottom w:val="0"/>
                                  <w:divBdr>
                                    <w:top w:val="none" w:sz="0" w:space="0" w:color="auto"/>
                                    <w:left w:val="none" w:sz="0" w:space="0" w:color="auto"/>
                                    <w:bottom w:val="none" w:sz="0" w:space="0" w:color="auto"/>
                                    <w:right w:val="none" w:sz="0" w:space="0" w:color="auto"/>
                                  </w:divBdr>
                                  <w:divsChild>
                                    <w:div w:id="511116673">
                                      <w:marLeft w:val="0"/>
                                      <w:marRight w:val="0"/>
                                      <w:marTop w:val="0"/>
                                      <w:marBottom w:val="0"/>
                                      <w:divBdr>
                                        <w:top w:val="none" w:sz="0" w:space="0" w:color="auto"/>
                                        <w:left w:val="none" w:sz="0" w:space="0" w:color="auto"/>
                                        <w:bottom w:val="none" w:sz="0" w:space="0" w:color="auto"/>
                                        <w:right w:val="none" w:sz="0" w:space="0" w:color="auto"/>
                                      </w:divBdr>
                                      <w:divsChild>
                                        <w:div w:id="121774720">
                                          <w:marLeft w:val="0"/>
                                          <w:marRight w:val="0"/>
                                          <w:marTop w:val="0"/>
                                          <w:marBottom w:val="0"/>
                                          <w:divBdr>
                                            <w:top w:val="none" w:sz="0" w:space="0" w:color="auto"/>
                                            <w:left w:val="none" w:sz="0" w:space="0" w:color="auto"/>
                                            <w:bottom w:val="none" w:sz="0" w:space="0" w:color="auto"/>
                                            <w:right w:val="none" w:sz="0" w:space="0" w:color="auto"/>
                                          </w:divBdr>
                                          <w:divsChild>
                                            <w:div w:id="759374614">
                                              <w:marLeft w:val="0"/>
                                              <w:marRight w:val="0"/>
                                              <w:marTop w:val="0"/>
                                              <w:marBottom w:val="0"/>
                                              <w:divBdr>
                                                <w:top w:val="none" w:sz="0" w:space="0" w:color="auto"/>
                                                <w:left w:val="none" w:sz="0" w:space="0" w:color="auto"/>
                                                <w:bottom w:val="none" w:sz="0" w:space="0" w:color="auto"/>
                                                <w:right w:val="none" w:sz="0" w:space="0" w:color="auto"/>
                                              </w:divBdr>
                                              <w:divsChild>
                                                <w:div w:id="93671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22295">
                                  <w:marLeft w:val="0"/>
                                  <w:marRight w:val="0"/>
                                  <w:marTop w:val="0"/>
                                  <w:marBottom w:val="0"/>
                                  <w:divBdr>
                                    <w:top w:val="none" w:sz="0" w:space="0" w:color="auto"/>
                                    <w:left w:val="none" w:sz="0" w:space="0" w:color="auto"/>
                                    <w:bottom w:val="none" w:sz="0" w:space="0" w:color="auto"/>
                                    <w:right w:val="none" w:sz="0" w:space="0" w:color="auto"/>
                                  </w:divBdr>
                                  <w:divsChild>
                                    <w:div w:id="451096450">
                                      <w:marLeft w:val="0"/>
                                      <w:marRight w:val="0"/>
                                      <w:marTop w:val="0"/>
                                      <w:marBottom w:val="0"/>
                                      <w:divBdr>
                                        <w:top w:val="none" w:sz="0" w:space="0" w:color="auto"/>
                                        <w:left w:val="none" w:sz="0" w:space="0" w:color="auto"/>
                                        <w:bottom w:val="none" w:sz="0" w:space="0" w:color="auto"/>
                                        <w:right w:val="none" w:sz="0" w:space="0" w:color="auto"/>
                                      </w:divBdr>
                                      <w:divsChild>
                                        <w:div w:id="1842767553">
                                          <w:marLeft w:val="0"/>
                                          <w:marRight w:val="0"/>
                                          <w:marTop w:val="0"/>
                                          <w:marBottom w:val="0"/>
                                          <w:divBdr>
                                            <w:top w:val="none" w:sz="0" w:space="0" w:color="auto"/>
                                            <w:left w:val="none" w:sz="0" w:space="0" w:color="auto"/>
                                            <w:bottom w:val="none" w:sz="0" w:space="0" w:color="auto"/>
                                            <w:right w:val="none" w:sz="0" w:space="0" w:color="auto"/>
                                          </w:divBdr>
                                          <w:divsChild>
                                            <w:div w:id="846486350">
                                              <w:marLeft w:val="0"/>
                                              <w:marRight w:val="0"/>
                                              <w:marTop w:val="0"/>
                                              <w:marBottom w:val="0"/>
                                              <w:divBdr>
                                                <w:top w:val="none" w:sz="0" w:space="0" w:color="auto"/>
                                                <w:left w:val="none" w:sz="0" w:space="0" w:color="auto"/>
                                                <w:bottom w:val="none" w:sz="0" w:space="0" w:color="auto"/>
                                                <w:right w:val="none" w:sz="0" w:space="0" w:color="auto"/>
                                              </w:divBdr>
                                              <w:divsChild>
                                                <w:div w:id="211366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57531">
                                  <w:marLeft w:val="0"/>
                                  <w:marRight w:val="0"/>
                                  <w:marTop w:val="0"/>
                                  <w:marBottom w:val="0"/>
                                  <w:divBdr>
                                    <w:top w:val="none" w:sz="0" w:space="0" w:color="auto"/>
                                    <w:left w:val="none" w:sz="0" w:space="0" w:color="auto"/>
                                    <w:bottom w:val="none" w:sz="0" w:space="0" w:color="auto"/>
                                    <w:right w:val="none" w:sz="0" w:space="0" w:color="auto"/>
                                  </w:divBdr>
                                  <w:divsChild>
                                    <w:div w:id="1657101016">
                                      <w:marLeft w:val="0"/>
                                      <w:marRight w:val="0"/>
                                      <w:marTop w:val="0"/>
                                      <w:marBottom w:val="0"/>
                                      <w:divBdr>
                                        <w:top w:val="none" w:sz="0" w:space="0" w:color="auto"/>
                                        <w:left w:val="none" w:sz="0" w:space="0" w:color="auto"/>
                                        <w:bottom w:val="none" w:sz="0" w:space="0" w:color="auto"/>
                                        <w:right w:val="none" w:sz="0" w:space="0" w:color="auto"/>
                                      </w:divBdr>
                                      <w:divsChild>
                                        <w:div w:id="576600844">
                                          <w:marLeft w:val="0"/>
                                          <w:marRight w:val="0"/>
                                          <w:marTop w:val="0"/>
                                          <w:marBottom w:val="0"/>
                                          <w:divBdr>
                                            <w:top w:val="none" w:sz="0" w:space="0" w:color="auto"/>
                                            <w:left w:val="none" w:sz="0" w:space="0" w:color="auto"/>
                                            <w:bottom w:val="none" w:sz="0" w:space="0" w:color="auto"/>
                                            <w:right w:val="none" w:sz="0" w:space="0" w:color="auto"/>
                                          </w:divBdr>
                                          <w:divsChild>
                                            <w:div w:id="84768914">
                                              <w:marLeft w:val="0"/>
                                              <w:marRight w:val="0"/>
                                              <w:marTop w:val="0"/>
                                              <w:marBottom w:val="0"/>
                                              <w:divBdr>
                                                <w:top w:val="none" w:sz="0" w:space="0" w:color="auto"/>
                                                <w:left w:val="none" w:sz="0" w:space="0" w:color="auto"/>
                                                <w:bottom w:val="none" w:sz="0" w:space="0" w:color="auto"/>
                                                <w:right w:val="none" w:sz="0" w:space="0" w:color="auto"/>
                                              </w:divBdr>
                                              <w:divsChild>
                                                <w:div w:id="12951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52569">
                                  <w:marLeft w:val="0"/>
                                  <w:marRight w:val="0"/>
                                  <w:marTop w:val="0"/>
                                  <w:marBottom w:val="0"/>
                                  <w:divBdr>
                                    <w:top w:val="none" w:sz="0" w:space="0" w:color="auto"/>
                                    <w:left w:val="none" w:sz="0" w:space="0" w:color="auto"/>
                                    <w:bottom w:val="none" w:sz="0" w:space="0" w:color="auto"/>
                                    <w:right w:val="none" w:sz="0" w:space="0" w:color="auto"/>
                                  </w:divBdr>
                                  <w:divsChild>
                                    <w:div w:id="177893282">
                                      <w:marLeft w:val="0"/>
                                      <w:marRight w:val="0"/>
                                      <w:marTop w:val="0"/>
                                      <w:marBottom w:val="0"/>
                                      <w:divBdr>
                                        <w:top w:val="none" w:sz="0" w:space="0" w:color="auto"/>
                                        <w:left w:val="none" w:sz="0" w:space="0" w:color="auto"/>
                                        <w:bottom w:val="none" w:sz="0" w:space="0" w:color="auto"/>
                                        <w:right w:val="none" w:sz="0" w:space="0" w:color="auto"/>
                                      </w:divBdr>
                                      <w:divsChild>
                                        <w:div w:id="594020600">
                                          <w:marLeft w:val="0"/>
                                          <w:marRight w:val="0"/>
                                          <w:marTop w:val="0"/>
                                          <w:marBottom w:val="0"/>
                                          <w:divBdr>
                                            <w:top w:val="none" w:sz="0" w:space="0" w:color="auto"/>
                                            <w:left w:val="none" w:sz="0" w:space="0" w:color="auto"/>
                                            <w:bottom w:val="none" w:sz="0" w:space="0" w:color="auto"/>
                                            <w:right w:val="none" w:sz="0" w:space="0" w:color="auto"/>
                                          </w:divBdr>
                                          <w:divsChild>
                                            <w:div w:id="910652195">
                                              <w:marLeft w:val="0"/>
                                              <w:marRight w:val="0"/>
                                              <w:marTop w:val="0"/>
                                              <w:marBottom w:val="0"/>
                                              <w:divBdr>
                                                <w:top w:val="none" w:sz="0" w:space="0" w:color="auto"/>
                                                <w:left w:val="none" w:sz="0" w:space="0" w:color="auto"/>
                                                <w:bottom w:val="none" w:sz="0" w:space="0" w:color="auto"/>
                                                <w:right w:val="none" w:sz="0" w:space="0" w:color="auto"/>
                                              </w:divBdr>
                                              <w:divsChild>
                                                <w:div w:id="5706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0292">
                                  <w:marLeft w:val="0"/>
                                  <w:marRight w:val="0"/>
                                  <w:marTop w:val="0"/>
                                  <w:marBottom w:val="0"/>
                                  <w:divBdr>
                                    <w:top w:val="none" w:sz="0" w:space="0" w:color="auto"/>
                                    <w:left w:val="none" w:sz="0" w:space="0" w:color="auto"/>
                                    <w:bottom w:val="none" w:sz="0" w:space="0" w:color="auto"/>
                                    <w:right w:val="none" w:sz="0" w:space="0" w:color="auto"/>
                                  </w:divBdr>
                                  <w:divsChild>
                                    <w:div w:id="238639612">
                                      <w:marLeft w:val="0"/>
                                      <w:marRight w:val="0"/>
                                      <w:marTop w:val="0"/>
                                      <w:marBottom w:val="0"/>
                                      <w:divBdr>
                                        <w:top w:val="none" w:sz="0" w:space="0" w:color="auto"/>
                                        <w:left w:val="none" w:sz="0" w:space="0" w:color="auto"/>
                                        <w:bottom w:val="none" w:sz="0" w:space="0" w:color="auto"/>
                                        <w:right w:val="none" w:sz="0" w:space="0" w:color="auto"/>
                                      </w:divBdr>
                                      <w:divsChild>
                                        <w:div w:id="1456557942">
                                          <w:marLeft w:val="0"/>
                                          <w:marRight w:val="0"/>
                                          <w:marTop w:val="0"/>
                                          <w:marBottom w:val="0"/>
                                          <w:divBdr>
                                            <w:top w:val="none" w:sz="0" w:space="0" w:color="auto"/>
                                            <w:left w:val="none" w:sz="0" w:space="0" w:color="auto"/>
                                            <w:bottom w:val="none" w:sz="0" w:space="0" w:color="auto"/>
                                            <w:right w:val="none" w:sz="0" w:space="0" w:color="auto"/>
                                          </w:divBdr>
                                          <w:divsChild>
                                            <w:div w:id="502278526">
                                              <w:marLeft w:val="0"/>
                                              <w:marRight w:val="0"/>
                                              <w:marTop w:val="0"/>
                                              <w:marBottom w:val="0"/>
                                              <w:divBdr>
                                                <w:top w:val="none" w:sz="0" w:space="0" w:color="auto"/>
                                                <w:left w:val="none" w:sz="0" w:space="0" w:color="auto"/>
                                                <w:bottom w:val="none" w:sz="0" w:space="0" w:color="auto"/>
                                                <w:right w:val="none" w:sz="0" w:space="0" w:color="auto"/>
                                              </w:divBdr>
                                              <w:divsChild>
                                                <w:div w:id="125247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164931">
                                  <w:marLeft w:val="0"/>
                                  <w:marRight w:val="0"/>
                                  <w:marTop w:val="0"/>
                                  <w:marBottom w:val="0"/>
                                  <w:divBdr>
                                    <w:top w:val="none" w:sz="0" w:space="0" w:color="auto"/>
                                    <w:left w:val="none" w:sz="0" w:space="0" w:color="auto"/>
                                    <w:bottom w:val="none" w:sz="0" w:space="0" w:color="auto"/>
                                    <w:right w:val="none" w:sz="0" w:space="0" w:color="auto"/>
                                  </w:divBdr>
                                  <w:divsChild>
                                    <w:div w:id="1107387444">
                                      <w:marLeft w:val="0"/>
                                      <w:marRight w:val="0"/>
                                      <w:marTop w:val="0"/>
                                      <w:marBottom w:val="0"/>
                                      <w:divBdr>
                                        <w:top w:val="none" w:sz="0" w:space="0" w:color="auto"/>
                                        <w:left w:val="none" w:sz="0" w:space="0" w:color="auto"/>
                                        <w:bottom w:val="none" w:sz="0" w:space="0" w:color="auto"/>
                                        <w:right w:val="none" w:sz="0" w:space="0" w:color="auto"/>
                                      </w:divBdr>
                                      <w:divsChild>
                                        <w:div w:id="790199513">
                                          <w:marLeft w:val="0"/>
                                          <w:marRight w:val="0"/>
                                          <w:marTop w:val="0"/>
                                          <w:marBottom w:val="0"/>
                                          <w:divBdr>
                                            <w:top w:val="none" w:sz="0" w:space="0" w:color="auto"/>
                                            <w:left w:val="none" w:sz="0" w:space="0" w:color="auto"/>
                                            <w:bottom w:val="none" w:sz="0" w:space="0" w:color="auto"/>
                                            <w:right w:val="none" w:sz="0" w:space="0" w:color="auto"/>
                                          </w:divBdr>
                                          <w:divsChild>
                                            <w:div w:id="169649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6617">
                                  <w:marLeft w:val="0"/>
                                  <w:marRight w:val="0"/>
                                  <w:marTop w:val="0"/>
                                  <w:marBottom w:val="0"/>
                                  <w:divBdr>
                                    <w:top w:val="none" w:sz="0" w:space="0" w:color="auto"/>
                                    <w:left w:val="none" w:sz="0" w:space="0" w:color="auto"/>
                                    <w:bottom w:val="none" w:sz="0" w:space="0" w:color="auto"/>
                                    <w:right w:val="none" w:sz="0" w:space="0" w:color="auto"/>
                                  </w:divBdr>
                                  <w:divsChild>
                                    <w:div w:id="1325359066">
                                      <w:marLeft w:val="0"/>
                                      <w:marRight w:val="0"/>
                                      <w:marTop w:val="0"/>
                                      <w:marBottom w:val="0"/>
                                      <w:divBdr>
                                        <w:top w:val="none" w:sz="0" w:space="0" w:color="auto"/>
                                        <w:left w:val="none" w:sz="0" w:space="0" w:color="auto"/>
                                        <w:bottom w:val="none" w:sz="0" w:space="0" w:color="auto"/>
                                        <w:right w:val="none" w:sz="0" w:space="0" w:color="auto"/>
                                      </w:divBdr>
                                      <w:divsChild>
                                        <w:div w:id="503863985">
                                          <w:marLeft w:val="0"/>
                                          <w:marRight w:val="0"/>
                                          <w:marTop w:val="0"/>
                                          <w:marBottom w:val="0"/>
                                          <w:divBdr>
                                            <w:top w:val="none" w:sz="0" w:space="0" w:color="auto"/>
                                            <w:left w:val="none" w:sz="0" w:space="0" w:color="auto"/>
                                            <w:bottom w:val="none" w:sz="0" w:space="0" w:color="auto"/>
                                            <w:right w:val="none" w:sz="0" w:space="0" w:color="auto"/>
                                          </w:divBdr>
                                          <w:divsChild>
                                            <w:div w:id="1901597551">
                                              <w:marLeft w:val="0"/>
                                              <w:marRight w:val="0"/>
                                              <w:marTop w:val="0"/>
                                              <w:marBottom w:val="0"/>
                                              <w:divBdr>
                                                <w:top w:val="none" w:sz="0" w:space="0" w:color="auto"/>
                                                <w:left w:val="none" w:sz="0" w:space="0" w:color="auto"/>
                                                <w:bottom w:val="none" w:sz="0" w:space="0" w:color="auto"/>
                                                <w:right w:val="none" w:sz="0" w:space="0" w:color="auto"/>
                                              </w:divBdr>
                                              <w:divsChild>
                                                <w:div w:id="4599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68279">
                              <w:marLeft w:val="0"/>
                              <w:marRight w:val="0"/>
                              <w:marTop w:val="0"/>
                              <w:marBottom w:val="0"/>
                              <w:divBdr>
                                <w:top w:val="none" w:sz="0" w:space="0" w:color="auto"/>
                                <w:left w:val="none" w:sz="0" w:space="0" w:color="auto"/>
                                <w:bottom w:val="none" w:sz="0" w:space="0" w:color="auto"/>
                                <w:right w:val="none" w:sz="0" w:space="0" w:color="auto"/>
                              </w:divBdr>
                              <w:divsChild>
                                <w:div w:id="246035835">
                                  <w:marLeft w:val="0"/>
                                  <w:marRight w:val="0"/>
                                  <w:marTop w:val="0"/>
                                  <w:marBottom w:val="0"/>
                                  <w:divBdr>
                                    <w:top w:val="none" w:sz="0" w:space="0" w:color="auto"/>
                                    <w:left w:val="none" w:sz="0" w:space="0" w:color="auto"/>
                                    <w:bottom w:val="none" w:sz="0" w:space="0" w:color="auto"/>
                                    <w:right w:val="none" w:sz="0" w:space="0" w:color="auto"/>
                                  </w:divBdr>
                                  <w:divsChild>
                                    <w:div w:id="625504227">
                                      <w:marLeft w:val="0"/>
                                      <w:marRight w:val="0"/>
                                      <w:marTop w:val="0"/>
                                      <w:marBottom w:val="0"/>
                                      <w:divBdr>
                                        <w:top w:val="none" w:sz="0" w:space="0" w:color="auto"/>
                                        <w:left w:val="none" w:sz="0" w:space="0" w:color="auto"/>
                                        <w:bottom w:val="none" w:sz="0" w:space="0" w:color="auto"/>
                                        <w:right w:val="none" w:sz="0" w:space="0" w:color="auto"/>
                                      </w:divBdr>
                                      <w:divsChild>
                                        <w:div w:id="4362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584415">
                          <w:marLeft w:val="0"/>
                          <w:marRight w:val="0"/>
                          <w:marTop w:val="0"/>
                          <w:marBottom w:val="0"/>
                          <w:divBdr>
                            <w:top w:val="none" w:sz="0" w:space="0" w:color="auto"/>
                            <w:left w:val="none" w:sz="0" w:space="0" w:color="auto"/>
                            <w:bottom w:val="none" w:sz="0" w:space="0" w:color="auto"/>
                            <w:right w:val="none" w:sz="0" w:space="0" w:color="auto"/>
                          </w:divBdr>
                          <w:divsChild>
                            <w:div w:id="33890754">
                              <w:marLeft w:val="0"/>
                              <w:marRight w:val="0"/>
                              <w:marTop w:val="0"/>
                              <w:marBottom w:val="0"/>
                              <w:divBdr>
                                <w:top w:val="none" w:sz="0" w:space="0" w:color="auto"/>
                                <w:left w:val="none" w:sz="0" w:space="0" w:color="auto"/>
                                <w:bottom w:val="none" w:sz="0" w:space="0" w:color="auto"/>
                                <w:right w:val="none" w:sz="0" w:space="0" w:color="auto"/>
                              </w:divBdr>
                              <w:divsChild>
                                <w:div w:id="2110618299">
                                  <w:marLeft w:val="0"/>
                                  <w:marRight w:val="0"/>
                                  <w:marTop w:val="0"/>
                                  <w:marBottom w:val="0"/>
                                  <w:divBdr>
                                    <w:top w:val="none" w:sz="0" w:space="0" w:color="auto"/>
                                    <w:left w:val="none" w:sz="0" w:space="0" w:color="auto"/>
                                    <w:bottom w:val="none" w:sz="0" w:space="0" w:color="auto"/>
                                    <w:right w:val="none" w:sz="0" w:space="0" w:color="auto"/>
                                  </w:divBdr>
                                  <w:divsChild>
                                    <w:div w:id="2584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95677">
                              <w:marLeft w:val="0"/>
                              <w:marRight w:val="0"/>
                              <w:marTop w:val="0"/>
                              <w:marBottom w:val="0"/>
                              <w:divBdr>
                                <w:top w:val="none" w:sz="0" w:space="0" w:color="auto"/>
                                <w:left w:val="none" w:sz="0" w:space="0" w:color="auto"/>
                                <w:bottom w:val="none" w:sz="0" w:space="0" w:color="auto"/>
                                <w:right w:val="none" w:sz="0" w:space="0" w:color="auto"/>
                              </w:divBdr>
                              <w:divsChild>
                                <w:div w:id="400715102">
                                  <w:marLeft w:val="0"/>
                                  <w:marRight w:val="0"/>
                                  <w:marTop w:val="0"/>
                                  <w:marBottom w:val="0"/>
                                  <w:divBdr>
                                    <w:top w:val="none" w:sz="0" w:space="0" w:color="auto"/>
                                    <w:left w:val="none" w:sz="0" w:space="0" w:color="auto"/>
                                    <w:bottom w:val="none" w:sz="0" w:space="0" w:color="auto"/>
                                    <w:right w:val="none" w:sz="0" w:space="0" w:color="auto"/>
                                  </w:divBdr>
                                  <w:divsChild>
                                    <w:div w:id="282344910">
                                      <w:marLeft w:val="0"/>
                                      <w:marRight w:val="0"/>
                                      <w:marTop w:val="0"/>
                                      <w:marBottom w:val="0"/>
                                      <w:divBdr>
                                        <w:top w:val="none" w:sz="0" w:space="0" w:color="auto"/>
                                        <w:left w:val="none" w:sz="0" w:space="0" w:color="auto"/>
                                        <w:bottom w:val="none" w:sz="0" w:space="0" w:color="auto"/>
                                        <w:right w:val="none" w:sz="0" w:space="0" w:color="auto"/>
                                      </w:divBdr>
                                      <w:divsChild>
                                        <w:div w:id="1279486457">
                                          <w:marLeft w:val="0"/>
                                          <w:marRight w:val="0"/>
                                          <w:marTop w:val="0"/>
                                          <w:marBottom w:val="0"/>
                                          <w:divBdr>
                                            <w:top w:val="none" w:sz="0" w:space="0" w:color="auto"/>
                                            <w:left w:val="none" w:sz="0" w:space="0" w:color="auto"/>
                                            <w:bottom w:val="none" w:sz="0" w:space="0" w:color="auto"/>
                                            <w:right w:val="none" w:sz="0" w:space="0" w:color="auto"/>
                                          </w:divBdr>
                                          <w:divsChild>
                                            <w:div w:id="1807891215">
                                              <w:marLeft w:val="0"/>
                                              <w:marRight w:val="0"/>
                                              <w:marTop w:val="0"/>
                                              <w:marBottom w:val="0"/>
                                              <w:divBdr>
                                                <w:top w:val="none" w:sz="0" w:space="0" w:color="auto"/>
                                                <w:left w:val="none" w:sz="0" w:space="0" w:color="auto"/>
                                                <w:bottom w:val="none" w:sz="0" w:space="0" w:color="auto"/>
                                                <w:right w:val="none" w:sz="0" w:space="0" w:color="auto"/>
                                              </w:divBdr>
                                              <w:divsChild>
                                                <w:div w:id="1938101843">
                                                  <w:marLeft w:val="0"/>
                                                  <w:marRight w:val="0"/>
                                                  <w:marTop w:val="0"/>
                                                  <w:marBottom w:val="0"/>
                                                  <w:divBdr>
                                                    <w:top w:val="none" w:sz="0" w:space="0" w:color="auto"/>
                                                    <w:left w:val="none" w:sz="0" w:space="0" w:color="auto"/>
                                                    <w:bottom w:val="none" w:sz="0" w:space="0" w:color="auto"/>
                                                    <w:right w:val="none" w:sz="0" w:space="0" w:color="auto"/>
                                                  </w:divBdr>
                                                  <w:divsChild>
                                                    <w:div w:id="290789621">
                                                      <w:marLeft w:val="0"/>
                                                      <w:marRight w:val="0"/>
                                                      <w:marTop w:val="0"/>
                                                      <w:marBottom w:val="0"/>
                                                      <w:divBdr>
                                                        <w:top w:val="none" w:sz="0" w:space="0" w:color="auto"/>
                                                        <w:left w:val="none" w:sz="0" w:space="0" w:color="auto"/>
                                                        <w:bottom w:val="none" w:sz="0" w:space="0" w:color="auto"/>
                                                        <w:right w:val="none" w:sz="0" w:space="0" w:color="auto"/>
                                                      </w:divBdr>
                                                    </w:div>
                                                    <w:div w:id="393048232">
                                                      <w:marLeft w:val="0"/>
                                                      <w:marRight w:val="0"/>
                                                      <w:marTop w:val="0"/>
                                                      <w:marBottom w:val="0"/>
                                                      <w:divBdr>
                                                        <w:top w:val="none" w:sz="0" w:space="0" w:color="auto"/>
                                                        <w:left w:val="none" w:sz="0" w:space="0" w:color="auto"/>
                                                        <w:bottom w:val="none" w:sz="0" w:space="0" w:color="auto"/>
                                                        <w:right w:val="none" w:sz="0" w:space="0" w:color="auto"/>
                                                      </w:divBdr>
                                                    </w:div>
                                                    <w:div w:id="505753205">
                                                      <w:marLeft w:val="0"/>
                                                      <w:marRight w:val="0"/>
                                                      <w:marTop w:val="0"/>
                                                      <w:marBottom w:val="0"/>
                                                      <w:divBdr>
                                                        <w:top w:val="none" w:sz="0" w:space="0" w:color="auto"/>
                                                        <w:left w:val="none" w:sz="0" w:space="0" w:color="auto"/>
                                                        <w:bottom w:val="none" w:sz="0" w:space="0" w:color="auto"/>
                                                        <w:right w:val="none" w:sz="0" w:space="0" w:color="auto"/>
                                                      </w:divBdr>
                                                    </w:div>
                                                    <w:div w:id="545027465">
                                                      <w:marLeft w:val="0"/>
                                                      <w:marRight w:val="0"/>
                                                      <w:marTop w:val="0"/>
                                                      <w:marBottom w:val="0"/>
                                                      <w:divBdr>
                                                        <w:top w:val="none" w:sz="0" w:space="0" w:color="auto"/>
                                                        <w:left w:val="none" w:sz="0" w:space="0" w:color="auto"/>
                                                        <w:bottom w:val="none" w:sz="0" w:space="0" w:color="auto"/>
                                                        <w:right w:val="none" w:sz="0" w:space="0" w:color="auto"/>
                                                      </w:divBdr>
                                                    </w:div>
                                                    <w:div w:id="647052370">
                                                      <w:marLeft w:val="0"/>
                                                      <w:marRight w:val="0"/>
                                                      <w:marTop w:val="0"/>
                                                      <w:marBottom w:val="0"/>
                                                      <w:divBdr>
                                                        <w:top w:val="none" w:sz="0" w:space="0" w:color="auto"/>
                                                        <w:left w:val="none" w:sz="0" w:space="0" w:color="auto"/>
                                                        <w:bottom w:val="none" w:sz="0" w:space="0" w:color="auto"/>
                                                        <w:right w:val="none" w:sz="0" w:space="0" w:color="auto"/>
                                                      </w:divBdr>
                                                    </w:div>
                                                    <w:div w:id="664283757">
                                                      <w:marLeft w:val="0"/>
                                                      <w:marRight w:val="0"/>
                                                      <w:marTop w:val="0"/>
                                                      <w:marBottom w:val="0"/>
                                                      <w:divBdr>
                                                        <w:top w:val="none" w:sz="0" w:space="0" w:color="auto"/>
                                                        <w:left w:val="none" w:sz="0" w:space="0" w:color="auto"/>
                                                        <w:bottom w:val="none" w:sz="0" w:space="0" w:color="auto"/>
                                                        <w:right w:val="none" w:sz="0" w:space="0" w:color="auto"/>
                                                      </w:divBdr>
                                                    </w:div>
                                                    <w:div w:id="698746010">
                                                      <w:marLeft w:val="0"/>
                                                      <w:marRight w:val="0"/>
                                                      <w:marTop w:val="0"/>
                                                      <w:marBottom w:val="0"/>
                                                      <w:divBdr>
                                                        <w:top w:val="none" w:sz="0" w:space="0" w:color="auto"/>
                                                        <w:left w:val="none" w:sz="0" w:space="0" w:color="auto"/>
                                                        <w:bottom w:val="none" w:sz="0" w:space="0" w:color="auto"/>
                                                        <w:right w:val="none" w:sz="0" w:space="0" w:color="auto"/>
                                                      </w:divBdr>
                                                    </w:div>
                                                    <w:div w:id="798307041">
                                                      <w:marLeft w:val="0"/>
                                                      <w:marRight w:val="0"/>
                                                      <w:marTop w:val="0"/>
                                                      <w:marBottom w:val="0"/>
                                                      <w:divBdr>
                                                        <w:top w:val="none" w:sz="0" w:space="0" w:color="auto"/>
                                                        <w:left w:val="none" w:sz="0" w:space="0" w:color="auto"/>
                                                        <w:bottom w:val="none" w:sz="0" w:space="0" w:color="auto"/>
                                                        <w:right w:val="none" w:sz="0" w:space="0" w:color="auto"/>
                                                      </w:divBdr>
                                                    </w:div>
                                                    <w:div w:id="1312447088">
                                                      <w:marLeft w:val="0"/>
                                                      <w:marRight w:val="0"/>
                                                      <w:marTop w:val="0"/>
                                                      <w:marBottom w:val="0"/>
                                                      <w:divBdr>
                                                        <w:top w:val="none" w:sz="0" w:space="0" w:color="auto"/>
                                                        <w:left w:val="none" w:sz="0" w:space="0" w:color="auto"/>
                                                        <w:bottom w:val="none" w:sz="0" w:space="0" w:color="auto"/>
                                                        <w:right w:val="none" w:sz="0" w:space="0" w:color="auto"/>
                                                      </w:divBdr>
                                                    </w:div>
                                                    <w:div w:id="1349407544">
                                                      <w:marLeft w:val="0"/>
                                                      <w:marRight w:val="0"/>
                                                      <w:marTop w:val="0"/>
                                                      <w:marBottom w:val="0"/>
                                                      <w:divBdr>
                                                        <w:top w:val="none" w:sz="0" w:space="0" w:color="auto"/>
                                                        <w:left w:val="none" w:sz="0" w:space="0" w:color="auto"/>
                                                        <w:bottom w:val="none" w:sz="0" w:space="0" w:color="auto"/>
                                                        <w:right w:val="none" w:sz="0" w:space="0" w:color="auto"/>
                                                      </w:divBdr>
                                                    </w:div>
                                                    <w:div w:id="1707365946">
                                                      <w:marLeft w:val="0"/>
                                                      <w:marRight w:val="0"/>
                                                      <w:marTop w:val="0"/>
                                                      <w:marBottom w:val="0"/>
                                                      <w:divBdr>
                                                        <w:top w:val="none" w:sz="0" w:space="0" w:color="auto"/>
                                                        <w:left w:val="none" w:sz="0" w:space="0" w:color="auto"/>
                                                        <w:bottom w:val="none" w:sz="0" w:space="0" w:color="auto"/>
                                                        <w:right w:val="none" w:sz="0" w:space="0" w:color="auto"/>
                                                      </w:divBdr>
                                                    </w:div>
                                                    <w:div w:id="1900699988">
                                                      <w:marLeft w:val="0"/>
                                                      <w:marRight w:val="0"/>
                                                      <w:marTop w:val="0"/>
                                                      <w:marBottom w:val="0"/>
                                                      <w:divBdr>
                                                        <w:top w:val="none" w:sz="0" w:space="0" w:color="auto"/>
                                                        <w:left w:val="none" w:sz="0" w:space="0" w:color="auto"/>
                                                        <w:bottom w:val="none" w:sz="0" w:space="0" w:color="auto"/>
                                                        <w:right w:val="none" w:sz="0" w:space="0" w:color="auto"/>
                                                      </w:divBdr>
                                                    </w:div>
                                                    <w:div w:id="19874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684653">
                          <w:marLeft w:val="0"/>
                          <w:marRight w:val="0"/>
                          <w:marTop w:val="0"/>
                          <w:marBottom w:val="0"/>
                          <w:divBdr>
                            <w:top w:val="none" w:sz="0" w:space="0" w:color="auto"/>
                            <w:left w:val="none" w:sz="0" w:space="0" w:color="auto"/>
                            <w:bottom w:val="none" w:sz="0" w:space="0" w:color="auto"/>
                            <w:right w:val="none" w:sz="0" w:space="0" w:color="auto"/>
                          </w:divBdr>
                          <w:divsChild>
                            <w:div w:id="1203637775">
                              <w:marLeft w:val="0"/>
                              <w:marRight w:val="0"/>
                              <w:marTop w:val="0"/>
                              <w:marBottom w:val="0"/>
                              <w:divBdr>
                                <w:top w:val="none" w:sz="0" w:space="0" w:color="auto"/>
                                <w:left w:val="none" w:sz="0" w:space="0" w:color="auto"/>
                                <w:bottom w:val="none" w:sz="0" w:space="0" w:color="auto"/>
                                <w:right w:val="none" w:sz="0" w:space="0" w:color="auto"/>
                              </w:divBdr>
                              <w:divsChild>
                                <w:div w:id="179469555">
                                  <w:marLeft w:val="0"/>
                                  <w:marRight w:val="0"/>
                                  <w:marTop w:val="0"/>
                                  <w:marBottom w:val="0"/>
                                  <w:divBdr>
                                    <w:top w:val="none" w:sz="0" w:space="0" w:color="auto"/>
                                    <w:left w:val="none" w:sz="0" w:space="0" w:color="auto"/>
                                    <w:bottom w:val="none" w:sz="0" w:space="0" w:color="auto"/>
                                    <w:right w:val="none" w:sz="0" w:space="0" w:color="auto"/>
                                  </w:divBdr>
                                  <w:divsChild>
                                    <w:div w:id="1286154647">
                                      <w:marLeft w:val="0"/>
                                      <w:marRight w:val="0"/>
                                      <w:marTop w:val="0"/>
                                      <w:marBottom w:val="0"/>
                                      <w:divBdr>
                                        <w:top w:val="none" w:sz="0" w:space="0" w:color="auto"/>
                                        <w:left w:val="none" w:sz="0" w:space="0" w:color="auto"/>
                                        <w:bottom w:val="none" w:sz="0" w:space="0" w:color="auto"/>
                                        <w:right w:val="none" w:sz="0" w:space="0" w:color="auto"/>
                                      </w:divBdr>
                                      <w:divsChild>
                                        <w:div w:id="1072503208">
                                          <w:marLeft w:val="0"/>
                                          <w:marRight w:val="0"/>
                                          <w:marTop w:val="0"/>
                                          <w:marBottom w:val="0"/>
                                          <w:divBdr>
                                            <w:top w:val="none" w:sz="0" w:space="0" w:color="auto"/>
                                            <w:left w:val="none" w:sz="0" w:space="0" w:color="auto"/>
                                            <w:bottom w:val="none" w:sz="0" w:space="0" w:color="auto"/>
                                            <w:right w:val="none" w:sz="0" w:space="0" w:color="auto"/>
                                          </w:divBdr>
                                          <w:divsChild>
                                            <w:div w:id="1405565934">
                                              <w:marLeft w:val="0"/>
                                              <w:marRight w:val="0"/>
                                              <w:marTop w:val="0"/>
                                              <w:marBottom w:val="0"/>
                                              <w:divBdr>
                                                <w:top w:val="none" w:sz="0" w:space="0" w:color="auto"/>
                                                <w:left w:val="none" w:sz="0" w:space="0" w:color="auto"/>
                                                <w:bottom w:val="none" w:sz="0" w:space="0" w:color="auto"/>
                                                <w:right w:val="none" w:sz="0" w:space="0" w:color="auto"/>
                                              </w:divBdr>
                                              <w:divsChild>
                                                <w:div w:id="8330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155993">
                                  <w:marLeft w:val="0"/>
                                  <w:marRight w:val="0"/>
                                  <w:marTop w:val="0"/>
                                  <w:marBottom w:val="0"/>
                                  <w:divBdr>
                                    <w:top w:val="none" w:sz="0" w:space="0" w:color="auto"/>
                                    <w:left w:val="none" w:sz="0" w:space="0" w:color="auto"/>
                                    <w:bottom w:val="none" w:sz="0" w:space="0" w:color="auto"/>
                                    <w:right w:val="none" w:sz="0" w:space="0" w:color="auto"/>
                                  </w:divBdr>
                                  <w:divsChild>
                                    <w:div w:id="2048213207">
                                      <w:marLeft w:val="0"/>
                                      <w:marRight w:val="0"/>
                                      <w:marTop w:val="0"/>
                                      <w:marBottom w:val="0"/>
                                      <w:divBdr>
                                        <w:top w:val="none" w:sz="0" w:space="0" w:color="auto"/>
                                        <w:left w:val="none" w:sz="0" w:space="0" w:color="auto"/>
                                        <w:bottom w:val="none" w:sz="0" w:space="0" w:color="auto"/>
                                        <w:right w:val="none" w:sz="0" w:space="0" w:color="auto"/>
                                      </w:divBdr>
                                      <w:divsChild>
                                        <w:div w:id="140735282">
                                          <w:marLeft w:val="0"/>
                                          <w:marRight w:val="0"/>
                                          <w:marTop w:val="0"/>
                                          <w:marBottom w:val="0"/>
                                          <w:divBdr>
                                            <w:top w:val="none" w:sz="0" w:space="0" w:color="auto"/>
                                            <w:left w:val="none" w:sz="0" w:space="0" w:color="auto"/>
                                            <w:bottom w:val="none" w:sz="0" w:space="0" w:color="auto"/>
                                            <w:right w:val="none" w:sz="0" w:space="0" w:color="auto"/>
                                          </w:divBdr>
                                          <w:divsChild>
                                            <w:div w:id="2107532358">
                                              <w:marLeft w:val="0"/>
                                              <w:marRight w:val="0"/>
                                              <w:marTop w:val="0"/>
                                              <w:marBottom w:val="0"/>
                                              <w:divBdr>
                                                <w:top w:val="none" w:sz="0" w:space="0" w:color="auto"/>
                                                <w:left w:val="none" w:sz="0" w:space="0" w:color="auto"/>
                                                <w:bottom w:val="none" w:sz="0" w:space="0" w:color="auto"/>
                                                <w:right w:val="none" w:sz="0" w:space="0" w:color="auto"/>
                                              </w:divBdr>
                                              <w:divsChild>
                                                <w:div w:id="9240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06993">
                                  <w:marLeft w:val="0"/>
                                  <w:marRight w:val="0"/>
                                  <w:marTop w:val="0"/>
                                  <w:marBottom w:val="0"/>
                                  <w:divBdr>
                                    <w:top w:val="none" w:sz="0" w:space="0" w:color="auto"/>
                                    <w:left w:val="none" w:sz="0" w:space="0" w:color="auto"/>
                                    <w:bottom w:val="none" w:sz="0" w:space="0" w:color="auto"/>
                                    <w:right w:val="none" w:sz="0" w:space="0" w:color="auto"/>
                                  </w:divBdr>
                                  <w:divsChild>
                                    <w:div w:id="617496098">
                                      <w:marLeft w:val="0"/>
                                      <w:marRight w:val="0"/>
                                      <w:marTop w:val="0"/>
                                      <w:marBottom w:val="0"/>
                                      <w:divBdr>
                                        <w:top w:val="none" w:sz="0" w:space="0" w:color="auto"/>
                                        <w:left w:val="none" w:sz="0" w:space="0" w:color="auto"/>
                                        <w:bottom w:val="none" w:sz="0" w:space="0" w:color="auto"/>
                                        <w:right w:val="none" w:sz="0" w:space="0" w:color="auto"/>
                                      </w:divBdr>
                                      <w:divsChild>
                                        <w:div w:id="1288242494">
                                          <w:marLeft w:val="0"/>
                                          <w:marRight w:val="0"/>
                                          <w:marTop w:val="0"/>
                                          <w:marBottom w:val="0"/>
                                          <w:divBdr>
                                            <w:top w:val="none" w:sz="0" w:space="0" w:color="auto"/>
                                            <w:left w:val="none" w:sz="0" w:space="0" w:color="auto"/>
                                            <w:bottom w:val="none" w:sz="0" w:space="0" w:color="auto"/>
                                            <w:right w:val="none" w:sz="0" w:space="0" w:color="auto"/>
                                          </w:divBdr>
                                          <w:divsChild>
                                            <w:div w:id="1003094668">
                                              <w:marLeft w:val="0"/>
                                              <w:marRight w:val="0"/>
                                              <w:marTop w:val="0"/>
                                              <w:marBottom w:val="0"/>
                                              <w:divBdr>
                                                <w:top w:val="none" w:sz="0" w:space="0" w:color="auto"/>
                                                <w:left w:val="none" w:sz="0" w:space="0" w:color="auto"/>
                                                <w:bottom w:val="none" w:sz="0" w:space="0" w:color="auto"/>
                                                <w:right w:val="none" w:sz="0" w:space="0" w:color="auto"/>
                                              </w:divBdr>
                                              <w:divsChild>
                                                <w:div w:id="51126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11066">
                                  <w:marLeft w:val="0"/>
                                  <w:marRight w:val="0"/>
                                  <w:marTop w:val="0"/>
                                  <w:marBottom w:val="0"/>
                                  <w:divBdr>
                                    <w:top w:val="none" w:sz="0" w:space="0" w:color="auto"/>
                                    <w:left w:val="none" w:sz="0" w:space="0" w:color="auto"/>
                                    <w:bottom w:val="none" w:sz="0" w:space="0" w:color="auto"/>
                                    <w:right w:val="none" w:sz="0" w:space="0" w:color="auto"/>
                                  </w:divBdr>
                                  <w:divsChild>
                                    <w:div w:id="668097294">
                                      <w:marLeft w:val="0"/>
                                      <w:marRight w:val="0"/>
                                      <w:marTop w:val="0"/>
                                      <w:marBottom w:val="0"/>
                                      <w:divBdr>
                                        <w:top w:val="none" w:sz="0" w:space="0" w:color="auto"/>
                                        <w:left w:val="none" w:sz="0" w:space="0" w:color="auto"/>
                                        <w:bottom w:val="none" w:sz="0" w:space="0" w:color="auto"/>
                                        <w:right w:val="none" w:sz="0" w:space="0" w:color="auto"/>
                                      </w:divBdr>
                                      <w:divsChild>
                                        <w:div w:id="1947038108">
                                          <w:marLeft w:val="0"/>
                                          <w:marRight w:val="0"/>
                                          <w:marTop w:val="0"/>
                                          <w:marBottom w:val="0"/>
                                          <w:divBdr>
                                            <w:top w:val="none" w:sz="0" w:space="0" w:color="auto"/>
                                            <w:left w:val="none" w:sz="0" w:space="0" w:color="auto"/>
                                            <w:bottom w:val="none" w:sz="0" w:space="0" w:color="auto"/>
                                            <w:right w:val="none" w:sz="0" w:space="0" w:color="auto"/>
                                          </w:divBdr>
                                          <w:divsChild>
                                            <w:div w:id="841629280">
                                              <w:marLeft w:val="0"/>
                                              <w:marRight w:val="0"/>
                                              <w:marTop w:val="0"/>
                                              <w:marBottom w:val="0"/>
                                              <w:divBdr>
                                                <w:top w:val="none" w:sz="0" w:space="0" w:color="auto"/>
                                                <w:left w:val="none" w:sz="0" w:space="0" w:color="auto"/>
                                                <w:bottom w:val="none" w:sz="0" w:space="0" w:color="auto"/>
                                                <w:right w:val="none" w:sz="0" w:space="0" w:color="auto"/>
                                              </w:divBdr>
                                              <w:divsChild>
                                                <w:div w:id="20826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85017">
                                  <w:marLeft w:val="0"/>
                                  <w:marRight w:val="0"/>
                                  <w:marTop w:val="0"/>
                                  <w:marBottom w:val="0"/>
                                  <w:divBdr>
                                    <w:top w:val="none" w:sz="0" w:space="0" w:color="auto"/>
                                    <w:left w:val="none" w:sz="0" w:space="0" w:color="auto"/>
                                    <w:bottom w:val="none" w:sz="0" w:space="0" w:color="auto"/>
                                    <w:right w:val="none" w:sz="0" w:space="0" w:color="auto"/>
                                  </w:divBdr>
                                  <w:divsChild>
                                    <w:div w:id="301468211">
                                      <w:marLeft w:val="0"/>
                                      <w:marRight w:val="0"/>
                                      <w:marTop w:val="0"/>
                                      <w:marBottom w:val="0"/>
                                      <w:divBdr>
                                        <w:top w:val="none" w:sz="0" w:space="0" w:color="auto"/>
                                        <w:left w:val="none" w:sz="0" w:space="0" w:color="auto"/>
                                        <w:bottom w:val="none" w:sz="0" w:space="0" w:color="auto"/>
                                        <w:right w:val="none" w:sz="0" w:space="0" w:color="auto"/>
                                      </w:divBdr>
                                      <w:divsChild>
                                        <w:div w:id="334652837">
                                          <w:marLeft w:val="0"/>
                                          <w:marRight w:val="0"/>
                                          <w:marTop w:val="0"/>
                                          <w:marBottom w:val="0"/>
                                          <w:divBdr>
                                            <w:top w:val="none" w:sz="0" w:space="0" w:color="auto"/>
                                            <w:left w:val="none" w:sz="0" w:space="0" w:color="auto"/>
                                            <w:bottom w:val="none" w:sz="0" w:space="0" w:color="auto"/>
                                            <w:right w:val="none" w:sz="0" w:space="0" w:color="auto"/>
                                          </w:divBdr>
                                          <w:divsChild>
                                            <w:div w:id="1290282284">
                                              <w:marLeft w:val="0"/>
                                              <w:marRight w:val="0"/>
                                              <w:marTop w:val="0"/>
                                              <w:marBottom w:val="0"/>
                                              <w:divBdr>
                                                <w:top w:val="none" w:sz="0" w:space="0" w:color="auto"/>
                                                <w:left w:val="none" w:sz="0" w:space="0" w:color="auto"/>
                                                <w:bottom w:val="none" w:sz="0" w:space="0" w:color="auto"/>
                                                <w:right w:val="none" w:sz="0" w:space="0" w:color="auto"/>
                                              </w:divBdr>
                                              <w:divsChild>
                                                <w:div w:id="17951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711972">
                                  <w:marLeft w:val="0"/>
                                  <w:marRight w:val="0"/>
                                  <w:marTop w:val="0"/>
                                  <w:marBottom w:val="0"/>
                                  <w:divBdr>
                                    <w:top w:val="none" w:sz="0" w:space="0" w:color="auto"/>
                                    <w:left w:val="none" w:sz="0" w:space="0" w:color="auto"/>
                                    <w:bottom w:val="none" w:sz="0" w:space="0" w:color="auto"/>
                                    <w:right w:val="none" w:sz="0" w:space="0" w:color="auto"/>
                                  </w:divBdr>
                                  <w:divsChild>
                                    <w:div w:id="965769300">
                                      <w:marLeft w:val="0"/>
                                      <w:marRight w:val="0"/>
                                      <w:marTop w:val="0"/>
                                      <w:marBottom w:val="0"/>
                                      <w:divBdr>
                                        <w:top w:val="none" w:sz="0" w:space="0" w:color="auto"/>
                                        <w:left w:val="none" w:sz="0" w:space="0" w:color="auto"/>
                                        <w:bottom w:val="none" w:sz="0" w:space="0" w:color="auto"/>
                                        <w:right w:val="none" w:sz="0" w:space="0" w:color="auto"/>
                                      </w:divBdr>
                                      <w:divsChild>
                                        <w:div w:id="1410493426">
                                          <w:marLeft w:val="0"/>
                                          <w:marRight w:val="0"/>
                                          <w:marTop w:val="0"/>
                                          <w:marBottom w:val="0"/>
                                          <w:divBdr>
                                            <w:top w:val="none" w:sz="0" w:space="0" w:color="auto"/>
                                            <w:left w:val="none" w:sz="0" w:space="0" w:color="auto"/>
                                            <w:bottom w:val="none" w:sz="0" w:space="0" w:color="auto"/>
                                            <w:right w:val="none" w:sz="0" w:space="0" w:color="auto"/>
                                          </w:divBdr>
                                          <w:divsChild>
                                            <w:div w:id="919409110">
                                              <w:marLeft w:val="0"/>
                                              <w:marRight w:val="0"/>
                                              <w:marTop w:val="0"/>
                                              <w:marBottom w:val="0"/>
                                              <w:divBdr>
                                                <w:top w:val="none" w:sz="0" w:space="0" w:color="auto"/>
                                                <w:left w:val="none" w:sz="0" w:space="0" w:color="auto"/>
                                                <w:bottom w:val="none" w:sz="0" w:space="0" w:color="auto"/>
                                                <w:right w:val="none" w:sz="0" w:space="0" w:color="auto"/>
                                              </w:divBdr>
                                              <w:divsChild>
                                                <w:div w:id="12828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068668">
                                  <w:marLeft w:val="0"/>
                                  <w:marRight w:val="0"/>
                                  <w:marTop w:val="0"/>
                                  <w:marBottom w:val="0"/>
                                  <w:divBdr>
                                    <w:top w:val="none" w:sz="0" w:space="0" w:color="auto"/>
                                    <w:left w:val="none" w:sz="0" w:space="0" w:color="auto"/>
                                    <w:bottom w:val="none" w:sz="0" w:space="0" w:color="auto"/>
                                    <w:right w:val="none" w:sz="0" w:space="0" w:color="auto"/>
                                  </w:divBdr>
                                  <w:divsChild>
                                    <w:div w:id="114832126">
                                      <w:marLeft w:val="0"/>
                                      <w:marRight w:val="0"/>
                                      <w:marTop w:val="0"/>
                                      <w:marBottom w:val="0"/>
                                      <w:divBdr>
                                        <w:top w:val="none" w:sz="0" w:space="0" w:color="auto"/>
                                        <w:left w:val="none" w:sz="0" w:space="0" w:color="auto"/>
                                        <w:bottom w:val="none" w:sz="0" w:space="0" w:color="auto"/>
                                        <w:right w:val="none" w:sz="0" w:space="0" w:color="auto"/>
                                      </w:divBdr>
                                      <w:divsChild>
                                        <w:div w:id="1168054130">
                                          <w:marLeft w:val="0"/>
                                          <w:marRight w:val="0"/>
                                          <w:marTop w:val="0"/>
                                          <w:marBottom w:val="0"/>
                                          <w:divBdr>
                                            <w:top w:val="none" w:sz="0" w:space="0" w:color="auto"/>
                                            <w:left w:val="none" w:sz="0" w:space="0" w:color="auto"/>
                                            <w:bottom w:val="none" w:sz="0" w:space="0" w:color="auto"/>
                                            <w:right w:val="none" w:sz="0" w:space="0" w:color="auto"/>
                                          </w:divBdr>
                                          <w:divsChild>
                                            <w:div w:id="435636084">
                                              <w:marLeft w:val="0"/>
                                              <w:marRight w:val="0"/>
                                              <w:marTop w:val="0"/>
                                              <w:marBottom w:val="0"/>
                                              <w:divBdr>
                                                <w:top w:val="none" w:sz="0" w:space="0" w:color="auto"/>
                                                <w:left w:val="none" w:sz="0" w:space="0" w:color="auto"/>
                                                <w:bottom w:val="none" w:sz="0" w:space="0" w:color="auto"/>
                                                <w:right w:val="none" w:sz="0" w:space="0" w:color="auto"/>
                                              </w:divBdr>
                                              <w:divsChild>
                                                <w:div w:id="11299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434596">
                                  <w:marLeft w:val="0"/>
                                  <w:marRight w:val="0"/>
                                  <w:marTop w:val="0"/>
                                  <w:marBottom w:val="0"/>
                                  <w:divBdr>
                                    <w:top w:val="none" w:sz="0" w:space="0" w:color="auto"/>
                                    <w:left w:val="none" w:sz="0" w:space="0" w:color="auto"/>
                                    <w:bottom w:val="none" w:sz="0" w:space="0" w:color="auto"/>
                                    <w:right w:val="none" w:sz="0" w:space="0" w:color="auto"/>
                                  </w:divBdr>
                                  <w:divsChild>
                                    <w:div w:id="946237781">
                                      <w:marLeft w:val="0"/>
                                      <w:marRight w:val="0"/>
                                      <w:marTop w:val="0"/>
                                      <w:marBottom w:val="0"/>
                                      <w:divBdr>
                                        <w:top w:val="none" w:sz="0" w:space="0" w:color="auto"/>
                                        <w:left w:val="none" w:sz="0" w:space="0" w:color="auto"/>
                                        <w:bottom w:val="none" w:sz="0" w:space="0" w:color="auto"/>
                                        <w:right w:val="none" w:sz="0" w:space="0" w:color="auto"/>
                                      </w:divBdr>
                                      <w:divsChild>
                                        <w:div w:id="2079206198">
                                          <w:marLeft w:val="0"/>
                                          <w:marRight w:val="0"/>
                                          <w:marTop w:val="0"/>
                                          <w:marBottom w:val="0"/>
                                          <w:divBdr>
                                            <w:top w:val="none" w:sz="0" w:space="0" w:color="auto"/>
                                            <w:left w:val="none" w:sz="0" w:space="0" w:color="auto"/>
                                            <w:bottom w:val="none" w:sz="0" w:space="0" w:color="auto"/>
                                            <w:right w:val="none" w:sz="0" w:space="0" w:color="auto"/>
                                          </w:divBdr>
                                          <w:divsChild>
                                            <w:div w:id="1384326864">
                                              <w:marLeft w:val="0"/>
                                              <w:marRight w:val="0"/>
                                              <w:marTop w:val="0"/>
                                              <w:marBottom w:val="0"/>
                                              <w:divBdr>
                                                <w:top w:val="none" w:sz="0" w:space="0" w:color="auto"/>
                                                <w:left w:val="none" w:sz="0" w:space="0" w:color="auto"/>
                                                <w:bottom w:val="none" w:sz="0" w:space="0" w:color="auto"/>
                                                <w:right w:val="none" w:sz="0" w:space="0" w:color="auto"/>
                                              </w:divBdr>
                                              <w:divsChild>
                                                <w:div w:id="240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710268">
                                  <w:marLeft w:val="0"/>
                                  <w:marRight w:val="0"/>
                                  <w:marTop w:val="0"/>
                                  <w:marBottom w:val="0"/>
                                  <w:divBdr>
                                    <w:top w:val="none" w:sz="0" w:space="0" w:color="auto"/>
                                    <w:left w:val="none" w:sz="0" w:space="0" w:color="auto"/>
                                    <w:bottom w:val="none" w:sz="0" w:space="0" w:color="auto"/>
                                    <w:right w:val="none" w:sz="0" w:space="0" w:color="auto"/>
                                  </w:divBdr>
                                  <w:divsChild>
                                    <w:div w:id="2120950455">
                                      <w:marLeft w:val="0"/>
                                      <w:marRight w:val="0"/>
                                      <w:marTop w:val="0"/>
                                      <w:marBottom w:val="0"/>
                                      <w:divBdr>
                                        <w:top w:val="none" w:sz="0" w:space="0" w:color="auto"/>
                                        <w:left w:val="none" w:sz="0" w:space="0" w:color="auto"/>
                                        <w:bottom w:val="none" w:sz="0" w:space="0" w:color="auto"/>
                                        <w:right w:val="none" w:sz="0" w:space="0" w:color="auto"/>
                                      </w:divBdr>
                                      <w:divsChild>
                                        <w:div w:id="2076393500">
                                          <w:marLeft w:val="0"/>
                                          <w:marRight w:val="0"/>
                                          <w:marTop w:val="0"/>
                                          <w:marBottom w:val="0"/>
                                          <w:divBdr>
                                            <w:top w:val="none" w:sz="0" w:space="0" w:color="auto"/>
                                            <w:left w:val="none" w:sz="0" w:space="0" w:color="auto"/>
                                            <w:bottom w:val="none" w:sz="0" w:space="0" w:color="auto"/>
                                            <w:right w:val="none" w:sz="0" w:space="0" w:color="auto"/>
                                          </w:divBdr>
                                          <w:divsChild>
                                            <w:div w:id="770201853">
                                              <w:marLeft w:val="0"/>
                                              <w:marRight w:val="0"/>
                                              <w:marTop w:val="0"/>
                                              <w:marBottom w:val="0"/>
                                              <w:divBdr>
                                                <w:top w:val="none" w:sz="0" w:space="0" w:color="auto"/>
                                                <w:left w:val="none" w:sz="0" w:space="0" w:color="auto"/>
                                                <w:bottom w:val="none" w:sz="0" w:space="0" w:color="auto"/>
                                                <w:right w:val="none" w:sz="0" w:space="0" w:color="auto"/>
                                              </w:divBdr>
                                              <w:divsChild>
                                                <w:div w:id="6973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44678">
                                  <w:marLeft w:val="0"/>
                                  <w:marRight w:val="0"/>
                                  <w:marTop w:val="0"/>
                                  <w:marBottom w:val="0"/>
                                  <w:divBdr>
                                    <w:top w:val="none" w:sz="0" w:space="0" w:color="auto"/>
                                    <w:left w:val="none" w:sz="0" w:space="0" w:color="auto"/>
                                    <w:bottom w:val="none" w:sz="0" w:space="0" w:color="auto"/>
                                    <w:right w:val="none" w:sz="0" w:space="0" w:color="auto"/>
                                  </w:divBdr>
                                  <w:divsChild>
                                    <w:div w:id="1291130988">
                                      <w:marLeft w:val="0"/>
                                      <w:marRight w:val="0"/>
                                      <w:marTop w:val="0"/>
                                      <w:marBottom w:val="0"/>
                                      <w:divBdr>
                                        <w:top w:val="none" w:sz="0" w:space="0" w:color="auto"/>
                                        <w:left w:val="none" w:sz="0" w:space="0" w:color="auto"/>
                                        <w:bottom w:val="none" w:sz="0" w:space="0" w:color="auto"/>
                                        <w:right w:val="none" w:sz="0" w:space="0" w:color="auto"/>
                                      </w:divBdr>
                                      <w:divsChild>
                                        <w:div w:id="544488214">
                                          <w:marLeft w:val="0"/>
                                          <w:marRight w:val="0"/>
                                          <w:marTop w:val="0"/>
                                          <w:marBottom w:val="0"/>
                                          <w:divBdr>
                                            <w:top w:val="none" w:sz="0" w:space="0" w:color="auto"/>
                                            <w:left w:val="none" w:sz="0" w:space="0" w:color="auto"/>
                                            <w:bottom w:val="none" w:sz="0" w:space="0" w:color="auto"/>
                                            <w:right w:val="none" w:sz="0" w:space="0" w:color="auto"/>
                                          </w:divBdr>
                                          <w:divsChild>
                                            <w:div w:id="1847209037">
                                              <w:marLeft w:val="0"/>
                                              <w:marRight w:val="0"/>
                                              <w:marTop w:val="0"/>
                                              <w:marBottom w:val="0"/>
                                              <w:divBdr>
                                                <w:top w:val="none" w:sz="0" w:space="0" w:color="auto"/>
                                                <w:left w:val="none" w:sz="0" w:space="0" w:color="auto"/>
                                                <w:bottom w:val="none" w:sz="0" w:space="0" w:color="auto"/>
                                                <w:right w:val="none" w:sz="0" w:space="0" w:color="auto"/>
                                              </w:divBdr>
                                              <w:divsChild>
                                                <w:div w:id="10481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291488">
                              <w:marLeft w:val="0"/>
                              <w:marRight w:val="0"/>
                              <w:marTop w:val="0"/>
                              <w:marBottom w:val="0"/>
                              <w:divBdr>
                                <w:top w:val="none" w:sz="0" w:space="0" w:color="auto"/>
                                <w:left w:val="none" w:sz="0" w:space="0" w:color="auto"/>
                                <w:bottom w:val="none" w:sz="0" w:space="0" w:color="auto"/>
                                <w:right w:val="none" w:sz="0" w:space="0" w:color="auto"/>
                              </w:divBdr>
                              <w:divsChild>
                                <w:div w:id="1606689450">
                                  <w:marLeft w:val="0"/>
                                  <w:marRight w:val="0"/>
                                  <w:marTop w:val="0"/>
                                  <w:marBottom w:val="0"/>
                                  <w:divBdr>
                                    <w:top w:val="none" w:sz="0" w:space="0" w:color="auto"/>
                                    <w:left w:val="none" w:sz="0" w:space="0" w:color="auto"/>
                                    <w:bottom w:val="none" w:sz="0" w:space="0" w:color="auto"/>
                                    <w:right w:val="none" w:sz="0" w:space="0" w:color="auto"/>
                                  </w:divBdr>
                                  <w:divsChild>
                                    <w:div w:id="890767983">
                                      <w:marLeft w:val="0"/>
                                      <w:marRight w:val="0"/>
                                      <w:marTop w:val="0"/>
                                      <w:marBottom w:val="0"/>
                                      <w:divBdr>
                                        <w:top w:val="none" w:sz="0" w:space="0" w:color="auto"/>
                                        <w:left w:val="none" w:sz="0" w:space="0" w:color="auto"/>
                                        <w:bottom w:val="none" w:sz="0" w:space="0" w:color="auto"/>
                                        <w:right w:val="none" w:sz="0" w:space="0" w:color="auto"/>
                                      </w:divBdr>
                                      <w:divsChild>
                                        <w:div w:id="7002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4051130">
      <w:bodyDiv w:val="1"/>
      <w:marLeft w:val="0"/>
      <w:marRight w:val="0"/>
      <w:marTop w:val="0"/>
      <w:marBottom w:val="0"/>
      <w:divBdr>
        <w:top w:val="none" w:sz="0" w:space="0" w:color="auto"/>
        <w:left w:val="none" w:sz="0" w:space="0" w:color="auto"/>
        <w:bottom w:val="none" w:sz="0" w:space="0" w:color="auto"/>
        <w:right w:val="none" w:sz="0" w:space="0" w:color="auto"/>
      </w:divBdr>
    </w:div>
    <w:div w:id="853345437">
      <w:bodyDiv w:val="1"/>
      <w:marLeft w:val="0"/>
      <w:marRight w:val="0"/>
      <w:marTop w:val="0"/>
      <w:marBottom w:val="0"/>
      <w:divBdr>
        <w:top w:val="none" w:sz="0" w:space="0" w:color="auto"/>
        <w:left w:val="none" w:sz="0" w:space="0" w:color="auto"/>
        <w:bottom w:val="none" w:sz="0" w:space="0" w:color="auto"/>
        <w:right w:val="none" w:sz="0" w:space="0" w:color="auto"/>
      </w:divBdr>
    </w:div>
    <w:div w:id="1023440259">
      <w:bodyDiv w:val="1"/>
      <w:marLeft w:val="0"/>
      <w:marRight w:val="0"/>
      <w:marTop w:val="0"/>
      <w:marBottom w:val="0"/>
      <w:divBdr>
        <w:top w:val="none" w:sz="0" w:space="0" w:color="auto"/>
        <w:left w:val="none" w:sz="0" w:space="0" w:color="auto"/>
        <w:bottom w:val="none" w:sz="0" w:space="0" w:color="auto"/>
        <w:right w:val="none" w:sz="0" w:space="0" w:color="auto"/>
      </w:divBdr>
      <w:divsChild>
        <w:div w:id="1573662280">
          <w:marLeft w:val="0"/>
          <w:marRight w:val="0"/>
          <w:marTop w:val="0"/>
          <w:marBottom w:val="0"/>
          <w:divBdr>
            <w:top w:val="none" w:sz="0" w:space="0" w:color="auto"/>
            <w:left w:val="none" w:sz="0" w:space="0" w:color="auto"/>
            <w:bottom w:val="none" w:sz="0" w:space="0" w:color="auto"/>
            <w:right w:val="none" w:sz="0" w:space="0" w:color="auto"/>
          </w:divBdr>
          <w:divsChild>
            <w:div w:id="984050104">
              <w:marLeft w:val="0"/>
              <w:marRight w:val="0"/>
              <w:marTop w:val="0"/>
              <w:marBottom w:val="0"/>
              <w:divBdr>
                <w:top w:val="none" w:sz="0" w:space="0" w:color="auto"/>
                <w:left w:val="none" w:sz="0" w:space="0" w:color="auto"/>
                <w:bottom w:val="none" w:sz="0" w:space="0" w:color="auto"/>
                <w:right w:val="none" w:sz="0" w:space="0" w:color="auto"/>
              </w:divBdr>
              <w:divsChild>
                <w:div w:id="3767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84643">
          <w:marLeft w:val="0"/>
          <w:marRight w:val="0"/>
          <w:marTop w:val="0"/>
          <w:marBottom w:val="0"/>
          <w:divBdr>
            <w:top w:val="none" w:sz="0" w:space="0" w:color="auto"/>
            <w:left w:val="none" w:sz="0" w:space="0" w:color="auto"/>
            <w:bottom w:val="none" w:sz="0" w:space="0" w:color="auto"/>
            <w:right w:val="none" w:sz="0" w:space="0" w:color="auto"/>
          </w:divBdr>
          <w:divsChild>
            <w:div w:id="292639570">
              <w:marLeft w:val="0"/>
              <w:marRight w:val="0"/>
              <w:marTop w:val="0"/>
              <w:marBottom w:val="0"/>
              <w:divBdr>
                <w:top w:val="none" w:sz="0" w:space="0" w:color="auto"/>
                <w:left w:val="none" w:sz="0" w:space="0" w:color="auto"/>
                <w:bottom w:val="none" w:sz="0" w:space="0" w:color="auto"/>
                <w:right w:val="none" w:sz="0" w:space="0" w:color="auto"/>
              </w:divBdr>
              <w:divsChild>
                <w:div w:id="282662053">
                  <w:marLeft w:val="0"/>
                  <w:marRight w:val="0"/>
                  <w:marTop w:val="0"/>
                  <w:marBottom w:val="0"/>
                  <w:divBdr>
                    <w:top w:val="none" w:sz="0" w:space="0" w:color="auto"/>
                    <w:left w:val="none" w:sz="0" w:space="0" w:color="auto"/>
                    <w:bottom w:val="none" w:sz="0" w:space="0" w:color="auto"/>
                    <w:right w:val="none" w:sz="0" w:space="0" w:color="auto"/>
                  </w:divBdr>
                  <w:divsChild>
                    <w:div w:id="98377782">
                      <w:marLeft w:val="0"/>
                      <w:marRight w:val="0"/>
                      <w:marTop w:val="0"/>
                      <w:marBottom w:val="0"/>
                      <w:divBdr>
                        <w:top w:val="none" w:sz="0" w:space="0" w:color="auto"/>
                        <w:left w:val="none" w:sz="0" w:space="0" w:color="auto"/>
                        <w:bottom w:val="none" w:sz="0" w:space="0" w:color="auto"/>
                        <w:right w:val="none" w:sz="0" w:space="0" w:color="auto"/>
                      </w:divBdr>
                      <w:divsChild>
                        <w:div w:id="642272628">
                          <w:marLeft w:val="0"/>
                          <w:marRight w:val="0"/>
                          <w:marTop w:val="0"/>
                          <w:marBottom w:val="0"/>
                          <w:divBdr>
                            <w:top w:val="none" w:sz="0" w:space="0" w:color="auto"/>
                            <w:left w:val="none" w:sz="0" w:space="0" w:color="auto"/>
                            <w:bottom w:val="none" w:sz="0" w:space="0" w:color="auto"/>
                            <w:right w:val="none" w:sz="0" w:space="0" w:color="auto"/>
                          </w:divBdr>
                          <w:divsChild>
                            <w:div w:id="1202784871">
                              <w:marLeft w:val="0"/>
                              <w:marRight w:val="0"/>
                              <w:marTop w:val="0"/>
                              <w:marBottom w:val="0"/>
                              <w:divBdr>
                                <w:top w:val="none" w:sz="0" w:space="0" w:color="auto"/>
                                <w:left w:val="none" w:sz="0" w:space="0" w:color="auto"/>
                                <w:bottom w:val="none" w:sz="0" w:space="0" w:color="auto"/>
                                <w:right w:val="none" w:sz="0" w:space="0" w:color="auto"/>
                              </w:divBdr>
                              <w:divsChild>
                                <w:div w:id="1190416632">
                                  <w:marLeft w:val="0"/>
                                  <w:marRight w:val="0"/>
                                  <w:marTop w:val="0"/>
                                  <w:marBottom w:val="0"/>
                                  <w:divBdr>
                                    <w:top w:val="none" w:sz="0" w:space="0" w:color="auto"/>
                                    <w:left w:val="none" w:sz="0" w:space="0" w:color="auto"/>
                                    <w:bottom w:val="none" w:sz="0" w:space="0" w:color="auto"/>
                                    <w:right w:val="none" w:sz="0" w:space="0" w:color="auto"/>
                                  </w:divBdr>
                                  <w:divsChild>
                                    <w:div w:id="2146895874">
                                      <w:marLeft w:val="0"/>
                                      <w:marRight w:val="0"/>
                                      <w:marTop w:val="0"/>
                                      <w:marBottom w:val="0"/>
                                      <w:divBdr>
                                        <w:top w:val="none" w:sz="0" w:space="0" w:color="auto"/>
                                        <w:left w:val="none" w:sz="0" w:space="0" w:color="auto"/>
                                        <w:bottom w:val="none" w:sz="0" w:space="0" w:color="auto"/>
                                        <w:right w:val="none" w:sz="0" w:space="0" w:color="auto"/>
                                      </w:divBdr>
                                      <w:divsChild>
                                        <w:div w:id="34813552">
                                          <w:marLeft w:val="0"/>
                                          <w:marRight w:val="0"/>
                                          <w:marTop w:val="0"/>
                                          <w:marBottom w:val="0"/>
                                          <w:divBdr>
                                            <w:top w:val="none" w:sz="0" w:space="0" w:color="auto"/>
                                            <w:left w:val="none" w:sz="0" w:space="0" w:color="auto"/>
                                            <w:bottom w:val="none" w:sz="0" w:space="0" w:color="auto"/>
                                            <w:right w:val="none" w:sz="0" w:space="0" w:color="auto"/>
                                          </w:divBdr>
                                          <w:divsChild>
                                            <w:div w:id="1129742096">
                                              <w:marLeft w:val="0"/>
                                              <w:marRight w:val="0"/>
                                              <w:marTop w:val="0"/>
                                              <w:marBottom w:val="0"/>
                                              <w:divBdr>
                                                <w:top w:val="none" w:sz="0" w:space="0" w:color="auto"/>
                                                <w:left w:val="none" w:sz="0" w:space="0" w:color="auto"/>
                                                <w:bottom w:val="none" w:sz="0" w:space="0" w:color="auto"/>
                                                <w:right w:val="none" w:sz="0" w:space="0" w:color="auto"/>
                                              </w:divBdr>
                                            </w:div>
                                            <w:div w:id="11476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144867">
                      <w:marLeft w:val="0"/>
                      <w:marRight w:val="0"/>
                      <w:marTop w:val="0"/>
                      <w:marBottom w:val="0"/>
                      <w:divBdr>
                        <w:top w:val="none" w:sz="0" w:space="0" w:color="auto"/>
                        <w:left w:val="none" w:sz="0" w:space="0" w:color="auto"/>
                        <w:bottom w:val="none" w:sz="0" w:space="0" w:color="auto"/>
                        <w:right w:val="none" w:sz="0" w:space="0" w:color="auto"/>
                      </w:divBdr>
                      <w:divsChild>
                        <w:div w:id="523058675">
                          <w:marLeft w:val="0"/>
                          <w:marRight w:val="0"/>
                          <w:marTop w:val="0"/>
                          <w:marBottom w:val="0"/>
                          <w:divBdr>
                            <w:top w:val="none" w:sz="0" w:space="0" w:color="auto"/>
                            <w:left w:val="none" w:sz="0" w:space="0" w:color="auto"/>
                            <w:bottom w:val="none" w:sz="0" w:space="0" w:color="auto"/>
                            <w:right w:val="none" w:sz="0" w:space="0" w:color="auto"/>
                          </w:divBdr>
                          <w:divsChild>
                            <w:div w:id="604769095">
                              <w:marLeft w:val="0"/>
                              <w:marRight w:val="0"/>
                              <w:marTop w:val="0"/>
                              <w:marBottom w:val="0"/>
                              <w:divBdr>
                                <w:top w:val="none" w:sz="0" w:space="0" w:color="auto"/>
                                <w:left w:val="none" w:sz="0" w:space="0" w:color="auto"/>
                                <w:bottom w:val="none" w:sz="0" w:space="0" w:color="auto"/>
                                <w:right w:val="none" w:sz="0" w:space="0" w:color="auto"/>
                              </w:divBdr>
                              <w:divsChild>
                                <w:div w:id="613943221">
                                  <w:marLeft w:val="0"/>
                                  <w:marRight w:val="0"/>
                                  <w:marTop w:val="0"/>
                                  <w:marBottom w:val="0"/>
                                  <w:divBdr>
                                    <w:top w:val="none" w:sz="0" w:space="0" w:color="auto"/>
                                    <w:left w:val="none" w:sz="0" w:space="0" w:color="auto"/>
                                    <w:bottom w:val="none" w:sz="0" w:space="0" w:color="auto"/>
                                    <w:right w:val="none" w:sz="0" w:space="0" w:color="auto"/>
                                  </w:divBdr>
                                  <w:divsChild>
                                    <w:div w:id="1011294795">
                                      <w:marLeft w:val="0"/>
                                      <w:marRight w:val="0"/>
                                      <w:marTop w:val="0"/>
                                      <w:marBottom w:val="0"/>
                                      <w:divBdr>
                                        <w:top w:val="none" w:sz="0" w:space="0" w:color="auto"/>
                                        <w:left w:val="none" w:sz="0" w:space="0" w:color="auto"/>
                                        <w:bottom w:val="none" w:sz="0" w:space="0" w:color="auto"/>
                                        <w:right w:val="none" w:sz="0" w:space="0" w:color="auto"/>
                                      </w:divBdr>
                                      <w:divsChild>
                                        <w:div w:id="786050676">
                                          <w:marLeft w:val="0"/>
                                          <w:marRight w:val="0"/>
                                          <w:marTop w:val="0"/>
                                          <w:marBottom w:val="0"/>
                                          <w:divBdr>
                                            <w:top w:val="none" w:sz="0" w:space="0" w:color="auto"/>
                                            <w:left w:val="none" w:sz="0" w:space="0" w:color="auto"/>
                                            <w:bottom w:val="none" w:sz="0" w:space="0" w:color="auto"/>
                                            <w:right w:val="none" w:sz="0" w:space="0" w:color="auto"/>
                                          </w:divBdr>
                                          <w:divsChild>
                                            <w:div w:id="868681162">
                                              <w:marLeft w:val="0"/>
                                              <w:marRight w:val="0"/>
                                              <w:marTop w:val="0"/>
                                              <w:marBottom w:val="0"/>
                                              <w:divBdr>
                                                <w:top w:val="none" w:sz="0" w:space="0" w:color="auto"/>
                                                <w:left w:val="none" w:sz="0" w:space="0" w:color="auto"/>
                                                <w:bottom w:val="none" w:sz="0" w:space="0" w:color="auto"/>
                                                <w:right w:val="none" w:sz="0" w:space="0" w:color="auto"/>
                                              </w:divBdr>
                                            </w:div>
                                            <w:div w:id="11845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396805">
                      <w:marLeft w:val="0"/>
                      <w:marRight w:val="0"/>
                      <w:marTop w:val="0"/>
                      <w:marBottom w:val="0"/>
                      <w:divBdr>
                        <w:top w:val="none" w:sz="0" w:space="0" w:color="auto"/>
                        <w:left w:val="none" w:sz="0" w:space="0" w:color="auto"/>
                        <w:bottom w:val="none" w:sz="0" w:space="0" w:color="auto"/>
                        <w:right w:val="none" w:sz="0" w:space="0" w:color="auto"/>
                      </w:divBdr>
                      <w:divsChild>
                        <w:div w:id="1441484884">
                          <w:marLeft w:val="0"/>
                          <w:marRight w:val="0"/>
                          <w:marTop w:val="0"/>
                          <w:marBottom w:val="0"/>
                          <w:divBdr>
                            <w:top w:val="none" w:sz="0" w:space="0" w:color="auto"/>
                            <w:left w:val="none" w:sz="0" w:space="0" w:color="auto"/>
                            <w:bottom w:val="none" w:sz="0" w:space="0" w:color="auto"/>
                            <w:right w:val="none" w:sz="0" w:space="0" w:color="auto"/>
                          </w:divBdr>
                          <w:divsChild>
                            <w:div w:id="844172391">
                              <w:marLeft w:val="0"/>
                              <w:marRight w:val="0"/>
                              <w:marTop w:val="0"/>
                              <w:marBottom w:val="0"/>
                              <w:divBdr>
                                <w:top w:val="none" w:sz="0" w:space="0" w:color="auto"/>
                                <w:left w:val="none" w:sz="0" w:space="0" w:color="auto"/>
                                <w:bottom w:val="none" w:sz="0" w:space="0" w:color="auto"/>
                                <w:right w:val="none" w:sz="0" w:space="0" w:color="auto"/>
                              </w:divBdr>
                              <w:divsChild>
                                <w:div w:id="631517616">
                                  <w:marLeft w:val="0"/>
                                  <w:marRight w:val="0"/>
                                  <w:marTop w:val="0"/>
                                  <w:marBottom w:val="0"/>
                                  <w:divBdr>
                                    <w:top w:val="none" w:sz="0" w:space="0" w:color="auto"/>
                                    <w:left w:val="none" w:sz="0" w:space="0" w:color="auto"/>
                                    <w:bottom w:val="none" w:sz="0" w:space="0" w:color="auto"/>
                                    <w:right w:val="none" w:sz="0" w:space="0" w:color="auto"/>
                                  </w:divBdr>
                                  <w:divsChild>
                                    <w:div w:id="11253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84865">
                      <w:marLeft w:val="0"/>
                      <w:marRight w:val="0"/>
                      <w:marTop w:val="0"/>
                      <w:marBottom w:val="0"/>
                      <w:divBdr>
                        <w:top w:val="none" w:sz="0" w:space="0" w:color="auto"/>
                        <w:left w:val="none" w:sz="0" w:space="0" w:color="auto"/>
                        <w:bottom w:val="none" w:sz="0" w:space="0" w:color="auto"/>
                        <w:right w:val="none" w:sz="0" w:space="0" w:color="auto"/>
                      </w:divBdr>
                      <w:divsChild>
                        <w:div w:id="1764297220">
                          <w:marLeft w:val="0"/>
                          <w:marRight w:val="0"/>
                          <w:marTop w:val="0"/>
                          <w:marBottom w:val="0"/>
                          <w:divBdr>
                            <w:top w:val="none" w:sz="0" w:space="0" w:color="auto"/>
                            <w:left w:val="none" w:sz="0" w:space="0" w:color="auto"/>
                            <w:bottom w:val="none" w:sz="0" w:space="0" w:color="auto"/>
                            <w:right w:val="none" w:sz="0" w:space="0" w:color="auto"/>
                          </w:divBdr>
                          <w:divsChild>
                            <w:div w:id="1949896424">
                              <w:marLeft w:val="0"/>
                              <w:marRight w:val="0"/>
                              <w:marTop w:val="0"/>
                              <w:marBottom w:val="0"/>
                              <w:divBdr>
                                <w:top w:val="none" w:sz="0" w:space="0" w:color="auto"/>
                                <w:left w:val="none" w:sz="0" w:space="0" w:color="auto"/>
                                <w:bottom w:val="none" w:sz="0" w:space="0" w:color="auto"/>
                                <w:right w:val="none" w:sz="0" w:space="0" w:color="auto"/>
                              </w:divBdr>
                              <w:divsChild>
                                <w:div w:id="679240417">
                                  <w:marLeft w:val="0"/>
                                  <w:marRight w:val="0"/>
                                  <w:marTop w:val="0"/>
                                  <w:marBottom w:val="0"/>
                                  <w:divBdr>
                                    <w:top w:val="none" w:sz="0" w:space="0" w:color="auto"/>
                                    <w:left w:val="none" w:sz="0" w:space="0" w:color="auto"/>
                                    <w:bottom w:val="none" w:sz="0" w:space="0" w:color="auto"/>
                                    <w:right w:val="none" w:sz="0" w:space="0" w:color="auto"/>
                                  </w:divBdr>
                                  <w:divsChild>
                                    <w:div w:id="58596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95352">
                      <w:marLeft w:val="0"/>
                      <w:marRight w:val="0"/>
                      <w:marTop w:val="0"/>
                      <w:marBottom w:val="0"/>
                      <w:divBdr>
                        <w:top w:val="none" w:sz="0" w:space="0" w:color="auto"/>
                        <w:left w:val="none" w:sz="0" w:space="0" w:color="auto"/>
                        <w:bottom w:val="none" w:sz="0" w:space="0" w:color="auto"/>
                        <w:right w:val="none" w:sz="0" w:space="0" w:color="auto"/>
                      </w:divBdr>
                      <w:divsChild>
                        <w:div w:id="1029841631">
                          <w:marLeft w:val="0"/>
                          <w:marRight w:val="0"/>
                          <w:marTop w:val="0"/>
                          <w:marBottom w:val="0"/>
                          <w:divBdr>
                            <w:top w:val="none" w:sz="0" w:space="0" w:color="auto"/>
                            <w:left w:val="none" w:sz="0" w:space="0" w:color="auto"/>
                            <w:bottom w:val="none" w:sz="0" w:space="0" w:color="auto"/>
                            <w:right w:val="none" w:sz="0" w:space="0" w:color="auto"/>
                          </w:divBdr>
                          <w:divsChild>
                            <w:div w:id="1190531862">
                              <w:marLeft w:val="0"/>
                              <w:marRight w:val="0"/>
                              <w:marTop w:val="0"/>
                              <w:marBottom w:val="0"/>
                              <w:divBdr>
                                <w:top w:val="none" w:sz="0" w:space="0" w:color="auto"/>
                                <w:left w:val="none" w:sz="0" w:space="0" w:color="auto"/>
                                <w:bottom w:val="none" w:sz="0" w:space="0" w:color="auto"/>
                                <w:right w:val="none" w:sz="0" w:space="0" w:color="auto"/>
                              </w:divBdr>
                              <w:divsChild>
                                <w:div w:id="1146824375">
                                  <w:marLeft w:val="0"/>
                                  <w:marRight w:val="0"/>
                                  <w:marTop w:val="0"/>
                                  <w:marBottom w:val="0"/>
                                  <w:divBdr>
                                    <w:top w:val="none" w:sz="0" w:space="0" w:color="auto"/>
                                    <w:left w:val="none" w:sz="0" w:space="0" w:color="auto"/>
                                    <w:bottom w:val="none" w:sz="0" w:space="0" w:color="auto"/>
                                    <w:right w:val="none" w:sz="0" w:space="0" w:color="auto"/>
                                  </w:divBdr>
                                  <w:divsChild>
                                    <w:div w:id="13159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144920">
                      <w:marLeft w:val="0"/>
                      <w:marRight w:val="0"/>
                      <w:marTop w:val="0"/>
                      <w:marBottom w:val="0"/>
                      <w:divBdr>
                        <w:top w:val="none" w:sz="0" w:space="0" w:color="auto"/>
                        <w:left w:val="none" w:sz="0" w:space="0" w:color="auto"/>
                        <w:bottom w:val="none" w:sz="0" w:space="0" w:color="auto"/>
                        <w:right w:val="none" w:sz="0" w:space="0" w:color="auto"/>
                      </w:divBdr>
                      <w:divsChild>
                        <w:div w:id="1745757923">
                          <w:marLeft w:val="0"/>
                          <w:marRight w:val="0"/>
                          <w:marTop w:val="0"/>
                          <w:marBottom w:val="0"/>
                          <w:divBdr>
                            <w:top w:val="none" w:sz="0" w:space="0" w:color="auto"/>
                            <w:left w:val="none" w:sz="0" w:space="0" w:color="auto"/>
                            <w:bottom w:val="none" w:sz="0" w:space="0" w:color="auto"/>
                            <w:right w:val="none" w:sz="0" w:space="0" w:color="auto"/>
                          </w:divBdr>
                          <w:divsChild>
                            <w:div w:id="664548068">
                              <w:marLeft w:val="0"/>
                              <w:marRight w:val="0"/>
                              <w:marTop w:val="0"/>
                              <w:marBottom w:val="0"/>
                              <w:divBdr>
                                <w:top w:val="none" w:sz="0" w:space="0" w:color="auto"/>
                                <w:left w:val="none" w:sz="0" w:space="0" w:color="auto"/>
                                <w:bottom w:val="none" w:sz="0" w:space="0" w:color="auto"/>
                                <w:right w:val="none" w:sz="0" w:space="0" w:color="auto"/>
                              </w:divBdr>
                              <w:divsChild>
                                <w:div w:id="1852063766">
                                  <w:marLeft w:val="0"/>
                                  <w:marRight w:val="0"/>
                                  <w:marTop w:val="0"/>
                                  <w:marBottom w:val="0"/>
                                  <w:divBdr>
                                    <w:top w:val="none" w:sz="0" w:space="0" w:color="auto"/>
                                    <w:left w:val="none" w:sz="0" w:space="0" w:color="auto"/>
                                    <w:bottom w:val="none" w:sz="0" w:space="0" w:color="auto"/>
                                    <w:right w:val="none" w:sz="0" w:space="0" w:color="auto"/>
                                  </w:divBdr>
                                  <w:divsChild>
                                    <w:div w:id="78191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199225">
                      <w:marLeft w:val="0"/>
                      <w:marRight w:val="0"/>
                      <w:marTop w:val="0"/>
                      <w:marBottom w:val="0"/>
                      <w:divBdr>
                        <w:top w:val="none" w:sz="0" w:space="0" w:color="auto"/>
                        <w:left w:val="none" w:sz="0" w:space="0" w:color="auto"/>
                        <w:bottom w:val="none" w:sz="0" w:space="0" w:color="auto"/>
                        <w:right w:val="none" w:sz="0" w:space="0" w:color="auto"/>
                      </w:divBdr>
                      <w:divsChild>
                        <w:div w:id="2024237603">
                          <w:marLeft w:val="0"/>
                          <w:marRight w:val="0"/>
                          <w:marTop w:val="0"/>
                          <w:marBottom w:val="0"/>
                          <w:divBdr>
                            <w:top w:val="none" w:sz="0" w:space="0" w:color="auto"/>
                            <w:left w:val="none" w:sz="0" w:space="0" w:color="auto"/>
                            <w:bottom w:val="none" w:sz="0" w:space="0" w:color="auto"/>
                            <w:right w:val="none" w:sz="0" w:space="0" w:color="auto"/>
                          </w:divBdr>
                          <w:divsChild>
                            <w:div w:id="642856510">
                              <w:marLeft w:val="0"/>
                              <w:marRight w:val="0"/>
                              <w:marTop w:val="0"/>
                              <w:marBottom w:val="0"/>
                              <w:divBdr>
                                <w:top w:val="none" w:sz="0" w:space="0" w:color="auto"/>
                                <w:left w:val="none" w:sz="0" w:space="0" w:color="auto"/>
                                <w:bottom w:val="none" w:sz="0" w:space="0" w:color="auto"/>
                                <w:right w:val="none" w:sz="0" w:space="0" w:color="auto"/>
                              </w:divBdr>
                              <w:divsChild>
                                <w:div w:id="786391011">
                                  <w:marLeft w:val="0"/>
                                  <w:marRight w:val="0"/>
                                  <w:marTop w:val="0"/>
                                  <w:marBottom w:val="0"/>
                                  <w:divBdr>
                                    <w:top w:val="none" w:sz="0" w:space="0" w:color="auto"/>
                                    <w:left w:val="none" w:sz="0" w:space="0" w:color="auto"/>
                                    <w:bottom w:val="none" w:sz="0" w:space="0" w:color="auto"/>
                                    <w:right w:val="none" w:sz="0" w:space="0" w:color="auto"/>
                                  </w:divBdr>
                                  <w:divsChild>
                                    <w:div w:id="8899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30726">
                      <w:marLeft w:val="0"/>
                      <w:marRight w:val="0"/>
                      <w:marTop w:val="0"/>
                      <w:marBottom w:val="0"/>
                      <w:divBdr>
                        <w:top w:val="none" w:sz="0" w:space="0" w:color="auto"/>
                        <w:left w:val="none" w:sz="0" w:space="0" w:color="auto"/>
                        <w:bottom w:val="none" w:sz="0" w:space="0" w:color="auto"/>
                        <w:right w:val="none" w:sz="0" w:space="0" w:color="auto"/>
                      </w:divBdr>
                      <w:divsChild>
                        <w:div w:id="397872398">
                          <w:marLeft w:val="0"/>
                          <w:marRight w:val="0"/>
                          <w:marTop w:val="0"/>
                          <w:marBottom w:val="0"/>
                          <w:divBdr>
                            <w:top w:val="none" w:sz="0" w:space="0" w:color="auto"/>
                            <w:left w:val="none" w:sz="0" w:space="0" w:color="auto"/>
                            <w:bottom w:val="none" w:sz="0" w:space="0" w:color="auto"/>
                            <w:right w:val="none" w:sz="0" w:space="0" w:color="auto"/>
                          </w:divBdr>
                          <w:divsChild>
                            <w:div w:id="556284175">
                              <w:marLeft w:val="0"/>
                              <w:marRight w:val="0"/>
                              <w:marTop w:val="0"/>
                              <w:marBottom w:val="0"/>
                              <w:divBdr>
                                <w:top w:val="none" w:sz="0" w:space="0" w:color="auto"/>
                                <w:left w:val="none" w:sz="0" w:space="0" w:color="auto"/>
                                <w:bottom w:val="none" w:sz="0" w:space="0" w:color="auto"/>
                                <w:right w:val="none" w:sz="0" w:space="0" w:color="auto"/>
                              </w:divBdr>
                              <w:divsChild>
                                <w:div w:id="701855796">
                                  <w:marLeft w:val="0"/>
                                  <w:marRight w:val="0"/>
                                  <w:marTop w:val="0"/>
                                  <w:marBottom w:val="0"/>
                                  <w:divBdr>
                                    <w:top w:val="none" w:sz="0" w:space="0" w:color="auto"/>
                                    <w:left w:val="none" w:sz="0" w:space="0" w:color="auto"/>
                                    <w:bottom w:val="none" w:sz="0" w:space="0" w:color="auto"/>
                                    <w:right w:val="none" w:sz="0" w:space="0" w:color="auto"/>
                                  </w:divBdr>
                                  <w:divsChild>
                                    <w:div w:id="48339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436810">
                      <w:marLeft w:val="0"/>
                      <w:marRight w:val="0"/>
                      <w:marTop w:val="0"/>
                      <w:marBottom w:val="0"/>
                      <w:divBdr>
                        <w:top w:val="none" w:sz="0" w:space="0" w:color="auto"/>
                        <w:left w:val="none" w:sz="0" w:space="0" w:color="auto"/>
                        <w:bottom w:val="none" w:sz="0" w:space="0" w:color="auto"/>
                        <w:right w:val="none" w:sz="0" w:space="0" w:color="auto"/>
                      </w:divBdr>
                      <w:divsChild>
                        <w:div w:id="1635793800">
                          <w:marLeft w:val="0"/>
                          <w:marRight w:val="0"/>
                          <w:marTop w:val="0"/>
                          <w:marBottom w:val="0"/>
                          <w:divBdr>
                            <w:top w:val="none" w:sz="0" w:space="0" w:color="auto"/>
                            <w:left w:val="none" w:sz="0" w:space="0" w:color="auto"/>
                            <w:bottom w:val="none" w:sz="0" w:space="0" w:color="auto"/>
                            <w:right w:val="none" w:sz="0" w:space="0" w:color="auto"/>
                          </w:divBdr>
                          <w:divsChild>
                            <w:div w:id="2090343639">
                              <w:marLeft w:val="0"/>
                              <w:marRight w:val="0"/>
                              <w:marTop w:val="0"/>
                              <w:marBottom w:val="0"/>
                              <w:divBdr>
                                <w:top w:val="none" w:sz="0" w:space="0" w:color="auto"/>
                                <w:left w:val="none" w:sz="0" w:space="0" w:color="auto"/>
                                <w:bottom w:val="none" w:sz="0" w:space="0" w:color="auto"/>
                                <w:right w:val="none" w:sz="0" w:space="0" w:color="auto"/>
                              </w:divBdr>
                              <w:divsChild>
                                <w:div w:id="1655792293">
                                  <w:marLeft w:val="0"/>
                                  <w:marRight w:val="0"/>
                                  <w:marTop w:val="0"/>
                                  <w:marBottom w:val="0"/>
                                  <w:divBdr>
                                    <w:top w:val="none" w:sz="0" w:space="0" w:color="auto"/>
                                    <w:left w:val="none" w:sz="0" w:space="0" w:color="auto"/>
                                    <w:bottom w:val="none" w:sz="0" w:space="0" w:color="auto"/>
                                    <w:right w:val="none" w:sz="0" w:space="0" w:color="auto"/>
                                  </w:divBdr>
                                  <w:divsChild>
                                    <w:div w:id="6297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854021">
                      <w:marLeft w:val="0"/>
                      <w:marRight w:val="0"/>
                      <w:marTop w:val="0"/>
                      <w:marBottom w:val="0"/>
                      <w:divBdr>
                        <w:top w:val="none" w:sz="0" w:space="0" w:color="auto"/>
                        <w:left w:val="none" w:sz="0" w:space="0" w:color="auto"/>
                        <w:bottom w:val="none" w:sz="0" w:space="0" w:color="auto"/>
                        <w:right w:val="none" w:sz="0" w:space="0" w:color="auto"/>
                      </w:divBdr>
                      <w:divsChild>
                        <w:div w:id="1079979872">
                          <w:marLeft w:val="0"/>
                          <w:marRight w:val="0"/>
                          <w:marTop w:val="0"/>
                          <w:marBottom w:val="0"/>
                          <w:divBdr>
                            <w:top w:val="none" w:sz="0" w:space="0" w:color="auto"/>
                            <w:left w:val="none" w:sz="0" w:space="0" w:color="auto"/>
                            <w:bottom w:val="none" w:sz="0" w:space="0" w:color="auto"/>
                            <w:right w:val="none" w:sz="0" w:space="0" w:color="auto"/>
                          </w:divBdr>
                          <w:divsChild>
                            <w:div w:id="1834637380">
                              <w:marLeft w:val="0"/>
                              <w:marRight w:val="0"/>
                              <w:marTop w:val="0"/>
                              <w:marBottom w:val="0"/>
                              <w:divBdr>
                                <w:top w:val="none" w:sz="0" w:space="0" w:color="auto"/>
                                <w:left w:val="none" w:sz="0" w:space="0" w:color="auto"/>
                                <w:bottom w:val="none" w:sz="0" w:space="0" w:color="auto"/>
                                <w:right w:val="none" w:sz="0" w:space="0" w:color="auto"/>
                              </w:divBdr>
                              <w:divsChild>
                                <w:div w:id="606234601">
                                  <w:marLeft w:val="0"/>
                                  <w:marRight w:val="0"/>
                                  <w:marTop w:val="0"/>
                                  <w:marBottom w:val="0"/>
                                  <w:divBdr>
                                    <w:top w:val="none" w:sz="0" w:space="0" w:color="auto"/>
                                    <w:left w:val="none" w:sz="0" w:space="0" w:color="auto"/>
                                    <w:bottom w:val="none" w:sz="0" w:space="0" w:color="auto"/>
                                    <w:right w:val="none" w:sz="0" w:space="0" w:color="auto"/>
                                  </w:divBdr>
                                  <w:divsChild>
                                    <w:div w:id="10669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78632">
                  <w:marLeft w:val="0"/>
                  <w:marRight w:val="0"/>
                  <w:marTop w:val="0"/>
                  <w:marBottom w:val="0"/>
                  <w:divBdr>
                    <w:top w:val="none" w:sz="0" w:space="0" w:color="auto"/>
                    <w:left w:val="none" w:sz="0" w:space="0" w:color="auto"/>
                    <w:bottom w:val="none" w:sz="0" w:space="0" w:color="auto"/>
                    <w:right w:val="none" w:sz="0" w:space="0" w:color="auto"/>
                  </w:divBdr>
                  <w:divsChild>
                    <w:div w:id="287246671">
                      <w:marLeft w:val="0"/>
                      <w:marRight w:val="0"/>
                      <w:marTop w:val="0"/>
                      <w:marBottom w:val="0"/>
                      <w:divBdr>
                        <w:top w:val="none" w:sz="0" w:space="0" w:color="auto"/>
                        <w:left w:val="none" w:sz="0" w:space="0" w:color="auto"/>
                        <w:bottom w:val="none" w:sz="0" w:space="0" w:color="auto"/>
                        <w:right w:val="none" w:sz="0" w:space="0" w:color="auto"/>
                      </w:divBdr>
                      <w:divsChild>
                        <w:div w:id="542255200">
                          <w:marLeft w:val="0"/>
                          <w:marRight w:val="0"/>
                          <w:marTop w:val="0"/>
                          <w:marBottom w:val="0"/>
                          <w:divBdr>
                            <w:top w:val="none" w:sz="0" w:space="0" w:color="auto"/>
                            <w:left w:val="none" w:sz="0" w:space="0" w:color="auto"/>
                            <w:bottom w:val="none" w:sz="0" w:space="0" w:color="auto"/>
                            <w:right w:val="none" w:sz="0" w:space="0" w:color="auto"/>
                          </w:divBdr>
                          <w:divsChild>
                            <w:div w:id="149672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79824">
              <w:marLeft w:val="0"/>
              <w:marRight w:val="0"/>
              <w:marTop w:val="0"/>
              <w:marBottom w:val="0"/>
              <w:divBdr>
                <w:top w:val="none" w:sz="0" w:space="0" w:color="auto"/>
                <w:left w:val="none" w:sz="0" w:space="0" w:color="auto"/>
                <w:bottom w:val="none" w:sz="0" w:space="0" w:color="auto"/>
                <w:right w:val="none" w:sz="0" w:space="0" w:color="auto"/>
              </w:divBdr>
              <w:divsChild>
                <w:div w:id="583804114">
                  <w:marLeft w:val="0"/>
                  <w:marRight w:val="0"/>
                  <w:marTop w:val="0"/>
                  <w:marBottom w:val="0"/>
                  <w:divBdr>
                    <w:top w:val="none" w:sz="0" w:space="0" w:color="auto"/>
                    <w:left w:val="none" w:sz="0" w:space="0" w:color="auto"/>
                    <w:bottom w:val="none" w:sz="0" w:space="0" w:color="auto"/>
                    <w:right w:val="none" w:sz="0" w:space="0" w:color="auto"/>
                  </w:divBdr>
                  <w:divsChild>
                    <w:div w:id="272178359">
                      <w:marLeft w:val="0"/>
                      <w:marRight w:val="0"/>
                      <w:marTop w:val="0"/>
                      <w:marBottom w:val="0"/>
                      <w:divBdr>
                        <w:top w:val="none" w:sz="0" w:space="0" w:color="auto"/>
                        <w:left w:val="none" w:sz="0" w:space="0" w:color="auto"/>
                        <w:bottom w:val="none" w:sz="0" w:space="0" w:color="auto"/>
                        <w:right w:val="none" w:sz="0" w:space="0" w:color="auto"/>
                      </w:divBdr>
                      <w:divsChild>
                        <w:div w:id="1542211676">
                          <w:marLeft w:val="0"/>
                          <w:marRight w:val="0"/>
                          <w:marTop w:val="0"/>
                          <w:marBottom w:val="0"/>
                          <w:divBdr>
                            <w:top w:val="none" w:sz="0" w:space="0" w:color="auto"/>
                            <w:left w:val="none" w:sz="0" w:space="0" w:color="auto"/>
                            <w:bottom w:val="none" w:sz="0" w:space="0" w:color="auto"/>
                            <w:right w:val="none" w:sz="0" w:space="0" w:color="auto"/>
                          </w:divBdr>
                          <w:divsChild>
                            <w:div w:id="605769122">
                              <w:marLeft w:val="0"/>
                              <w:marRight w:val="0"/>
                              <w:marTop w:val="0"/>
                              <w:marBottom w:val="0"/>
                              <w:divBdr>
                                <w:top w:val="none" w:sz="0" w:space="0" w:color="auto"/>
                                <w:left w:val="none" w:sz="0" w:space="0" w:color="auto"/>
                                <w:bottom w:val="none" w:sz="0" w:space="0" w:color="auto"/>
                                <w:right w:val="none" w:sz="0" w:space="0" w:color="auto"/>
                              </w:divBdr>
                              <w:divsChild>
                                <w:div w:id="471485656">
                                  <w:marLeft w:val="0"/>
                                  <w:marRight w:val="0"/>
                                  <w:marTop w:val="0"/>
                                  <w:marBottom w:val="0"/>
                                  <w:divBdr>
                                    <w:top w:val="none" w:sz="0" w:space="0" w:color="auto"/>
                                    <w:left w:val="none" w:sz="0" w:space="0" w:color="auto"/>
                                    <w:bottom w:val="none" w:sz="0" w:space="0" w:color="auto"/>
                                    <w:right w:val="none" w:sz="0" w:space="0" w:color="auto"/>
                                  </w:divBdr>
                                  <w:divsChild>
                                    <w:div w:id="1226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197208">
                      <w:marLeft w:val="0"/>
                      <w:marRight w:val="0"/>
                      <w:marTop w:val="0"/>
                      <w:marBottom w:val="0"/>
                      <w:divBdr>
                        <w:top w:val="none" w:sz="0" w:space="0" w:color="auto"/>
                        <w:left w:val="none" w:sz="0" w:space="0" w:color="auto"/>
                        <w:bottom w:val="none" w:sz="0" w:space="0" w:color="auto"/>
                        <w:right w:val="none" w:sz="0" w:space="0" w:color="auto"/>
                      </w:divBdr>
                      <w:divsChild>
                        <w:div w:id="32730077">
                          <w:marLeft w:val="0"/>
                          <w:marRight w:val="0"/>
                          <w:marTop w:val="0"/>
                          <w:marBottom w:val="0"/>
                          <w:divBdr>
                            <w:top w:val="none" w:sz="0" w:space="0" w:color="auto"/>
                            <w:left w:val="none" w:sz="0" w:space="0" w:color="auto"/>
                            <w:bottom w:val="none" w:sz="0" w:space="0" w:color="auto"/>
                            <w:right w:val="none" w:sz="0" w:space="0" w:color="auto"/>
                          </w:divBdr>
                          <w:divsChild>
                            <w:div w:id="1980526827">
                              <w:marLeft w:val="0"/>
                              <w:marRight w:val="0"/>
                              <w:marTop w:val="0"/>
                              <w:marBottom w:val="0"/>
                              <w:divBdr>
                                <w:top w:val="none" w:sz="0" w:space="0" w:color="auto"/>
                                <w:left w:val="none" w:sz="0" w:space="0" w:color="auto"/>
                                <w:bottom w:val="none" w:sz="0" w:space="0" w:color="auto"/>
                                <w:right w:val="none" w:sz="0" w:space="0" w:color="auto"/>
                              </w:divBdr>
                              <w:divsChild>
                                <w:div w:id="2099281108">
                                  <w:marLeft w:val="0"/>
                                  <w:marRight w:val="0"/>
                                  <w:marTop w:val="0"/>
                                  <w:marBottom w:val="0"/>
                                  <w:divBdr>
                                    <w:top w:val="none" w:sz="0" w:space="0" w:color="auto"/>
                                    <w:left w:val="none" w:sz="0" w:space="0" w:color="auto"/>
                                    <w:bottom w:val="none" w:sz="0" w:space="0" w:color="auto"/>
                                    <w:right w:val="none" w:sz="0" w:space="0" w:color="auto"/>
                                  </w:divBdr>
                                  <w:divsChild>
                                    <w:div w:id="6709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3867">
                      <w:marLeft w:val="0"/>
                      <w:marRight w:val="0"/>
                      <w:marTop w:val="0"/>
                      <w:marBottom w:val="0"/>
                      <w:divBdr>
                        <w:top w:val="none" w:sz="0" w:space="0" w:color="auto"/>
                        <w:left w:val="none" w:sz="0" w:space="0" w:color="auto"/>
                        <w:bottom w:val="none" w:sz="0" w:space="0" w:color="auto"/>
                        <w:right w:val="none" w:sz="0" w:space="0" w:color="auto"/>
                      </w:divBdr>
                      <w:divsChild>
                        <w:div w:id="465515655">
                          <w:marLeft w:val="0"/>
                          <w:marRight w:val="0"/>
                          <w:marTop w:val="0"/>
                          <w:marBottom w:val="0"/>
                          <w:divBdr>
                            <w:top w:val="none" w:sz="0" w:space="0" w:color="auto"/>
                            <w:left w:val="none" w:sz="0" w:space="0" w:color="auto"/>
                            <w:bottom w:val="none" w:sz="0" w:space="0" w:color="auto"/>
                            <w:right w:val="none" w:sz="0" w:space="0" w:color="auto"/>
                          </w:divBdr>
                          <w:divsChild>
                            <w:div w:id="1180660761">
                              <w:marLeft w:val="0"/>
                              <w:marRight w:val="0"/>
                              <w:marTop w:val="0"/>
                              <w:marBottom w:val="0"/>
                              <w:divBdr>
                                <w:top w:val="none" w:sz="0" w:space="0" w:color="auto"/>
                                <w:left w:val="none" w:sz="0" w:space="0" w:color="auto"/>
                                <w:bottom w:val="none" w:sz="0" w:space="0" w:color="auto"/>
                                <w:right w:val="none" w:sz="0" w:space="0" w:color="auto"/>
                              </w:divBdr>
                              <w:divsChild>
                                <w:div w:id="2038308638">
                                  <w:marLeft w:val="0"/>
                                  <w:marRight w:val="0"/>
                                  <w:marTop w:val="0"/>
                                  <w:marBottom w:val="0"/>
                                  <w:divBdr>
                                    <w:top w:val="none" w:sz="0" w:space="0" w:color="auto"/>
                                    <w:left w:val="none" w:sz="0" w:space="0" w:color="auto"/>
                                    <w:bottom w:val="none" w:sz="0" w:space="0" w:color="auto"/>
                                    <w:right w:val="none" w:sz="0" w:space="0" w:color="auto"/>
                                  </w:divBdr>
                                  <w:divsChild>
                                    <w:div w:id="9362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431882">
                      <w:marLeft w:val="0"/>
                      <w:marRight w:val="0"/>
                      <w:marTop w:val="0"/>
                      <w:marBottom w:val="0"/>
                      <w:divBdr>
                        <w:top w:val="none" w:sz="0" w:space="0" w:color="auto"/>
                        <w:left w:val="none" w:sz="0" w:space="0" w:color="auto"/>
                        <w:bottom w:val="none" w:sz="0" w:space="0" w:color="auto"/>
                        <w:right w:val="none" w:sz="0" w:space="0" w:color="auto"/>
                      </w:divBdr>
                      <w:divsChild>
                        <w:div w:id="150683096">
                          <w:marLeft w:val="0"/>
                          <w:marRight w:val="0"/>
                          <w:marTop w:val="0"/>
                          <w:marBottom w:val="0"/>
                          <w:divBdr>
                            <w:top w:val="none" w:sz="0" w:space="0" w:color="auto"/>
                            <w:left w:val="none" w:sz="0" w:space="0" w:color="auto"/>
                            <w:bottom w:val="none" w:sz="0" w:space="0" w:color="auto"/>
                            <w:right w:val="none" w:sz="0" w:space="0" w:color="auto"/>
                          </w:divBdr>
                          <w:divsChild>
                            <w:div w:id="1724404979">
                              <w:marLeft w:val="0"/>
                              <w:marRight w:val="0"/>
                              <w:marTop w:val="0"/>
                              <w:marBottom w:val="0"/>
                              <w:divBdr>
                                <w:top w:val="none" w:sz="0" w:space="0" w:color="auto"/>
                                <w:left w:val="none" w:sz="0" w:space="0" w:color="auto"/>
                                <w:bottom w:val="none" w:sz="0" w:space="0" w:color="auto"/>
                                <w:right w:val="none" w:sz="0" w:space="0" w:color="auto"/>
                              </w:divBdr>
                              <w:divsChild>
                                <w:div w:id="95949778">
                                  <w:marLeft w:val="0"/>
                                  <w:marRight w:val="0"/>
                                  <w:marTop w:val="0"/>
                                  <w:marBottom w:val="0"/>
                                  <w:divBdr>
                                    <w:top w:val="none" w:sz="0" w:space="0" w:color="auto"/>
                                    <w:left w:val="none" w:sz="0" w:space="0" w:color="auto"/>
                                    <w:bottom w:val="none" w:sz="0" w:space="0" w:color="auto"/>
                                    <w:right w:val="none" w:sz="0" w:space="0" w:color="auto"/>
                                  </w:divBdr>
                                  <w:divsChild>
                                    <w:div w:id="5618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02568">
                  <w:marLeft w:val="0"/>
                  <w:marRight w:val="0"/>
                  <w:marTop w:val="0"/>
                  <w:marBottom w:val="0"/>
                  <w:divBdr>
                    <w:top w:val="none" w:sz="0" w:space="0" w:color="auto"/>
                    <w:left w:val="none" w:sz="0" w:space="0" w:color="auto"/>
                    <w:bottom w:val="none" w:sz="0" w:space="0" w:color="auto"/>
                    <w:right w:val="none" w:sz="0" w:space="0" w:color="auto"/>
                  </w:divBdr>
                  <w:divsChild>
                    <w:div w:id="1803494888">
                      <w:marLeft w:val="0"/>
                      <w:marRight w:val="0"/>
                      <w:marTop w:val="0"/>
                      <w:marBottom w:val="0"/>
                      <w:divBdr>
                        <w:top w:val="none" w:sz="0" w:space="0" w:color="auto"/>
                        <w:left w:val="none" w:sz="0" w:space="0" w:color="auto"/>
                        <w:bottom w:val="none" w:sz="0" w:space="0" w:color="auto"/>
                        <w:right w:val="none" w:sz="0" w:space="0" w:color="auto"/>
                      </w:divBdr>
                      <w:divsChild>
                        <w:div w:id="2124761730">
                          <w:marLeft w:val="0"/>
                          <w:marRight w:val="0"/>
                          <w:marTop w:val="0"/>
                          <w:marBottom w:val="0"/>
                          <w:divBdr>
                            <w:top w:val="none" w:sz="0" w:space="0" w:color="auto"/>
                            <w:left w:val="none" w:sz="0" w:space="0" w:color="auto"/>
                            <w:bottom w:val="none" w:sz="0" w:space="0" w:color="auto"/>
                            <w:right w:val="none" w:sz="0" w:space="0" w:color="auto"/>
                          </w:divBdr>
                          <w:divsChild>
                            <w:div w:id="4307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92151">
              <w:marLeft w:val="0"/>
              <w:marRight w:val="0"/>
              <w:marTop w:val="0"/>
              <w:marBottom w:val="0"/>
              <w:divBdr>
                <w:top w:val="none" w:sz="0" w:space="0" w:color="auto"/>
                <w:left w:val="none" w:sz="0" w:space="0" w:color="auto"/>
                <w:bottom w:val="none" w:sz="0" w:space="0" w:color="auto"/>
                <w:right w:val="none" w:sz="0" w:space="0" w:color="auto"/>
              </w:divBdr>
              <w:divsChild>
                <w:div w:id="72632153">
                  <w:marLeft w:val="0"/>
                  <w:marRight w:val="0"/>
                  <w:marTop w:val="0"/>
                  <w:marBottom w:val="0"/>
                  <w:divBdr>
                    <w:top w:val="none" w:sz="0" w:space="0" w:color="auto"/>
                    <w:left w:val="none" w:sz="0" w:space="0" w:color="auto"/>
                    <w:bottom w:val="none" w:sz="0" w:space="0" w:color="auto"/>
                    <w:right w:val="none" w:sz="0" w:space="0" w:color="auto"/>
                  </w:divBdr>
                  <w:divsChild>
                    <w:div w:id="700668874">
                      <w:marLeft w:val="0"/>
                      <w:marRight w:val="0"/>
                      <w:marTop w:val="0"/>
                      <w:marBottom w:val="0"/>
                      <w:divBdr>
                        <w:top w:val="none" w:sz="0" w:space="0" w:color="auto"/>
                        <w:left w:val="none" w:sz="0" w:space="0" w:color="auto"/>
                        <w:bottom w:val="none" w:sz="0" w:space="0" w:color="auto"/>
                        <w:right w:val="none" w:sz="0" w:space="0" w:color="auto"/>
                      </w:divBdr>
                      <w:divsChild>
                        <w:div w:id="1669669571">
                          <w:marLeft w:val="0"/>
                          <w:marRight w:val="0"/>
                          <w:marTop w:val="0"/>
                          <w:marBottom w:val="0"/>
                          <w:divBdr>
                            <w:top w:val="none" w:sz="0" w:space="0" w:color="auto"/>
                            <w:left w:val="none" w:sz="0" w:space="0" w:color="auto"/>
                            <w:bottom w:val="none" w:sz="0" w:space="0" w:color="auto"/>
                            <w:right w:val="none" w:sz="0" w:space="0" w:color="auto"/>
                          </w:divBdr>
                          <w:divsChild>
                            <w:div w:id="859707520">
                              <w:marLeft w:val="0"/>
                              <w:marRight w:val="0"/>
                              <w:marTop w:val="0"/>
                              <w:marBottom w:val="0"/>
                              <w:divBdr>
                                <w:top w:val="none" w:sz="0" w:space="0" w:color="auto"/>
                                <w:left w:val="none" w:sz="0" w:space="0" w:color="auto"/>
                                <w:bottom w:val="none" w:sz="0" w:space="0" w:color="auto"/>
                                <w:right w:val="none" w:sz="0" w:space="0" w:color="auto"/>
                              </w:divBdr>
                              <w:divsChild>
                                <w:div w:id="301883623">
                                  <w:marLeft w:val="0"/>
                                  <w:marRight w:val="0"/>
                                  <w:marTop w:val="0"/>
                                  <w:marBottom w:val="0"/>
                                  <w:divBdr>
                                    <w:top w:val="none" w:sz="0" w:space="0" w:color="auto"/>
                                    <w:left w:val="none" w:sz="0" w:space="0" w:color="auto"/>
                                    <w:bottom w:val="none" w:sz="0" w:space="0" w:color="auto"/>
                                    <w:right w:val="none" w:sz="0" w:space="0" w:color="auto"/>
                                  </w:divBdr>
                                  <w:divsChild>
                                    <w:div w:id="1491019476">
                                      <w:marLeft w:val="0"/>
                                      <w:marRight w:val="0"/>
                                      <w:marTop w:val="0"/>
                                      <w:marBottom w:val="0"/>
                                      <w:divBdr>
                                        <w:top w:val="none" w:sz="0" w:space="0" w:color="auto"/>
                                        <w:left w:val="none" w:sz="0" w:space="0" w:color="auto"/>
                                        <w:bottom w:val="none" w:sz="0" w:space="0" w:color="auto"/>
                                        <w:right w:val="none" w:sz="0" w:space="0" w:color="auto"/>
                                      </w:divBdr>
                                    </w:div>
                                    <w:div w:id="1954246616">
                                      <w:marLeft w:val="0"/>
                                      <w:marRight w:val="0"/>
                                      <w:marTop w:val="0"/>
                                      <w:marBottom w:val="0"/>
                                      <w:divBdr>
                                        <w:top w:val="none" w:sz="0" w:space="0" w:color="auto"/>
                                        <w:left w:val="none" w:sz="0" w:space="0" w:color="auto"/>
                                        <w:bottom w:val="none" w:sz="0" w:space="0" w:color="auto"/>
                                        <w:right w:val="none" w:sz="0" w:space="0" w:color="auto"/>
                                      </w:divBdr>
                                      <w:divsChild>
                                        <w:div w:id="347290660">
                                          <w:marLeft w:val="0"/>
                                          <w:marRight w:val="0"/>
                                          <w:marTop w:val="0"/>
                                          <w:marBottom w:val="0"/>
                                          <w:divBdr>
                                            <w:top w:val="none" w:sz="0" w:space="0" w:color="auto"/>
                                            <w:left w:val="none" w:sz="0" w:space="0" w:color="auto"/>
                                            <w:bottom w:val="none" w:sz="0" w:space="0" w:color="auto"/>
                                            <w:right w:val="none" w:sz="0" w:space="0" w:color="auto"/>
                                          </w:divBdr>
                                        </w:div>
                                        <w:div w:id="358164230">
                                          <w:marLeft w:val="0"/>
                                          <w:marRight w:val="0"/>
                                          <w:marTop w:val="0"/>
                                          <w:marBottom w:val="0"/>
                                          <w:divBdr>
                                            <w:top w:val="none" w:sz="0" w:space="0" w:color="auto"/>
                                            <w:left w:val="none" w:sz="0" w:space="0" w:color="auto"/>
                                            <w:bottom w:val="none" w:sz="0" w:space="0" w:color="auto"/>
                                            <w:right w:val="none" w:sz="0" w:space="0" w:color="auto"/>
                                          </w:divBdr>
                                        </w:div>
                                        <w:div w:id="410079988">
                                          <w:marLeft w:val="0"/>
                                          <w:marRight w:val="0"/>
                                          <w:marTop w:val="0"/>
                                          <w:marBottom w:val="0"/>
                                          <w:divBdr>
                                            <w:top w:val="none" w:sz="0" w:space="0" w:color="auto"/>
                                            <w:left w:val="none" w:sz="0" w:space="0" w:color="auto"/>
                                            <w:bottom w:val="none" w:sz="0" w:space="0" w:color="auto"/>
                                            <w:right w:val="none" w:sz="0" w:space="0" w:color="auto"/>
                                          </w:divBdr>
                                        </w:div>
                                        <w:div w:id="12327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392761">
                  <w:marLeft w:val="0"/>
                  <w:marRight w:val="0"/>
                  <w:marTop w:val="0"/>
                  <w:marBottom w:val="0"/>
                  <w:divBdr>
                    <w:top w:val="none" w:sz="0" w:space="0" w:color="auto"/>
                    <w:left w:val="none" w:sz="0" w:space="0" w:color="auto"/>
                    <w:bottom w:val="none" w:sz="0" w:space="0" w:color="auto"/>
                    <w:right w:val="none" w:sz="0" w:space="0" w:color="auto"/>
                  </w:divBdr>
                  <w:divsChild>
                    <w:div w:id="801964096">
                      <w:marLeft w:val="0"/>
                      <w:marRight w:val="0"/>
                      <w:marTop w:val="0"/>
                      <w:marBottom w:val="0"/>
                      <w:divBdr>
                        <w:top w:val="none" w:sz="0" w:space="0" w:color="auto"/>
                        <w:left w:val="none" w:sz="0" w:space="0" w:color="auto"/>
                        <w:bottom w:val="none" w:sz="0" w:space="0" w:color="auto"/>
                        <w:right w:val="none" w:sz="0" w:space="0" w:color="auto"/>
                      </w:divBdr>
                      <w:divsChild>
                        <w:div w:id="16143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219604">
      <w:bodyDiv w:val="1"/>
      <w:marLeft w:val="0"/>
      <w:marRight w:val="0"/>
      <w:marTop w:val="0"/>
      <w:marBottom w:val="0"/>
      <w:divBdr>
        <w:top w:val="none" w:sz="0" w:space="0" w:color="auto"/>
        <w:left w:val="none" w:sz="0" w:space="0" w:color="auto"/>
        <w:bottom w:val="none" w:sz="0" w:space="0" w:color="auto"/>
        <w:right w:val="none" w:sz="0" w:space="0" w:color="auto"/>
      </w:divBdr>
    </w:div>
    <w:div w:id="1163550199">
      <w:bodyDiv w:val="1"/>
      <w:marLeft w:val="0"/>
      <w:marRight w:val="0"/>
      <w:marTop w:val="0"/>
      <w:marBottom w:val="0"/>
      <w:divBdr>
        <w:top w:val="none" w:sz="0" w:space="0" w:color="auto"/>
        <w:left w:val="none" w:sz="0" w:space="0" w:color="auto"/>
        <w:bottom w:val="none" w:sz="0" w:space="0" w:color="auto"/>
        <w:right w:val="none" w:sz="0" w:space="0" w:color="auto"/>
      </w:divBdr>
    </w:div>
    <w:div w:id="1411387334">
      <w:bodyDiv w:val="1"/>
      <w:marLeft w:val="0"/>
      <w:marRight w:val="0"/>
      <w:marTop w:val="0"/>
      <w:marBottom w:val="0"/>
      <w:divBdr>
        <w:top w:val="none" w:sz="0" w:space="0" w:color="auto"/>
        <w:left w:val="none" w:sz="0" w:space="0" w:color="auto"/>
        <w:bottom w:val="none" w:sz="0" w:space="0" w:color="auto"/>
        <w:right w:val="none" w:sz="0" w:space="0" w:color="auto"/>
      </w:divBdr>
    </w:div>
    <w:div w:id="1434007560">
      <w:bodyDiv w:val="1"/>
      <w:marLeft w:val="0"/>
      <w:marRight w:val="0"/>
      <w:marTop w:val="0"/>
      <w:marBottom w:val="0"/>
      <w:divBdr>
        <w:top w:val="none" w:sz="0" w:space="0" w:color="auto"/>
        <w:left w:val="none" w:sz="0" w:space="0" w:color="auto"/>
        <w:bottom w:val="none" w:sz="0" w:space="0" w:color="auto"/>
        <w:right w:val="none" w:sz="0" w:space="0" w:color="auto"/>
      </w:divBdr>
    </w:div>
    <w:div w:id="1462113086">
      <w:bodyDiv w:val="1"/>
      <w:marLeft w:val="0"/>
      <w:marRight w:val="0"/>
      <w:marTop w:val="0"/>
      <w:marBottom w:val="0"/>
      <w:divBdr>
        <w:top w:val="none" w:sz="0" w:space="0" w:color="auto"/>
        <w:left w:val="none" w:sz="0" w:space="0" w:color="auto"/>
        <w:bottom w:val="none" w:sz="0" w:space="0" w:color="auto"/>
        <w:right w:val="none" w:sz="0" w:space="0" w:color="auto"/>
      </w:divBdr>
    </w:div>
    <w:div w:id="1564368313">
      <w:bodyDiv w:val="1"/>
      <w:marLeft w:val="0"/>
      <w:marRight w:val="0"/>
      <w:marTop w:val="0"/>
      <w:marBottom w:val="0"/>
      <w:divBdr>
        <w:top w:val="none" w:sz="0" w:space="0" w:color="auto"/>
        <w:left w:val="none" w:sz="0" w:space="0" w:color="auto"/>
        <w:bottom w:val="none" w:sz="0" w:space="0" w:color="auto"/>
        <w:right w:val="none" w:sz="0" w:space="0" w:color="auto"/>
      </w:divBdr>
    </w:div>
    <w:div w:id="1564944098">
      <w:bodyDiv w:val="1"/>
      <w:marLeft w:val="0"/>
      <w:marRight w:val="0"/>
      <w:marTop w:val="0"/>
      <w:marBottom w:val="0"/>
      <w:divBdr>
        <w:top w:val="none" w:sz="0" w:space="0" w:color="auto"/>
        <w:left w:val="none" w:sz="0" w:space="0" w:color="auto"/>
        <w:bottom w:val="none" w:sz="0" w:space="0" w:color="auto"/>
        <w:right w:val="none" w:sz="0" w:space="0" w:color="auto"/>
      </w:divBdr>
    </w:div>
    <w:div w:id="1650745006">
      <w:bodyDiv w:val="1"/>
      <w:marLeft w:val="0"/>
      <w:marRight w:val="0"/>
      <w:marTop w:val="0"/>
      <w:marBottom w:val="0"/>
      <w:divBdr>
        <w:top w:val="none" w:sz="0" w:space="0" w:color="auto"/>
        <w:left w:val="none" w:sz="0" w:space="0" w:color="auto"/>
        <w:bottom w:val="none" w:sz="0" w:space="0" w:color="auto"/>
        <w:right w:val="none" w:sz="0" w:space="0" w:color="auto"/>
      </w:divBdr>
      <w:divsChild>
        <w:div w:id="761415921">
          <w:marLeft w:val="0"/>
          <w:marRight w:val="0"/>
          <w:marTop w:val="0"/>
          <w:marBottom w:val="0"/>
          <w:divBdr>
            <w:top w:val="none" w:sz="0" w:space="0" w:color="auto"/>
            <w:left w:val="none" w:sz="0" w:space="0" w:color="auto"/>
            <w:bottom w:val="none" w:sz="0" w:space="0" w:color="auto"/>
            <w:right w:val="none" w:sz="0" w:space="0" w:color="auto"/>
          </w:divBdr>
        </w:div>
        <w:div w:id="1319578498">
          <w:marLeft w:val="0"/>
          <w:marRight w:val="0"/>
          <w:marTop w:val="0"/>
          <w:marBottom w:val="0"/>
          <w:divBdr>
            <w:top w:val="none" w:sz="0" w:space="0" w:color="auto"/>
            <w:left w:val="none" w:sz="0" w:space="0" w:color="auto"/>
            <w:bottom w:val="none" w:sz="0" w:space="0" w:color="auto"/>
            <w:right w:val="none" w:sz="0" w:space="0" w:color="auto"/>
          </w:divBdr>
        </w:div>
      </w:divsChild>
    </w:div>
    <w:div w:id="1967733930">
      <w:bodyDiv w:val="1"/>
      <w:marLeft w:val="0"/>
      <w:marRight w:val="0"/>
      <w:marTop w:val="0"/>
      <w:marBottom w:val="0"/>
      <w:divBdr>
        <w:top w:val="none" w:sz="0" w:space="0" w:color="auto"/>
        <w:left w:val="none" w:sz="0" w:space="0" w:color="auto"/>
        <w:bottom w:val="none" w:sz="0" w:space="0" w:color="auto"/>
        <w:right w:val="none" w:sz="0" w:space="0" w:color="auto"/>
      </w:divBdr>
    </w:div>
    <w:div w:id="2016683737">
      <w:bodyDiv w:val="1"/>
      <w:marLeft w:val="0"/>
      <w:marRight w:val="0"/>
      <w:marTop w:val="0"/>
      <w:marBottom w:val="0"/>
      <w:divBdr>
        <w:top w:val="none" w:sz="0" w:space="0" w:color="auto"/>
        <w:left w:val="none" w:sz="0" w:space="0" w:color="auto"/>
        <w:bottom w:val="none" w:sz="0" w:space="0" w:color="auto"/>
        <w:right w:val="none" w:sz="0" w:space="0" w:color="auto"/>
      </w:divBdr>
    </w:div>
    <w:div w:id="2116443831">
      <w:bodyDiv w:val="1"/>
      <w:marLeft w:val="0"/>
      <w:marRight w:val="0"/>
      <w:marTop w:val="0"/>
      <w:marBottom w:val="0"/>
      <w:divBdr>
        <w:top w:val="none" w:sz="0" w:space="0" w:color="auto"/>
        <w:left w:val="none" w:sz="0" w:space="0" w:color="auto"/>
        <w:bottom w:val="none" w:sz="0" w:space="0" w:color="auto"/>
        <w:right w:val="none" w:sz="0" w:space="0" w:color="auto"/>
      </w:divBdr>
    </w:div>
    <w:div w:id="214684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ar-info.ru/docs/lawbooks/?sectId=953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BE99DC50399654393C4422B6702763792395C74248ACFCDd9R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FA8F7-38F3-49AD-BF0A-ED0AE1DC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1535</TotalTime>
  <Pages>1</Pages>
  <Words>11654</Words>
  <Characters>66430</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RePack by SPecialiST</Company>
  <LinksUpToDate>false</LinksUpToDate>
  <CharactersWithSpaces>77929</CharactersWithSpaces>
  <SharedDoc>false</SharedDoc>
  <HLinks>
    <vt:vector size="12" baseType="variant">
      <vt:variant>
        <vt:i4>262235</vt:i4>
      </vt:variant>
      <vt:variant>
        <vt:i4>3</vt:i4>
      </vt:variant>
      <vt:variant>
        <vt:i4>0</vt:i4>
      </vt:variant>
      <vt:variant>
        <vt:i4>5</vt:i4>
      </vt:variant>
      <vt:variant>
        <vt:lpwstr>consultantplus://offline/ref=9D8161AA42813FF2C5CEF20345109A18045E915A4D486592BF0D91A3DD55F1698951AD87C989255BD5FBE99DC50399654393C4422B6702763792395C74248ACFCDd9R8M</vt:lpwstr>
      </vt:variant>
      <vt:variant>
        <vt:lpwstr/>
      </vt:variant>
      <vt:variant>
        <vt:i4>4587609</vt:i4>
      </vt:variant>
      <vt:variant>
        <vt:i4>0</vt:i4>
      </vt:variant>
      <vt:variant>
        <vt:i4>0</vt:i4>
      </vt:variant>
      <vt:variant>
        <vt:i4>5</vt:i4>
      </vt:variant>
      <vt:variant>
        <vt:lpwstr>http://www.audar-info.ru/docs/lawbooks/?sectId=95319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Бабенко Елена Васильевна</dc:creator>
  <cp:lastModifiedBy>User</cp:lastModifiedBy>
  <cp:revision>43</cp:revision>
  <cp:lastPrinted>2019-01-25T09:10:00Z</cp:lastPrinted>
  <dcterms:created xsi:type="dcterms:W3CDTF">2019-01-12T10:40:00Z</dcterms:created>
  <dcterms:modified xsi:type="dcterms:W3CDTF">2019-01-30T06:22:00Z</dcterms:modified>
</cp:coreProperties>
</file>