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E6" w:rsidRPr="00F0070A" w:rsidRDefault="00CC2A3C" w:rsidP="00A55F54">
      <w:pPr>
        <w:tabs>
          <w:tab w:val="left" w:pos="6000"/>
          <w:tab w:val="left" w:pos="6105"/>
          <w:tab w:val="left" w:pos="7035"/>
          <w:tab w:val="right" w:pos="10546"/>
        </w:tabs>
      </w:pPr>
      <w:r>
        <w:tab/>
      </w:r>
      <w:r w:rsidR="00A55F54">
        <w:t xml:space="preserve">                          </w:t>
      </w:r>
      <w:r w:rsidR="00CB64E6" w:rsidRPr="00F0070A">
        <w:t>Приложение №</w:t>
      </w:r>
      <w:r w:rsidR="00A13D8A" w:rsidRPr="00F0070A">
        <w:t>1</w:t>
      </w:r>
    </w:p>
    <w:p w:rsidR="00587490" w:rsidRPr="00F0070A" w:rsidRDefault="00587490" w:rsidP="00957DC7">
      <w:pPr>
        <w:jc w:val="right"/>
      </w:pPr>
      <w:r w:rsidRPr="00F0070A">
        <w:t>к учетной политике</w:t>
      </w:r>
    </w:p>
    <w:p w:rsidR="00CB64E6" w:rsidRPr="00F0070A" w:rsidRDefault="00CB64E6" w:rsidP="001A7532">
      <w:pPr>
        <w:pStyle w:val="10"/>
        <w:spacing w:line="330" w:lineRule="atLeast"/>
      </w:pPr>
    </w:p>
    <w:p w:rsidR="00CB64E6" w:rsidRPr="00F0070A" w:rsidRDefault="00CB64E6" w:rsidP="00957DC7">
      <w:pPr>
        <w:pStyle w:val="10"/>
        <w:spacing w:line="330" w:lineRule="atLeast"/>
        <w:jc w:val="center"/>
      </w:pPr>
      <w:r w:rsidRPr="00F0070A">
        <w:rPr>
          <w:rStyle w:val="a4"/>
        </w:rPr>
        <w:t>Положение о формах и порядке формирования регистров бюджетного учета, первичных документов и порядка их архивации</w:t>
      </w:r>
    </w:p>
    <w:p w:rsidR="00CB64E6" w:rsidRPr="00F0070A" w:rsidRDefault="00CB64E6" w:rsidP="00957DC7">
      <w:pPr>
        <w:pStyle w:val="10"/>
        <w:spacing w:line="330" w:lineRule="atLeast"/>
        <w:jc w:val="center"/>
      </w:pPr>
      <w:r w:rsidRPr="00F0070A">
        <w:rPr>
          <w:rStyle w:val="a4"/>
        </w:rPr>
        <w:t>1. Основные положения</w:t>
      </w:r>
    </w:p>
    <w:p w:rsidR="00CB64E6" w:rsidRPr="00F0070A" w:rsidRDefault="00CB64E6" w:rsidP="00DC2400">
      <w:pPr>
        <w:pStyle w:val="10"/>
        <w:spacing w:line="330" w:lineRule="atLeast"/>
        <w:ind w:firstLine="709"/>
        <w:jc w:val="both"/>
      </w:pPr>
      <w:r w:rsidRPr="00F0070A">
        <w:t>            Все операции, проводимые учреждениями, оформляются первичными документами, оформленными в соответствие с требованиями Федерального Закона "О бухгалтерском учете" от 22 ноября 2011 г. N 402-ФЗ и Приказом Минфина РФ от 06.12.2010г. №162н «Об утверждении И</w:t>
      </w:r>
      <w:r w:rsidR="00F2212D" w:rsidRPr="00F0070A">
        <w:t>нструкции по бюджетному учету».</w:t>
      </w:r>
    </w:p>
    <w:p w:rsidR="00CB64E6" w:rsidRPr="00F0070A" w:rsidRDefault="00CB64E6" w:rsidP="00DC2400">
      <w:pPr>
        <w:pStyle w:val="10"/>
        <w:spacing w:line="330" w:lineRule="atLeast"/>
        <w:ind w:firstLine="709"/>
      </w:pPr>
      <w:r w:rsidRPr="00F0070A">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CB64E6" w:rsidRPr="00F0070A" w:rsidRDefault="00CB64E6" w:rsidP="00DC2400">
      <w:pPr>
        <w:pStyle w:val="10"/>
        <w:spacing w:line="330" w:lineRule="atLeast"/>
        <w:ind w:firstLine="709"/>
      </w:pPr>
      <w:r w:rsidRPr="00F0070A">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p>
    <w:p w:rsidR="00CB64E6" w:rsidRPr="00F0070A" w:rsidRDefault="00CB64E6" w:rsidP="00DC2400">
      <w:pPr>
        <w:pStyle w:val="10"/>
        <w:spacing w:line="330" w:lineRule="atLeast"/>
        <w:ind w:firstLine="709"/>
      </w:pPr>
      <w:r w:rsidRPr="00F0070A">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CB64E6" w:rsidRPr="00F0070A" w:rsidRDefault="00CB64E6" w:rsidP="00DC2400">
      <w:pPr>
        <w:pStyle w:val="10"/>
        <w:spacing w:line="330" w:lineRule="atLeast"/>
        <w:ind w:firstLine="709"/>
      </w:pPr>
      <w:r w:rsidRPr="00F0070A">
        <w:t>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w:t>
      </w:r>
    </w:p>
    <w:p w:rsidR="00CB64E6" w:rsidRPr="00F0070A" w:rsidRDefault="00CB64E6" w:rsidP="00DC2400">
      <w:pPr>
        <w:pStyle w:val="10"/>
        <w:spacing w:line="330" w:lineRule="atLeast"/>
        <w:ind w:firstLine="709"/>
      </w:pPr>
      <w:r w:rsidRPr="00F0070A">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CB64E6" w:rsidRPr="00F0070A" w:rsidRDefault="00CB64E6" w:rsidP="00DC2400">
      <w:pPr>
        <w:pStyle w:val="10"/>
        <w:spacing w:line="330" w:lineRule="atLeast"/>
        <w:ind w:firstLine="709"/>
      </w:pPr>
      <w:r w:rsidRPr="00F0070A">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CB64E6" w:rsidRPr="00F0070A" w:rsidRDefault="00CB64E6" w:rsidP="00DC2400">
      <w:pPr>
        <w:pStyle w:val="10"/>
        <w:spacing w:line="330" w:lineRule="atLeast"/>
        <w:ind w:firstLine="709"/>
      </w:pPr>
      <w:r w:rsidRPr="00F0070A">
        <w:t>Внесений исправлений в регистры бюджетного учета производятся в порядке, предусмотренном Инструкцией № 162н только при разрешении главного бухгалтера.</w:t>
      </w:r>
    </w:p>
    <w:p w:rsidR="00CB64E6" w:rsidRPr="00F0070A" w:rsidRDefault="00CB64E6" w:rsidP="00DC2400">
      <w:pPr>
        <w:pStyle w:val="10"/>
        <w:spacing w:line="330" w:lineRule="atLeast"/>
        <w:ind w:firstLine="709"/>
      </w:pPr>
      <w:r w:rsidRPr="00F0070A">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CB64E6" w:rsidRPr="00F0070A" w:rsidRDefault="00CB64E6" w:rsidP="00DC2400">
      <w:pPr>
        <w:pStyle w:val="10"/>
        <w:spacing w:line="330" w:lineRule="atLeast"/>
        <w:ind w:firstLine="709"/>
      </w:pPr>
      <w:r w:rsidRPr="00F0070A">
        <w:lastRenderedPageBreak/>
        <w:t>Первичные и сводные учетные документы могут составляться на бумажных и машинных носителях информации.</w:t>
      </w:r>
    </w:p>
    <w:p w:rsidR="00CB64E6" w:rsidRPr="00F0070A" w:rsidRDefault="00CB64E6" w:rsidP="00DC2400">
      <w:pPr>
        <w:pStyle w:val="10"/>
        <w:spacing w:line="330" w:lineRule="atLeast"/>
        <w:ind w:firstLine="709"/>
      </w:pPr>
      <w:r w:rsidRPr="00F0070A">
        <w:t>Учреждение обеспечивает изготовление учетных документов на бумажных носителях как для других участников хозяйственных операций, так и для формирования архива.</w:t>
      </w:r>
    </w:p>
    <w:p w:rsidR="00CB64E6" w:rsidRPr="00F0070A" w:rsidRDefault="00CB64E6" w:rsidP="00DC2400">
      <w:pPr>
        <w:pStyle w:val="10"/>
        <w:spacing w:line="330" w:lineRule="atLeast"/>
        <w:ind w:firstLine="709"/>
      </w:pPr>
      <w:r w:rsidRPr="00F0070A">
        <w:t>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CB64E6" w:rsidRPr="00F0070A" w:rsidRDefault="00CB64E6" w:rsidP="00DC2400">
      <w:pPr>
        <w:pStyle w:val="10"/>
        <w:spacing w:line="330" w:lineRule="atLeast"/>
        <w:ind w:firstLine="709"/>
      </w:pPr>
      <w:r w:rsidRPr="00F0070A">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CB64E6" w:rsidRPr="00F0070A" w:rsidRDefault="00CB64E6" w:rsidP="00DC2400">
      <w:pPr>
        <w:pStyle w:val="10"/>
        <w:spacing w:line="330" w:lineRule="atLeast"/>
        <w:ind w:firstLine="709"/>
      </w:pPr>
      <w:r w:rsidRPr="00F0070A">
        <w:t>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CB64E6" w:rsidRPr="00F0070A" w:rsidRDefault="00CB64E6" w:rsidP="00DC2400">
      <w:pPr>
        <w:pStyle w:val="10"/>
        <w:spacing w:line="330" w:lineRule="atLeast"/>
        <w:ind w:firstLine="709"/>
      </w:pPr>
      <w:r w:rsidRPr="00F0070A">
        <w:t>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CB64E6" w:rsidRPr="00F0070A" w:rsidRDefault="00CB64E6" w:rsidP="00DC2400">
      <w:pPr>
        <w:pStyle w:val="10"/>
        <w:spacing w:line="330" w:lineRule="atLeast"/>
        <w:ind w:firstLine="709"/>
      </w:pPr>
      <w:r w:rsidRPr="00F0070A">
        <w:t>Выполнение соответствующих требований к хранению документов осуществляет лицо, ответственное за их формирование до момента их сдачи в бухгалтерскую службу учреждения, а после сдачи в бухгалтерию главным бухгалтером или лицом им назначенным.</w:t>
      </w:r>
    </w:p>
    <w:p w:rsidR="00CB64E6" w:rsidRPr="00F0070A" w:rsidRDefault="00CB64E6" w:rsidP="00DC2400">
      <w:pPr>
        <w:pStyle w:val="10"/>
        <w:spacing w:line="330" w:lineRule="atLeast"/>
        <w:ind w:firstLine="709"/>
      </w:pPr>
      <w:r w:rsidRPr="00F0070A">
        <w:t>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CB64E6" w:rsidRPr="00F0070A" w:rsidRDefault="00CB64E6" w:rsidP="00DC2400">
      <w:pPr>
        <w:pStyle w:val="10"/>
        <w:spacing w:line="330" w:lineRule="atLeast"/>
        <w:ind w:firstLine="709"/>
      </w:pPr>
      <w:r w:rsidRPr="00F0070A">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CB64E6" w:rsidRPr="00F0070A" w:rsidRDefault="00CB64E6" w:rsidP="00DC2400">
      <w:pPr>
        <w:pStyle w:val="10"/>
        <w:spacing w:line="330" w:lineRule="atLeast"/>
        <w:ind w:firstLine="709"/>
      </w:pPr>
      <w:r w:rsidRPr="00F0070A">
        <w:t>Результаты работы комиссии оформляются актом, который утверждается руководителем учреждения. Копия акта направляется в вышестоящее учреждение.</w:t>
      </w:r>
    </w:p>
    <w:p w:rsidR="00CB64E6" w:rsidRPr="00F0070A" w:rsidRDefault="00CB64E6" w:rsidP="00DC2400">
      <w:pPr>
        <w:pStyle w:val="10"/>
        <w:spacing w:line="330" w:lineRule="atLeast"/>
        <w:ind w:firstLine="709"/>
      </w:pPr>
      <w:r w:rsidRPr="00F0070A">
        <w:t> </w:t>
      </w:r>
    </w:p>
    <w:p w:rsidR="00CB64E6" w:rsidRPr="00F0070A" w:rsidRDefault="00CB64E6" w:rsidP="00DC2400">
      <w:pPr>
        <w:pStyle w:val="a3"/>
        <w:shd w:val="clear" w:color="auto" w:fill="FFFFFF"/>
        <w:spacing w:line="330" w:lineRule="atLeast"/>
        <w:ind w:firstLine="709"/>
        <w:jc w:val="both"/>
      </w:pPr>
      <w:r w:rsidRPr="00F0070A">
        <w:t> </w:t>
      </w:r>
    </w:p>
    <w:p w:rsidR="00EA1D9D" w:rsidRPr="00F0070A" w:rsidRDefault="00CB64E6" w:rsidP="007038A8">
      <w:pPr>
        <w:pStyle w:val="1"/>
        <w:jc w:val="right"/>
      </w:pPr>
      <w:r w:rsidRPr="00F0070A">
        <w:lastRenderedPageBreak/>
        <w:t> </w:t>
      </w:r>
      <w:r w:rsidR="00EA1D9D" w:rsidRPr="00F0070A">
        <w:t>Приложение № 1</w:t>
      </w:r>
      <w:r w:rsidR="00A13D8A" w:rsidRPr="00F0070A">
        <w:t>.2</w:t>
      </w:r>
    </w:p>
    <w:p w:rsidR="00EA1D9D" w:rsidRPr="00F0070A" w:rsidRDefault="00EA1D9D" w:rsidP="007038A8">
      <w:pPr>
        <w:pStyle w:val="1"/>
        <w:jc w:val="right"/>
      </w:pPr>
      <w:r w:rsidRPr="00F0070A">
        <w:t xml:space="preserve">к Учетной политике </w:t>
      </w:r>
    </w:p>
    <w:p w:rsidR="00EA1D9D" w:rsidRPr="00F0070A" w:rsidRDefault="00EA1D9D" w:rsidP="00EA1D9D">
      <w:pPr>
        <w:pStyle w:val="a3"/>
        <w:shd w:val="clear" w:color="auto" w:fill="FFFFFF"/>
        <w:spacing w:line="330" w:lineRule="atLeast"/>
        <w:jc w:val="right"/>
        <w:rPr>
          <w:rFonts w:ascii="Arial" w:hAnsi="Arial" w:cs="Arial"/>
        </w:rPr>
      </w:pPr>
      <w:r w:rsidRPr="00F0070A">
        <w:rPr>
          <w:rFonts w:ascii="Arial" w:hAnsi="Arial" w:cs="Arial"/>
        </w:rPr>
        <w:t> </w:t>
      </w:r>
    </w:p>
    <w:p w:rsidR="00EA1D9D" w:rsidRPr="00F0070A" w:rsidRDefault="00EA1D9D" w:rsidP="00EA1D9D">
      <w:pPr>
        <w:pStyle w:val="a3"/>
        <w:shd w:val="clear" w:color="auto" w:fill="FFFFFF"/>
        <w:spacing w:line="330" w:lineRule="atLeast"/>
        <w:jc w:val="center"/>
      </w:pPr>
      <w:r w:rsidRPr="00F0070A">
        <w:rPr>
          <w:rStyle w:val="a4"/>
        </w:rPr>
        <w:t>Перечень должностных лиц, имеющих право подписи первичных учетных документов, денежных и расчетных документов, финансовых обязательств</w:t>
      </w:r>
    </w:p>
    <w:p w:rsidR="00EA1D9D" w:rsidRPr="002E4326" w:rsidRDefault="00EA1D9D" w:rsidP="00EA1D9D">
      <w:pPr>
        <w:pStyle w:val="a3"/>
        <w:shd w:val="clear" w:color="auto" w:fill="FFFFFF"/>
        <w:spacing w:line="330" w:lineRule="atLeast"/>
        <w:jc w:val="center"/>
      </w:pPr>
      <w:r w:rsidRPr="002E4326">
        <w:t> </w:t>
      </w:r>
    </w:p>
    <w:p w:rsidR="00EA1D9D" w:rsidRPr="002E4326" w:rsidRDefault="00EA1D9D" w:rsidP="00EA1D9D">
      <w:pPr>
        <w:pStyle w:val="a3"/>
        <w:shd w:val="clear" w:color="auto" w:fill="FFFFFF"/>
        <w:spacing w:line="330" w:lineRule="atLeast"/>
        <w:rPr>
          <w:b/>
        </w:rPr>
      </w:pPr>
      <w:r w:rsidRPr="002E4326">
        <w:rPr>
          <w:b/>
        </w:rPr>
        <w:t>Право первой подписи первичных учетных документов, расчетных документов, финансовых обязательств имеют:</w:t>
      </w:r>
    </w:p>
    <w:p w:rsidR="00F2212D" w:rsidRPr="002E739A" w:rsidRDefault="00487242" w:rsidP="00EA1D9D">
      <w:pPr>
        <w:pStyle w:val="a3"/>
        <w:shd w:val="clear" w:color="auto" w:fill="FFFFFF"/>
        <w:spacing w:line="330" w:lineRule="atLeast"/>
        <w:rPr>
          <w:color w:val="000000" w:themeColor="text1"/>
        </w:rPr>
      </w:pPr>
      <w:r w:rsidRPr="00E3622C">
        <w:rPr>
          <w:color w:val="002060"/>
        </w:rPr>
        <w:t xml:space="preserve"> </w:t>
      </w:r>
      <w:r w:rsidR="00F0070A" w:rsidRPr="002E739A">
        <w:rPr>
          <w:color w:val="000000" w:themeColor="text1"/>
        </w:rPr>
        <w:t>Дирек</w:t>
      </w:r>
      <w:r w:rsidR="00CF486E" w:rsidRPr="002E739A">
        <w:rPr>
          <w:color w:val="000000" w:themeColor="text1"/>
        </w:rPr>
        <w:t>тор МБУ ДО ДШИ г.Медногорска</w:t>
      </w:r>
    </w:p>
    <w:p w:rsidR="002E4326" w:rsidRPr="002E739A" w:rsidRDefault="002E4326" w:rsidP="002E4326">
      <w:pPr>
        <w:pStyle w:val="a3"/>
        <w:shd w:val="clear" w:color="auto" w:fill="FFFFFF"/>
        <w:spacing w:line="330" w:lineRule="atLeast"/>
        <w:rPr>
          <w:color w:val="000000" w:themeColor="text1"/>
        </w:rPr>
      </w:pPr>
      <w:r w:rsidRPr="002E739A">
        <w:rPr>
          <w:color w:val="000000" w:themeColor="text1"/>
        </w:rPr>
        <w:t> Начальник отдела культуры (по доверенности)</w:t>
      </w:r>
    </w:p>
    <w:p w:rsidR="007315A8" w:rsidRPr="002E4326" w:rsidRDefault="007315A8" w:rsidP="00EA1D9D">
      <w:pPr>
        <w:pStyle w:val="a3"/>
        <w:shd w:val="clear" w:color="auto" w:fill="FFFFFF"/>
        <w:spacing w:line="330" w:lineRule="atLeast"/>
      </w:pPr>
    </w:p>
    <w:p w:rsidR="007315A8" w:rsidRPr="002E4326" w:rsidRDefault="00EA1D9D" w:rsidP="00EA1D9D">
      <w:pPr>
        <w:pStyle w:val="a3"/>
        <w:shd w:val="clear" w:color="auto" w:fill="FFFFFF"/>
        <w:spacing w:line="330" w:lineRule="atLeast"/>
        <w:rPr>
          <w:b/>
        </w:rPr>
      </w:pPr>
      <w:r w:rsidRPr="002E4326">
        <w:rPr>
          <w:b/>
        </w:rPr>
        <w:t>Право второй подписи расчетных документов, финансовых обязательств имеют:</w:t>
      </w:r>
    </w:p>
    <w:p w:rsidR="007315A8" w:rsidRPr="002E4326" w:rsidRDefault="002E4326" w:rsidP="00EA1D9D">
      <w:pPr>
        <w:pStyle w:val="a3"/>
        <w:shd w:val="clear" w:color="auto" w:fill="FFFFFF"/>
        <w:spacing w:line="330" w:lineRule="atLeast"/>
        <w:rPr>
          <w:b/>
        </w:rPr>
      </w:pPr>
      <w:r w:rsidRPr="002E4326">
        <w:t>Главный бухгалтер МБУ «ЦО МУ культуры и спорта»</w:t>
      </w:r>
    </w:p>
    <w:p w:rsidR="00F0070A" w:rsidRPr="00F0070A" w:rsidRDefault="007315A8" w:rsidP="00F0070A">
      <w:pPr>
        <w:pStyle w:val="a3"/>
        <w:shd w:val="clear" w:color="auto" w:fill="FFFFFF"/>
        <w:spacing w:line="330" w:lineRule="atLeast"/>
      </w:pPr>
      <w:r w:rsidRPr="002E4326">
        <w:t>Зам</w:t>
      </w:r>
      <w:r w:rsidR="00F0070A" w:rsidRPr="002E4326">
        <w:t>еститель главного бухгалтера МБУ «ЦО МУ культуры и спорта</w:t>
      </w:r>
      <w:r w:rsidR="00F0070A" w:rsidRPr="00F0070A">
        <w:t>»</w:t>
      </w:r>
    </w:p>
    <w:p w:rsidR="00EA1D9D" w:rsidRPr="00DB15D9" w:rsidRDefault="00F0070A" w:rsidP="00EA1D9D">
      <w:pPr>
        <w:pStyle w:val="a3"/>
        <w:shd w:val="clear" w:color="auto" w:fill="FFFFFF"/>
        <w:spacing w:line="330" w:lineRule="atLeast"/>
        <w:rPr>
          <w:color w:val="002060"/>
        </w:rPr>
      </w:pPr>
      <w:r>
        <w:rPr>
          <w:color w:val="FF0000"/>
        </w:rPr>
        <w:t xml:space="preserve"> </w:t>
      </w: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F0070A" w:rsidRDefault="00F0070A" w:rsidP="00F90664">
      <w:pPr>
        <w:jc w:val="right"/>
        <w:rPr>
          <w:color w:val="002060"/>
        </w:rPr>
      </w:pPr>
    </w:p>
    <w:p w:rsidR="00F0070A" w:rsidRDefault="00F0070A" w:rsidP="00F90664">
      <w:pPr>
        <w:jc w:val="right"/>
        <w:rPr>
          <w:color w:val="002060"/>
        </w:rPr>
      </w:pPr>
    </w:p>
    <w:p w:rsidR="00F0070A" w:rsidRDefault="00F0070A" w:rsidP="00F90664">
      <w:pPr>
        <w:jc w:val="right"/>
        <w:rPr>
          <w:color w:val="002060"/>
        </w:rPr>
      </w:pPr>
    </w:p>
    <w:p w:rsidR="00B93146" w:rsidRDefault="00B93146" w:rsidP="00F90664">
      <w:pPr>
        <w:jc w:val="right"/>
        <w:rPr>
          <w:color w:val="002060"/>
        </w:rPr>
      </w:pPr>
    </w:p>
    <w:p w:rsidR="00EA1D9D" w:rsidRPr="00A81C94" w:rsidRDefault="00F0070A" w:rsidP="00F90664">
      <w:pPr>
        <w:jc w:val="right"/>
      </w:pPr>
      <w:r w:rsidRPr="00A81C94">
        <w:lastRenderedPageBreak/>
        <w:t>П</w:t>
      </w:r>
      <w:r w:rsidR="00EA1D9D" w:rsidRPr="00A81C94">
        <w:t>риложение № 2</w:t>
      </w:r>
    </w:p>
    <w:p w:rsidR="00EA1D9D" w:rsidRPr="00A81C94" w:rsidRDefault="00EA1D9D" w:rsidP="00F90664">
      <w:pPr>
        <w:jc w:val="right"/>
        <w:rPr>
          <w:rFonts w:ascii="Arial" w:hAnsi="Arial" w:cs="Arial"/>
        </w:rPr>
      </w:pPr>
      <w:r w:rsidRPr="00A81C94">
        <w:t>к Учетной политике</w:t>
      </w: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0070A" w:rsidRPr="004B7975" w:rsidRDefault="00EC5944" w:rsidP="00F0070A">
      <w:pPr>
        <w:tabs>
          <w:tab w:val="left" w:pos="1134"/>
        </w:tabs>
        <w:spacing w:before="100" w:beforeAutospacing="1" w:after="100" w:afterAutospacing="1"/>
        <w:jc w:val="center"/>
        <w:outlineLvl w:val="3"/>
        <w:rPr>
          <w:sz w:val="44"/>
          <w:szCs w:val="44"/>
        </w:rPr>
      </w:pPr>
      <w:r w:rsidRPr="004B7975">
        <w:rPr>
          <w:sz w:val="44"/>
          <w:szCs w:val="44"/>
        </w:rPr>
        <w:t>График</w:t>
      </w:r>
    </w:p>
    <w:p w:rsidR="00F0070A" w:rsidRPr="00E3622C" w:rsidRDefault="00EC5944" w:rsidP="00CF486E">
      <w:pPr>
        <w:tabs>
          <w:tab w:val="left" w:pos="1134"/>
        </w:tabs>
        <w:spacing w:before="100" w:beforeAutospacing="1" w:after="100" w:afterAutospacing="1"/>
        <w:jc w:val="center"/>
        <w:outlineLvl w:val="3"/>
        <w:rPr>
          <w:bCs/>
          <w:color w:val="002060"/>
          <w:sz w:val="32"/>
          <w:szCs w:val="32"/>
        </w:rPr>
      </w:pPr>
      <w:r w:rsidRPr="00F0070A">
        <w:rPr>
          <w:sz w:val="36"/>
          <w:szCs w:val="36"/>
        </w:rPr>
        <w:br/>
        <w:t xml:space="preserve">документооборота </w:t>
      </w:r>
      <w:r w:rsidR="00CF486E">
        <w:rPr>
          <w:sz w:val="36"/>
          <w:szCs w:val="36"/>
        </w:rPr>
        <w:t>Муниципального бюджетного учреждения дополнительного образования «Детская школа искусств города Медногорска» (МБУ ДО ДШИ г.Медногорска)</w:t>
      </w:r>
    </w:p>
    <w:p w:rsidR="00EC5944" w:rsidRPr="00F0070A" w:rsidRDefault="00EC5944" w:rsidP="00F0070A">
      <w:pPr>
        <w:sectPr w:rsidR="00EC5944" w:rsidRPr="00F0070A" w:rsidSect="00364D94">
          <w:pgSz w:w="11906" w:h="16838"/>
          <w:pgMar w:top="720" w:right="851" w:bottom="1134" w:left="1440" w:header="709" w:footer="709" w:gutter="0"/>
          <w:cols w:space="708"/>
          <w:docGrid w:linePitch="360"/>
        </w:sectPr>
      </w:pPr>
    </w:p>
    <w:tbl>
      <w:tblPr>
        <w:tblW w:w="5707" w:type="pct"/>
        <w:tblInd w:w="-285" w:type="dxa"/>
        <w:tblBorders>
          <w:bottom w:val="single" w:sz="6" w:space="0" w:color="D6DEE9"/>
        </w:tblBorders>
        <w:tblLayout w:type="fixed"/>
        <w:tblCellMar>
          <w:left w:w="0" w:type="dxa"/>
          <w:right w:w="0" w:type="dxa"/>
        </w:tblCellMar>
        <w:tblLook w:val="0000"/>
      </w:tblPr>
      <w:tblGrid>
        <w:gridCol w:w="493"/>
        <w:gridCol w:w="3408"/>
        <w:gridCol w:w="1704"/>
        <w:gridCol w:w="2124"/>
        <w:gridCol w:w="2292"/>
        <w:gridCol w:w="1665"/>
        <w:gridCol w:w="584"/>
        <w:gridCol w:w="121"/>
        <w:gridCol w:w="2571"/>
        <w:gridCol w:w="1454"/>
      </w:tblGrid>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lastRenderedPageBreak/>
              <w:t>N</w:t>
            </w:r>
            <w:r w:rsidRPr="00286B07">
              <w:rPr>
                <w:b/>
                <w:bCs/>
              </w:rPr>
              <w:br/>
              <w:t xml:space="preserve">п/п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Вид документа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BE5677">
            <w:pPr>
              <w:jc w:val="center"/>
              <w:rPr>
                <w:b/>
                <w:bCs/>
              </w:rPr>
            </w:pPr>
            <w:r w:rsidRPr="00286B07">
              <w:rPr>
                <w:b/>
                <w:bCs/>
              </w:rPr>
              <w:t>Код формы</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Кто представляет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Кому представляет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Срок сдачи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Срок исполнения (обработки) </w:t>
            </w:r>
          </w:p>
        </w:tc>
      </w:tr>
      <w:tr w:rsidR="00E53689" w:rsidRPr="00286B07" w:rsidTr="00BE5677">
        <w:trPr>
          <w:gridAfter w:val="1"/>
          <w:wAfter w:w="443" w:type="pct"/>
          <w:trHeight w:val="411"/>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2</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3</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4</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5</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6</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7</w:t>
            </w:r>
          </w:p>
        </w:tc>
      </w:tr>
      <w:tr w:rsidR="00E53689" w:rsidRPr="00286B07" w:rsidTr="00BE5677">
        <w:trPr>
          <w:gridAfter w:val="1"/>
          <w:wAfter w:w="443" w:type="pct"/>
          <w:trHeight w:val="1030"/>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1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Акт о приеме-передаче объекта основных средств (кроме зданий и сооружений)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0504101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C02D26" w:rsidRPr="00286B07" w:rsidRDefault="0047340A" w:rsidP="00BE5677">
            <w:r w:rsidRPr="00286B07">
              <w:t>Централизованная бухгалтерия</w:t>
            </w:r>
          </w:p>
          <w:p w:rsidR="00C02D26" w:rsidRPr="00286B07" w:rsidRDefault="00C02D26" w:rsidP="00BE5677"/>
          <w:p w:rsidR="00C02D26" w:rsidRPr="00286B07" w:rsidRDefault="00C02D26" w:rsidP="00BE5677"/>
          <w:p w:rsidR="00EC5944" w:rsidRPr="00286B07" w:rsidRDefault="00EC5944" w:rsidP="00BE5677">
            <w:pPr>
              <w:jc w:val="center"/>
            </w:pP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рабочих дней после получения отчета </w:t>
            </w:r>
          </w:p>
        </w:tc>
      </w:tr>
      <w:tr w:rsidR="00E53689" w:rsidRPr="00286B07" w:rsidTr="00BE5677">
        <w:trPr>
          <w:gridAfter w:val="1"/>
          <w:wAfter w:w="443" w:type="pct"/>
          <w:trHeight w:val="986"/>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2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Накладная на внутреннее перемещение объектов основных средств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0504102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BE567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В момент свершения операции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рабочих дней после получения накладной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3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Акт о списании объекта основных средств (кроме автотранспортных средств)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073597" w:rsidP="00BE5677">
            <w:pPr>
              <w:jc w:val="center"/>
            </w:pPr>
            <w:r w:rsidRPr="00286B07">
              <w:t>0504104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Материально-ответственное лицо</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4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Требование-накладная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073597" w:rsidP="00BE5677">
            <w:pPr>
              <w:jc w:val="center"/>
            </w:pPr>
            <w:r w:rsidRPr="00286B07">
              <w:t>0504204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5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Ведомость выдачи материальных ценностей на нужды учреждения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0504210</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6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Счета-фактуры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7A559D" w:rsidP="00286B07">
            <w:r w:rsidRPr="00286B07">
              <w:t xml:space="preserve"> Поставщик и  ответственное лицо учреждения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5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представления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7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Акты выполненных работ (услуг)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 </w:t>
            </w:r>
            <w:r w:rsidR="007A559D" w:rsidRPr="00286B07">
              <w:t>Поставщик и ответственное лицо учреждения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r w:rsidR="00EC5944" w:rsidRPr="00286B07">
              <w:t xml:space="preserve">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5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представления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8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Табель учета использования рабочего времени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0504421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673F6E"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2</w:t>
            </w:r>
            <w:r w:rsidR="00673F6E" w:rsidRPr="00286B07">
              <w:t>0</w:t>
            </w:r>
            <w:r w:rsidRPr="00286B07">
              <w:t xml:space="preserve"> числа каждого месяца</w:t>
            </w:r>
            <w:r w:rsidR="0047340A" w:rsidRPr="00286B07">
              <w:t>. в</w:t>
            </w:r>
            <w:r w:rsidR="00673F6E" w:rsidRPr="00286B07">
              <w:t xml:space="preserve"> конце года</w:t>
            </w:r>
            <w:r w:rsidR="00DE3B0B" w:rsidRPr="00286B07">
              <w:t xml:space="preserve"> </w:t>
            </w:r>
            <w:r w:rsidR="00673F6E" w:rsidRPr="00286B07">
              <w:t>15 декабря</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30 числа каждого месяца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lastRenderedPageBreak/>
              <w:t>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Приказы о зачислении</w:t>
            </w:r>
            <w:r w:rsidR="00E53689" w:rsidRPr="00286B07">
              <w:t xml:space="preserve"> </w:t>
            </w:r>
            <w:r w:rsidR="00652765" w:rsidRPr="00286B07">
              <w:t>(о приема на работу)</w:t>
            </w:r>
            <w:r w:rsidRPr="00286B07">
              <w:t xml:space="preserve">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DE3B0B" w:rsidP="00286B07">
            <w:r w:rsidRPr="00286B07">
              <w:t>В течении месяца</w:t>
            </w:r>
            <w:r w:rsidR="00EC5944" w:rsidRPr="00286B07">
              <w:t xml:space="preserve">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 </w:t>
            </w:r>
            <w:r w:rsidR="00DE3B0B" w:rsidRPr="00286B07">
              <w:t>15 и 30 числа каждого месяца</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10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Приказы об увольнении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увольнения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11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Приказы на отпуск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отпуска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Height w:val="1016"/>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12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 на командирование работников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начала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13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Оформленное командировочное удостоверение на командирование работников внутри страны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BE5677">
            <w:pPr>
              <w:jc w:val="center"/>
            </w:pPr>
            <w:r w:rsidRPr="00286B07">
              <w:t>0301024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Командируемые работники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Не менее чем за 5 рабочих дней до начала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3 рабочих дня после представления командировочного удостоверения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14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Больничные листы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Ответственный по кадровой дисциплине;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20 числа каждого месяца, в конце года 15 декабря</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30 число каждого месяца и в конце года 25 декабря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1</w:t>
            </w:r>
            <w:r w:rsidR="00F96674" w:rsidRPr="00286B07">
              <w:t>5</w:t>
            </w:r>
            <w:r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Авансовые отчеты </w:t>
            </w:r>
            <w:r w:rsidR="009A4B58" w:rsidRPr="00286B07">
              <w:t>(по командировочным расходам)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BE5677">
            <w:pPr>
              <w:jc w:val="center"/>
            </w:pPr>
            <w:r w:rsidRPr="00286B07">
              <w:t>0504505</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Подотчетные лица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В течение 3 рабочих дней по прибытию из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3 рабочих дня после получения авансового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F96674" w:rsidP="00286B07">
            <w:r w:rsidRPr="00286B07">
              <w:t>16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r w:rsidRPr="00286B07">
              <w:t>Авансовые отчеты (по хозяйственным расходам, канцелярским принадлежностям горюче-смазочным материалам, по приобретению книг и периодических изданий и т.д.,)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663957"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E53689" w:rsidP="00286B07">
            <w:r w:rsidRPr="00286B07">
              <w:t>Подотчетные лица</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pPr>
              <w:pStyle w:val="51"/>
              <w:spacing w:line="240" w:lineRule="auto"/>
              <w:ind w:firstLine="0"/>
              <w:jc w:val="left"/>
            </w:pPr>
            <w:r w:rsidRPr="00286B07">
              <w:t xml:space="preserve"> В течение 10 рабочих дней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9A4B58" w:rsidRPr="00286B07" w:rsidRDefault="009A4B58"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Сроки установлены в соответствии со спецификой работы, при условии полного отчета конкретного подотчетного лица по ранее выданному авансу.</w:t>
            </w:r>
          </w:p>
          <w:p w:rsidR="00663957" w:rsidRPr="00286B07" w:rsidRDefault="00663957" w:rsidP="00286B07"/>
        </w:tc>
      </w:tr>
      <w:tr w:rsidR="00E53689" w:rsidRPr="00286B07" w:rsidTr="00BE5677">
        <w:trPr>
          <w:gridAfter w:val="1"/>
          <w:wAfter w:w="443" w:type="pct"/>
          <w:trHeight w:val="2347"/>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lastRenderedPageBreak/>
              <w:t>17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Авансовые отчеты (на культурно-массовые, зрелищные, городские мероприятия, физкультурно-спортивные мероприятия, мероприятия в сфере культуры, кинематографии и т.д.,)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Подотчетные лица</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 xml:space="preserve"> В течение 30 рабочих дней        </w:t>
            </w:r>
          </w:p>
          <w:p w:rsidR="00E53689" w:rsidRPr="00286B07" w:rsidRDefault="00E53689" w:rsidP="00286B07">
            <w:pPr>
              <w:pStyle w:val="51"/>
              <w:spacing w:line="240" w:lineRule="auto"/>
              <w:ind w:firstLine="0"/>
              <w:jc w:val="left"/>
            </w:pPr>
          </w:p>
          <w:p w:rsidR="00E53689" w:rsidRPr="00286B07" w:rsidRDefault="00E53689" w:rsidP="00286B07"/>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Сроки установлены в соответствии со спецификой работы, при условии полного отчета конкретного подотчетного лица по ранее выданному авансу.</w:t>
            </w:r>
          </w:p>
          <w:p w:rsidR="00E53689" w:rsidRPr="00286B07" w:rsidRDefault="00E53689" w:rsidP="00286B07"/>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1</w:t>
            </w:r>
            <w:r w:rsidR="00F96674" w:rsidRPr="00286B07">
              <w:t>8</w:t>
            </w:r>
            <w:r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Расчетная ведомость по средствам фонда социального страхования Российской Федерации (по учреждениям  с численностью работников до 25 человек)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4-ФСС РФ</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ГУ Оренбургское региональное отделение Фонда социального страхования РФ</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19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20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19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Расчетная ведомость по средствам фонда социального страхования Российской Федерации  (по учреждениям  с численностью работников свыше 25 человек)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4-ФСС РФ</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ГУ Оренбургское региональное отделение Фонда социального страхования РФ</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24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25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20</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Декларация по налогу на имущество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1152001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29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30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21</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Декларация по налогу на прибыль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1151006</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Централизованная бухгалтерия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27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28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22</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Отчет об исполнении бюджета главного распорядителя (распорядителя), получателя средств бюджета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0503127</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Финансовый отдел</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До 3 числа месяца, следующим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 числа месяца, следующего за отчетным месяцем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lastRenderedPageBreak/>
              <w:t>23</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Расчет по начисленным и уплаченным страховым взносам на обязательное пенсионное страхование в ПФР, страховым взносам на обязательное медицинское страхование в ФФОМС и ТФОМС плательщиками страховых взносов, производящими выплаты и иные вознаграждения физическим лицам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РСВ-1 ПФР</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ГУ УПФР в г. Медногорске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До 29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30 числа месяца, следующего за отчетным месяцем </w:t>
            </w:r>
          </w:p>
        </w:tc>
      </w:tr>
      <w:tr w:rsidR="00E53689" w:rsidRPr="00286B07" w:rsidTr="00BE5677">
        <w:trPr>
          <w:gridAfter w:val="1"/>
          <w:wAfter w:w="443" w:type="pct"/>
          <w:trHeight w:val="1387"/>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Налоговая декларация по налогу на добавленную стоимость</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1151001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До 25 числа месяца, следующего за отчетным кварталом</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Срок представления отчета 25 числа месяца, следующего за отчетным  кварталом</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25</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Сводный бюджетный отчет в установленном объеме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Финансовый отдел</w:t>
            </w:r>
          </w:p>
        </w:tc>
        <w:tc>
          <w:tcPr>
            <w:tcW w:w="50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По графику финотдела</w:t>
            </w:r>
          </w:p>
        </w:tc>
        <w:tc>
          <w:tcPr>
            <w:tcW w:w="998" w:type="pct"/>
            <w:gridSpan w:val="3"/>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По графику финотдела</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26</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Сведения о доходах физического лица за год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2-НДФЛ</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МИФНС России №8  Оренбургской области</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Ежегодно до 30 марта </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Срок представления отчета ежегодно до 31 марта </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27</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Расчет суммы налога на доходы физических лиц исчисленных и удержанных  налоговым агентом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6-НДФЛ</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МИФНС России №8  Оренбургской области</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Срок представления отчета ежеквартально, 30-31 числа  </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до 01 числа следующего за отчетным кварталом. </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28</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Сведения о застрахованных лицах</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СЗВ-М</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   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   ПФР</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Ежемесячно до 14 числа следующего за отчетным</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 о Срок представления отчета ежемесячно-</w:t>
            </w:r>
          </w:p>
          <w:p w:rsidR="001F69D5" w:rsidRPr="00286B07" w:rsidRDefault="001F69D5" w:rsidP="00286B07">
            <w:r w:rsidRPr="00286B07">
              <w:t xml:space="preserve">15 числа месяца, следующего за отчетным месяцем. </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29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Оборотная ведомость по нефинансовым активам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0504035</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 xml:space="preserve">Ежемесячно в срок до 5 числа следующего за </w:t>
            </w:r>
            <w:r w:rsidRPr="00286B07">
              <w:lastRenderedPageBreak/>
              <w:t>отчетным</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lastRenderedPageBreak/>
              <w:t>По мере поступления</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lastRenderedPageBreak/>
              <w:t>30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Инвентаризационная опись (сличительная ведомость) по объектам нефинансовых активов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pStyle w:val="a3"/>
              <w:spacing w:before="0" w:beforeAutospacing="0" w:after="0" w:afterAutospacing="0"/>
              <w:jc w:val="center"/>
            </w:pPr>
            <w:r w:rsidRPr="00286B07">
              <w:t>0504087</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Инвентаризационная комиссия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По мере проведения инвентаризации</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 xml:space="preserve"> В сроки установленные приказом</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31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Кассовая книга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pStyle w:val="a3"/>
              <w:spacing w:before="0" w:beforeAutospacing="0" w:after="0" w:afterAutospacing="0"/>
              <w:jc w:val="center"/>
            </w:pPr>
            <w:r w:rsidRPr="00286B07">
              <w:t>0504514</w:t>
            </w:r>
          </w:p>
          <w:p w:rsidR="00417302" w:rsidRPr="00286B07" w:rsidRDefault="00417302"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Ежемесячно</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32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Штатное расписание</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Согласно утвержденного приказа</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По мере внесения изменений</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Расчетная ведомость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0504402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Два раза в месяц</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15 и30 числа, каждого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Главная книга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за отчетным</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Журнал операций по выбытию и перемещению нефинансовых активов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по счету «Касса»</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Height w:val="958"/>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с безналичными денежными средствами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38</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Журнал операций расчетов по оплате труда, денежному довольствию и стипендий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расчетов с подрядчиками и поставщиками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40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расчетов с подотчетными лицами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lastRenderedPageBreak/>
              <w:t>41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по прочим операциям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A67BCF" w:rsidRPr="00286B07" w:rsidTr="00BE5677">
        <w:trPr>
          <w:gridAfter w:val="1"/>
          <w:wAfter w:w="443" w:type="pct"/>
          <w:trHeight w:val="1899"/>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207A3E" w:rsidP="00286B07">
            <w:pPr>
              <w:rPr>
                <w:b/>
              </w:rPr>
            </w:pPr>
            <w:r w:rsidRPr="00286B07">
              <w:rPr>
                <w:b/>
              </w:rPr>
              <w:t>42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Документы на оформление всех видов пособий:</w:t>
            </w:r>
          </w:p>
          <w:p w:rsidR="00A67BCF" w:rsidRPr="00286B07" w:rsidRDefault="00A67BCF" w:rsidP="00286B07">
            <w:r w:rsidRPr="00286B07">
              <w:t>- на рождение ребенка : заявление;</w:t>
            </w:r>
          </w:p>
          <w:p w:rsidR="00A67BCF" w:rsidRPr="00286B07" w:rsidRDefault="00A67BCF" w:rsidP="00286B07">
            <w:r w:rsidRPr="00286B07">
              <w:t>справка из ЗАГСа;</w:t>
            </w:r>
          </w:p>
          <w:p w:rsidR="00A67BCF" w:rsidRPr="00286B07" w:rsidRDefault="00A67BCF" w:rsidP="00286B07">
            <w:r w:rsidRPr="00286B07">
              <w:t>справка с места работы второго родителя о неполучении пособия;</w:t>
            </w:r>
          </w:p>
          <w:p w:rsidR="00A67BCF" w:rsidRPr="00286B07" w:rsidRDefault="00A67BCF" w:rsidP="00286B07">
            <w:r w:rsidRPr="00286B07">
              <w:t>копия свидетельства о рождении ребенка;</w:t>
            </w:r>
          </w:p>
          <w:p w:rsidR="00A67BCF" w:rsidRPr="00286B07" w:rsidRDefault="00A67BCF" w:rsidP="00286B07">
            <w:r w:rsidRPr="00286B07">
              <w:t>справка о составе семьи.</w:t>
            </w:r>
          </w:p>
          <w:p w:rsidR="00A67BCF" w:rsidRPr="00286B07" w:rsidRDefault="00A67BCF" w:rsidP="00286B07"/>
          <w:p w:rsidR="00A67BCF" w:rsidRPr="00286B07" w:rsidRDefault="00A67BCF" w:rsidP="00286B07">
            <w:r w:rsidRPr="00286B07">
              <w:t>- на погребение:</w:t>
            </w:r>
          </w:p>
          <w:p w:rsidR="00A67BCF" w:rsidRPr="00286B07" w:rsidRDefault="00A67BCF" w:rsidP="00286B07">
            <w:r w:rsidRPr="00286B07">
              <w:t>заявление;</w:t>
            </w:r>
          </w:p>
          <w:p w:rsidR="00A67BCF" w:rsidRPr="00286B07" w:rsidRDefault="00A67BCF" w:rsidP="00286B07">
            <w:r w:rsidRPr="00286B07">
              <w:t>справка из ЗАГСа;</w:t>
            </w:r>
          </w:p>
          <w:p w:rsidR="00A67BCF" w:rsidRPr="00286B07" w:rsidRDefault="00A67BCF" w:rsidP="00286B07">
            <w:r w:rsidRPr="00286B07">
              <w:t>председателя комиссии;</w:t>
            </w:r>
          </w:p>
          <w:p w:rsidR="00A67BCF" w:rsidRPr="00286B07" w:rsidRDefault="00A67BCF" w:rsidP="00286B07">
            <w:r w:rsidRPr="00286B07">
              <w:t>копия свидетельства о смерти.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Работники учреждений.</w:t>
            </w:r>
          </w:p>
          <w:p w:rsidR="00C657FD" w:rsidRPr="00286B07" w:rsidRDefault="00C657FD" w:rsidP="00286B07">
            <w:r w:rsidRPr="00286B07">
              <w:t>Руководители организаций,</w:t>
            </w:r>
          </w:p>
          <w:p w:rsidR="00A67BCF" w:rsidRPr="00286B07" w:rsidRDefault="00C657FD" w:rsidP="00286B07">
            <w:r w:rsidRPr="00286B07">
              <w:t>учреждений выдающих документы.</w:t>
            </w:r>
          </w:p>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C02D26" w:rsidRPr="00286B07" w:rsidRDefault="00A67BCF" w:rsidP="00286B07">
            <w:r w:rsidRPr="00286B07">
              <w:t>Работники учреждений.</w:t>
            </w:r>
          </w:p>
          <w:p w:rsidR="00C02D26" w:rsidRPr="00286B07" w:rsidRDefault="00C02D26" w:rsidP="00286B07">
            <w:r w:rsidRPr="00286B07">
              <w:t>Руководители организаций,</w:t>
            </w:r>
          </w:p>
          <w:p w:rsidR="00A67BCF" w:rsidRPr="00286B07" w:rsidRDefault="00C02D26" w:rsidP="00286B07">
            <w:r w:rsidRPr="00286B07">
              <w:t>учреждений выдающих документы.</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C02D26" w:rsidP="00286B07">
            <w:r w:rsidRPr="00286B07">
              <w:t>Централизованная бухгалтерия</w:t>
            </w:r>
          </w:p>
          <w:p w:rsidR="00C14A0E" w:rsidRPr="00286B07" w:rsidRDefault="00C14A0E" w:rsidP="00286B07">
            <w:r w:rsidRPr="00286B07">
              <w:t xml:space="preserve"> </w:t>
            </w:r>
          </w:p>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По мере оформления пакета документов.</w:t>
            </w:r>
          </w:p>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r w:rsidRPr="00286B07">
              <w:t>По мере оформления пакета документов.</w:t>
            </w:r>
          </w:p>
        </w:tc>
        <w:tc>
          <w:tcPr>
            <w:tcW w:w="783" w:type="pct"/>
            <w:tcBorders>
              <w:top w:val="single" w:sz="6" w:space="0" w:color="D6DEE9"/>
              <w:left w:val="single" w:sz="6" w:space="0" w:color="D6DEE9"/>
              <w:bottom w:val="single" w:sz="6" w:space="0" w:color="D6DEE9"/>
              <w:right w:val="single" w:sz="6" w:space="0" w:color="D6DEE9"/>
            </w:tcBorders>
          </w:tcPr>
          <w:p w:rsidR="00426762" w:rsidRPr="00286B07" w:rsidRDefault="00C65930" w:rsidP="00286B07">
            <w:r w:rsidRPr="00286B07">
              <w:t xml:space="preserve">В сроки установленные </w:t>
            </w:r>
            <w:r w:rsidR="00426762" w:rsidRPr="00286B07">
              <w:t>законодательством</w:t>
            </w:r>
          </w:p>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A67BCF" w:rsidRPr="00286B07" w:rsidRDefault="00426762" w:rsidP="00286B07">
            <w:r w:rsidRPr="00286B07">
              <w:t>В сроки установленные законодательством</w:t>
            </w:r>
          </w:p>
        </w:tc>
      </w:tr>
      <w:tr w:rsidR="00DD558A"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207A3E" w:rsidP="00286B07">
            <w:r w:rsidRPr="00286B07">
              <w:t>43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Документы на оформление льготы по НДФЛ:</w:t>
            </w:r>
          </w:p>
          <w:p w:rsidR="00DD558A" w:rsidRPr="00286B07" w:rsidRDefault="00DD558A" w:rsidP="00286B07">
            <w:r w:rsidRPr="00286B07">
              <w:t>заявление;</w:t>
            </w:r>
          </w:p>
          <w:p w:rsidR="00DD558A" w:rsidRPr="00286B07" w:rsidRDefault="00DD558A" w:rsidP="00286B07">
            <w:r w:rsidRPr="00286B07">
              <w:t>копия свидетельства о рождении ребенка;</w:t>
            </w:r>
          </w:p>
          <w:p w:rsidR="00DD558A" w:rsidRPr="00286B07" w:rsidRDefault="00DD558A" w:rsidP="00286B07">
            <w:r w:rsidRPr="00286B07">
              <w:t>справка о составе семьи;</w:t>
            </w:r>
          </w:p>
          <w:p w:rsidR="00DD558A" w:rsidRPr="00286B07" w:rsidRDefault="00DD558A" w:rsidP="00286B07">
            <w:r w:rsidRPr="00286B07">
              <w:t>справка с учебного заведения.</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Работники учреждений</w:t>
            </w:r>
            <w:r w:rsidR="00C14A0E" w:rsidRPr="00286B07">
              <w:t xml:space="preserve"> Руководители организаций</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C14A0E"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По мере оформления пакета документов</w:t>
            </w:r>
          </w:p>
          <w:p w:rsidR="00C14A0E" w:rsidRPr="00286B07" w:rsidRDefault="00C14A0E" w:rsidP="00286B07"/>
          <w:p w:rsidR="00C14A0E" w:rsidRPr="00286B07" w:rsidRDefault="00C14A0E" w:rsidP="00286B07"/>
          <w:p w:rsidR="00DD558A" w:rsidRPr="00286B07" w:rsidRDefault="00DD558A" w:rsidP="00286B07">
            <w:r w:rsidRPr="00286B07">
              <w:t>Один раз в год в сентябре месяце.</w:t>
            </w:r>
          </w:p>
        </w:tc>
        <w:tc>
          <w:tcPr>
            <w:tcW w:w="783" w:type="pct"/>
            <w:tcBorders>
              <w:top w:val="single" w:sz="6" w:space="0" w:color="D6DEE9"/>
              <w:left w:val="single" w:sz="6" w:space="0" w:color="D6DEE9"/>
              <w:bottom w:val="single" w:sz="6" w:space="0" w:color="D6DEE9"/>
              <w:right w:val="single" w:sz="6" w:space="0" w:color="D6DEE9"/>
            </w:tcBorders>
          </w:tcPr>
          <w:p w:rsidR="00DD558A" w:rsidRPr="00286B07" w:rsidRDefault="00426762" w:rsidP="00286B07">
            <w:r w:rsidRPr="00286B07">
              <w:t>В сроки установленные законодательством</w:t>
            </w:r>
          </w:p>
        </w:tc>
      </w:tr>
      <w:tr w:rsidR="00ED5A71"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207A3E" w:rsidP="00286B07">
            <w:r w:rsidRPr="00286B07">
              <w:t>44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Выписка из приказов на отчисление и зачисление учащихся с указанием вида обучения дополнительного образовательного учреждения.</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C14A0E" w:rsidP="00286B07">
            <w:r w:rsidRPr="00286B07">
              <w:t>Централизованная бухгалтерия</w:t>
            </w:r>
          </w:p>
          <w:p w:rsidR="00ED5A71" w:rsidRPr="00286B07" w:rsidRDefault="00ED5A71" w:rsidP="00286B07"/>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В течение месяца до 20 числа и по мере подписания.</w:t>
            </w:r>
          </w:p>
        </w:tc>
        <w:tc>
          <w:tcPr>
            <w:tcW w:w="783" w:type="pct"/>
            <w:tcBorders>
              <w:top w:val="single" w:sz="6" w:space="0" w:color="D6DEE9"/>
              <w:left w:val="single" w:sz="6" w:space="0" w:color="D6DEE9"/>
              <w:bottom w:val="single" w:sz="6" w:space="0" w:color="D6DEE9"/>
              <w:right w:val="single" w:sz="6" w:space="0" w:color="D6DEE9"/>
            </w:tcBorders>
          </w:tcPr>
          <w:p w:rsidR="00ED5A71" w:rsidRPr="00286B07" w:rsidRDefault="00E418C9" w:rsidP="00286B07">
            <w:r w:rsidRPr="00286B07">
              <w:t>В течение месяца до 20 числа и по мере подписания.</w:t>
            </w:r>
          </w:p>
        </w:tc>
      </w:tr>
      <w:tr w:rsidR="00000D1A"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207A3E" w:rsidP="00286B07">
            <w:r w:rsidRPr="00286B07">
              <w:t>45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Тарификационные списки на преподавателей.</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Завучи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Централизованная бухгалтерия</w:t>
            </w:r>
          </w:p>
          <w:p w:rsidR="00000D1A" w:rsidRPr="00286B07" w:rsidRDefault="00000D1A" w:rsidP="00286B07"/>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Ежегодно до 5 сентября</w:t>
            </w:r>
          </w:p>
        </w:tc>
        <w:tc>
          <w:tcPr>
            <w:tcW w:w="783" w:type="pct"/>
            <w:tcBorders>
              <w:top w:val="single" w:sz="6" w:space="0" w:color="D6DEE9"/>
              <w:left w:val="single" w:sz="6" w:space="0" w:color="D6DEE9"/>
              <w:bottom w:val="single" w:sz="6" w:space="0" w:color="D6DEE9"/>
              <w:right w:val="single" w:sz="6" w:space="0" w:color="D6DEE9"/>
            </w:tcBorders>
          </w:tcPr>
          <w:p w:rsidR="00000D1A" w:rsidRPr="00286B07" w:rsidRDefault="00E418C9" w:rsidP="00286B07">
            <w:r w:rsidRPr="00286B07">
              <w:t>Ежегодно до 5 сентября</w:t>
            </w:r>
          </w:p>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lastRenderedPageBreak/>
              <w:t>46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Путевые листы.</w:t>
            </w:r>
          </w:p>
          <w:p w:rsidR="00F96674" w:rsidRPr="00286B07" w:rsidRDefault="00F96674" w:rsidP="00286B07"/>
          <w:p w:rsidR="00F96674" w:rsidRPr="00286B07" w:rsidRDefault="00F96674"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Водители.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Ежедневно  </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 xml:space="preserve">Ежедневно  </w:t>
            </w:r>
          </w:p>
        </w:tc>
        <w:tc>
          <w:tcPr>
            <w:tcW w:w="443" w:type="pct"/>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Отчеты, рапортички, квитанции по платным услугам.</w:t>
            </w:r>
          </w:p>
          <w:p w:rsidR="00F96674" w:rsidRPr="00286B07" w:rsidRDefault="00F96674"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Материально- ответственные лица -ответственные исполнители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Еженедельно (понедельник, среда, пятница, при необходимости 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Еженедельно (понедельник, среда, пятница, при необходимости ежедневно).</w:t>
            </w:r>
          </w:p>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48</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Заявления на получение средств в подотчет с визой руководителя учреждения, за счет каких источников должна производиться выплата и на какой срок.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Материально ответственное лицо.</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В течение месяца.</w:t>
            </w:r>
          </w:p>
        </w:tc>
        <w:tc>
          <w:tcPr>
            <w:tcW w:w="443" w:type="pct"/>
          </w:tcPr>
          <w:p w:rsidR="00F96674" w:rsidRPr="00286B07" w:rsidRDefault="00F96674" w:rsidP="00286B07"/>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Счета на оплату коммунальных и других видов услуг, а также за поставленную продукцию с визой руководителя учреждения об источнике оплаты.</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Централизованная бухгалтерия </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 по мере поступления счетов.</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В течение месяца по мере поступления счетов.</w:t>
            </w:r>
          </w:p>
        </w:tc>
        <w:tc>
          <w:tcPr>
            <w:tcW w:w="443" w:type="pct"/>
          </w:tcPr>
          <w:p w:rsidR="00F96674" w:rsidRPr="00286B07" w:rsidRDefault="00F96674" w:rsidP="00286B07"/>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Приказы на лиц, имеющих право на получение средств в подотчет.</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При смене подотчетных лиц.</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При смене подотчетных лиц.</w:t>
            </w:r>
          </w:p>
        </w:tc>
        <w:tc>
          <w:tcPr>
            <w:tcW w:w="443" w:type="pct"/>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справки о средней заработной плате для кредита в Банке, на пенсию, субсидии  и т.д., в налоговые инспекции о доходах и прочие.</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Работники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 с 1-го до 10-е число.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Договоры и письма на пролонгацию действующих договоров по оказанию коммунальных и других видов услуг, по текущему, капитальному ремонту, </w:t>
            </w:r>
            <w:r w:rsidRPr="00286B07">
              <w:lastRenderedPageBreak/>
              <w:t>прошедших юридическую, экономическую и финансовые экспертизы.</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или   с начала действия договора.</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lastRenderedPageBreak/>
              <w:t>53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Договор аренды помещения с расчетами к нему на предстоящий год.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при    возникновении договорных отношений, в течение года за 10 дней до начала периода аренды.</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Договор аренды помещения с расчетами к нему на предстоящий год.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при    возникновении договорных отношений, в течение года за 10 дней до начала периода аренды.</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Пакет документов    (заявления, приказы, положения, сметы, расчеты к сметам и т.д.) на получение наличных денежных средств.</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 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Ежедневно.</w:t>
            </w:r>
          </w:p>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Default="00F96674" w:rsidP="00286B07">
            <w:r w:rsidRPr="00286B07">
              <w:t>Пакет документов  на перечисление денежных средств счета, счета-фактуры, договора и т.д.)</w:t>
            </w:r>
          </w:p>
          <w:p w:rsidR="009C61E1" w:rsidRDefault="009C61E1" w:rsidP="00286B07"/>
          <w:p w:rsidR="009C61E1" w:rsidRPr="00286B07" w:rsidRDefault="009C61E1"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Ежедневно</w:t>
            </w:r>
          </w:p>
        </w:tc>
      </w:tr>
    </w:tbl>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1658C6" w:rsidRPr="00286B07" w:rsidRDefault="001658C6" w:rsidP="00286B07">
      <w:pPr>
        <w:jc w:val="both"/>
        <w:outlineLvl w:val="0"/>
      </w:pPr>
      <w:r w:rsidRPr="00286B07">
        <w:t>ПРИМЕЧАНИЕ:</w:t>
      </w:r>
    </w:p>
    <w:p w:rsidR="001658C6" w:rsidRPr="00286B07" w:rsidRDefault="001658C6" w:rsidP="00286B07">
      <w:pPr>
        <w:spacing w:before="240" w:after="240"/>
        <w:jc w:val="both"/>
      </w:pPr>
      <w:r w:rsidRPr="00286B07">
        <w:t>1.Другие новые формы отчетности, статистические сведения, а также сведения, необходимые для  не предусмотренных  графиком отчетов или иная документация сдается в бухгалтерию по мере необходимости в сроки, указанные руководителем и главным бухгалтером.</w:t>
      </w:r>
    </w:p>
    <w:p w:rsidR="001658C6" w:rsidRPr="00286B07" w:rsidRDefault="001658C6" w:rsidP="00286B07">
      <w:pPr>
        <w:spacing w:before="240" w:after="240"/>
        <w:jc w:val="both"/>
      </w:pPr>
      <w:r w:rsidRPr="00286B07">
        <w:t>2.Пакет документов на получение  и перечисление денежных средств  передается в централизованную бухгалтерию за 3 дня до перечисления или получения денежных средств.</w:t>
      </w:r>
    </w:p>
    <w:p w:rsidR="001658C6" w:rsidRPr="00286B07" w:rsidRDefault="001658C6" w:rsidP="00286B07">
      <w:pPr>
        <w:spacing w:before="240" w:after="240"/>
        <w:jc w:val="both"/>
      </w:pPr>
      <w:r w:rsidRPr="00286B07">
        <w:t>3.Если срок представления документов и сведений выпадает на выходной день или праздничные дни, то он переносится на рабочий день перед выходным  или  праздничными  днями.</w:t>
      </w:r>
    </w:p>
    <w:p w:rsidR="001658C6" w:rsidRPr="00286B07" w:rsidRDefault="001658C6" w:rsidP="00286B07">
      <w:pPr>
        <w:tabs>
          <w:tab w:val="left" w:pos="2880"/>
        </w:tabs>
        <w:spacing w:before="240" w:after="240"/>
        <w:jc w:val="both"/>
      </w:pPr>
      <w:r w:rsidRPr="00286B07">
        <w:t>4.Документы должны быть оформлены должным образом – подписаны руководителем, указан источник оплаты (бюджетный счет или  счет по средствам, поступившим от приносящей доход деятельности ) ,наличие договора, счета, счета-фактуры на перечисление  денежных средств, договора, положения о проведении мероприятия, сметы, вызова в командировку, командировочного удостоверения, приказа и т.д. на получение наличных денежных средств.</w:t>
      </w:r>
    </w:p>
    <w:p w:rsidR="001658C6" w:rsidRPr="00286B07" w:rsidRDefault="001658C6" w:rsidP="00286B07">
      <w:pPr>
        <w:spacing w:before="240" w:after="240"/>
        <w:jc w:val="both"/>
      </w:pPr>
      <w:r w:rsidRPr="00286B07">
        <w:t>5.Вся документация должна сдаваться в централизованную бухгалтерию под роспись с указанием даты приема документа.</w:t>
      </w:r>
    </w:p>
    <w:p w:rsidR="001658C6" w:rsidRPr="00286B07" w:rsidRDefault="001658C6" w:rsidP="00286B07">
      <w:pPr>
        <w:spacing w:before="240" w:after="240"/>
        <w:jc w:val="both"/>
      </w:pPr>
      <w:r w:rsidRPr="00286B07">
        <w:t xml:space="preserve">6.Справки о средней заработной плате выдаются в течение месяца с </w:t>
      </w:r>
      <w:r w:rsidR="00B93146" w:rsidRPr="00286B07">
        <w:t>01</w:t>
      </w:r>
      <w:r w:rsidRPr="00286B07">
        <w:t xml:space="preserve">-го до </w:t>
      </w:r>
      <w:r w:rsidR="00B93146" w:rsidRPr="00286B07">
        <w:t>1</w:t>
      </w:r>
      <w:r w:rsidRPr="00286B07">
        <w:t>0-го числа.</w:t>
      </w:r>
    </w:p>
    <w:p w:rsidR="001658C6" w:rsidRPr="00286B07" w:rsidRDefault="001658C6" w:rsidP="00286B07">
      <w:pPr>
        <w:spacing w:before="240" w:after="240"/>
        <w:jc w:val="both"/>
      </w:pPr>
      <w:r w:rsidRPr="00286B07">
        <w:t>В период начисления заработной платы  справки не выдаются.</w:t>
      </w:r>
    </w:p>
    <w:p w:rsidR="001658C6" w:rsidRPr="00286B07" w:rsidRDefault="001658C6" w:rsidP="00286B07">
      <w:pPr>
        <w:spacing w:before="240" w:after="240"/>
        <w:jc w:val="both"/>
      </w:pPr>
      <w:r w:rsidRPr="00286B07">
        <w:t xml:space="preserve">7.Документы на оплату расходов, которые не предусмотрены в </w:t>
      </w:r>
      <w:r w:rsidR="00207A3E" w:rsidRPr="00286B07">
        <w:t xml:space="preserve"> бюджетной </w:t>
      </w:r>
      <w:r w:rsidRPr="00286B07">
        <w:t>смете</w:t>
      </w:r>
      <w:r w:rsidR="00207A3E" w:rsidRPr="00286B07">
        <w:t xml:space="preserve"> и ПФХД</w:t>
      </w:r>
      <w:r w:rsidRPr="00286B07">
        <w:t xml:space="preserve">  к работе не  принимаются.</w:t>
      </w:r>
    </w:p>
    <w:p w:rsidR="001658C6" w:rsidRPr="00286B07" w:rsidRDefault="001658C6" w:rsidP="00286B07">
      <w:pPr>
        <w:spacing w:before="240" w:after="240"/>
        <w:jc w:val="both"/>
      </w:pPr>
      <w:r w:rsidRPr="00286B07">
        <w:t>В противном случае ставится двойная виза руководителя учреждения.</w:t>
      </w:r>
    </w:p>
    <w:p w:rsidR="001658C6" w:rsidRPr="00286B07" w:rsidRDefault="001658C6" w:rsidP="00286B07">
      <w:pPr>
        <w:spacing w:before="240" w:after="240"/>
        <w:jc w:val="both"/>
      </w:pPr>
      <w:r w:rsidRPr="00286B07">
        <w:t xml:space="preserve">8. Ксерокопии  документов  и документы  принятые  по факсу на оплату принимаются только в случае перечисления денежных средств за пределы  города, с последующим  представлением документов: оригиналов договоров, счетов-фактур и счетов. </w:t>
      </w:r>
    </w:p>
    <w:p w:rsidR="001658C6" w:rsidRPr="00286B07" w:rsidRDefault="001658C6" w:rsidP="00286B07">
      <w:pPr>
        <w:spacing w:before="240" w:after="240"/>
        <w:jc w:val="both"/>
      </w:pPr>
      <w:r w:rsidRPr="00286B07">
        <w:t>Оригиналы должны быть представлены в бухгалтерию вместе с накладными на получение товара.</w:t>
      </w:r>
    </w:p>
    <w:p w:rsidR="001658C6" w:rsidRPr="00286B07" w:rsidRDefault="001658C6" w:rsidP="00286B07">
      <w:pPr>
        <w:spacing w:before="240" w:after="240"/>
        <w:jc w:val="both"/>
      </w:pPr>
      <w:r w:rsidRPr="00286B07">
        <w:t>9.Документы, подтверждающие получение ТМЦ  должны быть сданы в бухгалтерию  не позднее 15 дней, со дня получения доверенности  на получение  товарно-материальных ценностей.</w:t>
      </w:r>
    </w:p>
    <w:p w:rsidR="001658C6" w:rsidRPr="00286B07" w:rsidRDefault="001658C6" w:rsidP="00286B07">
      <w:pPr>
        <w:spacing w:before="240" w:after="240"/>
        <w:jc w:val="both"/>
      </w:pPr>
      <w:r w:rsidRPr="00286B07">
        <w:t>Лицо, которому  выдана доверенность, обязан не позднее следующего дня после каждого факта получения ценностей, независимо от того получены ли товарно-материальные ценности по данной доверенности полностью  или частично, представить в централизованную бухгалтерию документы о выполнении поручений и о сдаче на склад или  материально-ответственному лицу полученных им товарно-материальных ценностей.</w:t>
      </w:r>
    </w:p>
    <w:p w:rsidR="001658C6" w:rsidRPr="00286B07" w:rsidRDefault="001658C6" w:rsidP="00286B07">
      <w:pPr>
        <w:spacing w:before="240" w:after="240"/>
        <w:jc w:val="both"/>
      </w:pPr>
      <w:r w:rsidRPr="00286B07">
        <w:lastRenderedPageBreak/>
        <w:t xml:space="preserve">Неиспользованные доверенности должны быть возвращены в ЦБ на следующий день после истечения срока действия доверенности. </w:t>
      </w:r>
    </w:p>
    <w:p w:rsidR="001658C6" w:rsidRPr="00286B07" w:rsidRDefault="001658C6" w:rsidP="00286B07">
      <w:pPr>
        <w:spacing w:before="240" w:after="240"/>
        <w:jc w:val="both"/>
      </w:pPr>
      <w:r w:rsidRPr="00286B07">
        <w:t>Лицам, не отчитавшимся в использовании доверенностей по целевому назначению или по которым истекли сроки действия, новые доверенности не выдаются.</w:t>
      </w:r>
    </w:p>
    <w:p w:rsidR="001658C6" w:rsidRPr="00286B07" w:rsidRDefault="001658C6" w:rsidP="00286B07">
      <w:pPr>
        <w:spacing w:before="240" w:after="240"/>
        <w:jc w:val="both"/>
      </w:pPr>
      <w:r w:rsidRPr="00286B07">
        <w:t>10. С материально-ответственных лиц,  получившие в подотчет суммы  и не отчитавшиеся в срок (более 10 дней со дня получения денежных сумм на хозяйственные, канцелярские расходы, ГСМ и т.д.), в соответствии с налоговым кодексом будет удержано 13 % с подотчетной суммы</w:t>
      </w:r>
      <w:r w:rsidR="00C65930" w:rsidRPr="00286B07">
        <w:t>,</w:t>
      </w:r>
      <w:r w:rsidRPr="00286B07">
        <w:t xml:space="preserve"> согласно</w:t>
      </w:r>
      <w:r w:rsidR="00C65930" w:rsidRPr="00286B07">
        <w:t xml:space="preserve"> </w:t>
      </w:r>
      <w:r w:rsidRPr="00286B07">
        <w:t xml:space="preserve"> приказа руководителя.</w:t>
      </w:r>
    </w:p>
    <w:p w:rsidR="001658C6" w:rsidRPr="00286B07" w:rsidRDefault="001658C6" w:rsidP="00286B07">
      <w:pPr>
        <w:spacing w:before="240" w:after="240"/>
        <w:jc w:val="both"/>
      </w:pPr>
      <w:r w:rsidRPr="00286B07">
        <w:t xml:space="preserve">11.С материально-ответственных лиц,  получившие в подотчет суммы  и не отчитавшиеся в срок (более 30 дней со дня получения денежных сумм на </w:t>
      </w:r>
      <w:r w:rsidRPr="00286B07">
        <w:rPr>
          <w:spacing w:val="-20"/>
        </w:rPr>
        <w:t>культурно-массовые, зрелищные, городские мероприятия, представительские расходы и т.д.), в соответствии с  налоговым кодексом будет удержано 13 % с подотчетной суммы</w:t>
      </w:r>
      <w:r w:rsidR="00C65930" w:rsidRPr="00286B07">
        <w:rPr>
          <w:spacing w:val="-20"/>
        </w:rPr>
        <w:t>,</w:t>
      </w:r>
      <w:r w:rsidRPr="00286B07">
        <w:rPr>
          <w:spacing w:val="-20"/>
        </w:rPr>
        <w:t xml:space="preserve"> согласно </w:t>
      </w:r>
      <w:r w:rsidR="00C65930" w:rsidRPr="00286B07">
        <w:rPr>
          <w:spacing w:val="-20"/>
        </w:rPr>
        <w:t xml:space="preserve"> </w:t>
      </w:r>
      <w:r w:rsidRPr="00286B07">
        <w:rPr>
          <w:spacing w:val="-20"/>
        </w:rPr>
        <w:t>при</w:t>
      </w:r>
      <w:r w:rsidRPr="00286B07">
        <w:t>каза руководителя.</w:t>
      </w:r>
    </w:p>
    <w:p w:rsidR="001658C6" w:rsidRPr="00286B07" w:rsidRDefault="001658C6" w:rsidP="00286B07">
      <w:pPr>
        <w:pStyle w:val="ConsPlusNonformat"/>
        <w:widowControl/>
        <w:spacing w:before="240" w:after="240"/>
        <w:jc w:val="both"/>
        <w:rPr>
          <w:rFonts w:ascii="Times New Roman" w:hAnsi="Times New Roman" w:cs="Times New Roman"/>
          <w:sz w:val="24"/>
          <w:szCs w:val="24"/>
        </w:rPr>
      </w:pPr>
      <w:r w:rsidRPr="00286B07">
        <w:rPr>
          <w:rFonts w:ascii="Times New Roman" w:hAnsi="Times New Roman" w:cs="Times New Roman"/>
          <w:sz w:val="24"/>
          <w:szCs w:val="24"/>
        </w:rPr>
        <w:t>1</w:t>
      </w:r>
      <w:r w:rsidR="00207A3E" w:rsidRPr="00286B07">
        <w:rPr>
          <w:rFonts w:ascii="Times New Roman" w:hAnsi="Times New Roman" w:cs="Times New Roman"/>
          <w:sz w:val="24"/>
          <w:szCs w:val="24"/>
        </w:rPr>
        <w:t>2</w:t>
      </w:r>
      <w:r w:rsidRPr="00286B07">
        <w:rPr>
          <w:rFonts w:ascii="Times New Roman" w:hAnsi="Times New Roman" w:cs="Times New Roman"/>
          <w:sz w:val="24"/>
          <w:szCs w:val="24"/>
        </w:rPr>
        <w:t>.Премии и материальная  помощь работникам  выплачивается только при наличии приказа руководителя, в соответствии с Положением об оплате труда работников учреждений, Положения о премировании и материальных выплатах по данному учреждению.</w:t>
      </w:r>
    </w:p>
    <w:p w:rsidR="001658C6" w:rsidRPr="00286B07" w:rsidRDefault="001658C6" w:rsidP="00286B07">
      <w:pPr>
        <w:spacing w:before="240" w:after="240"/>
        <w:jc w:val="both"/>
      </w:pPr>
      <w:r w:rsidRPr="00286B07">
        <w:t>Премия может быть начислена только по тем пунктам , которые указаны в «Положении о премировании»,поэтому при составлении приказа  нужно руководствоваться  данным положением.</w:t>
      </w:r>
    </w:p>
    <w:p w:rsidR="001658C6" w:rsidRPr="00286B07" w:rsidRDefault="001658C6" w:rsidP="00286B07">
      <w:pPr>
        <w:spacing w:before="240" w:after="240"/>
        <w:jc w:val="both"/>
      </w:pPr>
      <w:r w:rsidRPr="00286B07">
        <w:t xml:space="preserve">При необходимости  руководителями вносятся  дополнения в «Положении о премировании и материальных выплатах»  </w:t>
      </w:r>
    </w:p>
    <w:p w:rsidR="001658C6" w:rsidRPr="00286B07" w:rsidRDefault="001658C6" w:rsidP="00286B07">
      <w:pPr>
        <w:spacing w:before="240" w:after="240"/>
        <w:jc w:val="both"/>
        <w:outlineLvl w:val="0"/>
      </w:pPr>
    </w:p>
    <w:p w:rsidR="001658C6" w:rsidRPr="00286B07" w:rsidRDefault="001658C6" w:rsidP="00286B07">
      <w:pPr>
        <w:spacing w:before="240" w:after="240"/>
        <w:jc w:val="both"/>
        <w:outlineLvl w:val="0"/>
      </w:pPr>
      <w:r w:rsidRPr="00286B07">
        <w:t>1</w:t>
      </w:r>
      <w:r w:rsidR="00207A3E" w:rsidRPr="00286B07">
        <w:t>3</w:t>
      </w:r>
      <w:r w:rsidRPr="00286B07">
        <w:t>.Документы, сдаваемые в централизованную бухгалтерию после даты, указанной в графике,  включаются в работу следующего месяца /квартала, года/.</w:t>
      </w:r>
    </w:p>
    <w:p w:rsidR="001658C6" w:rsidRPr="00286B07" w:rsidRDefault="001658C6" w:rsidP="00286B07">
      <w:pPr>
        <w:spacing w:before="240" w:after="240"/>
        <w:jc w:val="both"/>
      </w:pPr>
      <w:r w:rsidRPr="00286B07">
        <w:t>1</w:t>
      </w:r>
      <w:r w:rsidR="00207A3E" w:rsidRPr="00286B07">
        <w:t>4</w:t>
      </w:r>
      <w:r w:rsidRPr="00286B07">
        <w:t xml:space="preserve">.Документы в заявку на получение наличными и  на перечисление сумм и в последние 2 дня текущего месяца  не принимаются.        </w:t>
      </w:r>
    </w:p>
    <w:p w:rsidR="001658C6" w:rsidRPr="00286B07" w:rsidRDefault="001658C6" w:rsidP="00286B07">
      <w:pPr>
        <w:spacing w:before="240" w:after="240"/>
        <w:jc w:val="both"/>
      </w:pPr>
    </w:p>
    <w:p w:rsidR="001658C6" w:rsidRPr="00286B07" w:rsidRDefault="001658C6" w:rsidP="00286B07">
      <w:pPr>
        <w:spacing w:before="240" w:after="240"/>
        <w:jc w:val="both"/>
      </w:pPr>
      <w:r w:rsidRPr="00286B07">
        <w:t xml:space="preserve">              </w:t>
      </w:r>
    </w:p>
    <w:p w:rsidR="001658C6" w:rsidRPr="00286B07" w:rsidRDefault="001658C6" w:rsidP="00286B07">
      <w:pPr>
        <w:spacing w:before="240" w:after="240"/>
        <w:jc w:val="both"/>
      </w:pPr>
    </w:p>
    <w:p w:rsidR="001658C6" w:rsidRPr="00286B07" w:rsidRDefault="001658C6" w:rsidP="00286B07">
      <w:pPr>
        <w:spacing w:before="240" w:after="240"/>
        <w:jc w:val="both"/>
      </w:pPr>
    </w:p>
    <w:p w:rsidR="00EA1D9D" w:rsidRPr="00286B07" w:rsidRDefault="00EA1D9D" w:rsidP="00286B07">
      <w:pPr>
        <w:pStyle w:val="a3"/>
        <w:shd w:val="clear" w:color="auto" w:fill="FFFFFF"/>
        <w:spacing w:before="240" w:beforeAutospacing="0" w:after="240" w:afterAutospacing="0"/>
        <w:sectPr w:rsidR="00EA1D9D" w:rsidRPr="00286B07" w:rsidSect="00C657FD">
          <w:pgSz w:w="16670" w:h="12701" w:orient="landscape" w:code="9"/>
          <w:pgMar w:top="709" w:right="1247" w:bottom="851" w:left="1191" w:header="709" w:footer="709" w:gutter="0"/>
          <w:cols w:space="708"/>
          <w:docGrid w:linePitch="360"/>
        </w:sectPr>
      </w:pPr>
    </w:p>
    <w:p w:rsidR="00CB64E6" w:rsidRPr="00286B07" w:rsidRDefault="00CB64E6" w:rsidP="00286B07">
      <w:pPr>
        <w:pStyle w:val="a3"/>
        <w:shd w:val="clear" w:color="auto" w:fill="FFFFFF"/>
        <w:spacing w:before="240" w:beforeAutospacing="0" w:after="240" w:afterAutospacing="0"/>
      </w:pPr>
    </w:p>
    <w:p w:rsidR="00E07F23" w:rsidRPr="00286B07" w:rsidRDefault="00CB64E6" w:rsidP="00286B07">
      <w:pPr>
        <w:spacing w:before="240" w:after="240"/>
        <w:jc w:val="right"/>
      </w:pPr>
      <w:r w:rsidRPr="00286B07">
        <w:t> </w:t>
      </w:r>
      <w:r w:rsidR="00E07F23" w:rsidRPr="00286B07">
        <w:t>Приложение № 3</w:t>
      </w:r>
    </w:p>
    <w:p w:rsidR="00E07F23" w:rsidRPr="006C447F" w:rsidRDefault="00E07F23" w:rsidP="00286B07">
      <w:pPr>
        <w:spacing w:before="240" w:after="240"/>
        <w:jc w:val="right"/>
        <w:rPr>
          <w:rFonts w:ascii="Arial" w:hAnsi="Arial" w:cs="Arial"/>
        </w:rPr>
      </w:pPr>
      <w:r w:rsidRPr="006C447F">
        <w:t>к Учетной политике</w:t>
      </w:r>
    </w:p>
    <w:p w:rsidR="00E07F23" w:rsidRPr="006C447F" w:rsidRDefault="00E07F23" w:rsidP="00E07F23">
      <w:pPr>
        <w:pStyle w:val="consplusnormal0"/>
        <w:shd w:val="clear" w:color="auto" w:fill="FFFFFF"/>
        <w:spacing w:line="330" w:lineRule="atLeast"/>
        <w:jc w:val="center"/>
        <w:rPr>
          <w:rFonts w:ascii="Arial" w:hAnsi="Arial" w:cs="Arial"/>
        </w:rPr>
      </w:pPr>
      <w:r w:rsidRPr="006C447F">
        <w:rPr>
          <w:rStyle w:val="a4"/>
          <w:rFonts w:ascii="Arial" w:hAnsi="Arial" w:cs="Arial"/>
        </w:rPr>
        <w:t>Периодичность формирования регистров бухгалтерского учета</w:t>
      </w:r>
    </w:p>
    <w:p w:rsidR="00E07F23" w:rsidRPr="006C447F" w:rsidRDefault="00E07F23" w:rsidP="00E07F23">
      <w:pPr>
        <w:pStyle w:val="consplusnormal0"/>
        <w:shd w:val="clear" w:color="auto" w:fill="FFFFFF"/>
        <w:spacing w:line="330" w:lineRule="atLeast"/>
        <w:jc w:val="center"/>
        <w:rPr>
          <w:rFonts w:ascii="Arial" w:hAnsi="Arial" w:cs="Arial"/>
        </w:rPr>
      </w:pPr>
      <w:r w:rsidRPr="006C447F">
        <w:rPr>
          <w:rStyle w:val="a4"/>
          <w:rFonts w:ascii="Arial" w:hAnsi="Arial" w:cs="Arial"/>
        </w:rPr>
        <w:t>на бумажных носителях</w:t>
      </w:r>
    </w:p>
    <w:p w:rsidR="00E07F23" w:rsidRPr="006C447F" w:rsidRDefault="00E07F23" w:rsidP="00E07F23">
      <w:pPr>
        <w:pStyle w:val="consplusnormal0"/>
        <w:shd w:val="clear" w:color="auto" w:fill="FFFFFF"/>
        <w:spacing w:line="330" w:lineRule="atLeast"/>
        <w:rPr>
          <w:rFonts w:ascii="Arial" w:hAnsi="Arial" w:cs="Arial"/>
        </w:rPr>
      </w:pPr>
      <w:r w:rsidRPr="006C447F">
        <w:rPr>
          <w:rFonts w:ascii="Arial" w:hAnsi="Arial" w:cs="Arial"/>
        </w:rPr>
        <w:t> </w:t>
      </w:r>
    </w:p>
    <w:tbl>
      <w:tblPr>
        <w:tblW w:w="9600" w:type="dxa"/>
        <w:tblCellSpacing w:w="0" w:type="dxa"/>
        <w:shd w:val="clear" w:color="auto" w:fill="FFFFFF"/>
        <w:tblCellMar>
          <w:left w:w="0" w:type="dxa"/>
          <w:right w:w="0" w:type="dxa"/>
        </w:tblCellMar>
        <w:tblLook w:val="0000"/>
      </w:tblPr>
      <w:tblGrid>
        <w:gridCol w:w="674"/>
        <w:gridCol w:w="1559"/>
        <w:gridCol w:w="5238"/>
        <w:gridCol w:w="2129"/>
      </w:tblGrid>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Nп/п</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Код формы документа</w:t>
            </w:r>
          </w:p>
        </w:tc>
        <w:tc>
          <w:tcPr>
            <w:tcW w:w="5238"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Наименование регистра</w:t>
            </w:r>
          </w:p>
        </w:tc>
        <w:tc>
          <w:tcPr>
            <w:tcW w:w="2129"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Периодичность</w:t>
            </w:r>
          </w:p>
        </w:tc>
      </w:tr>
      <w:tr w:rsidR="00E07F23" w:rsidRPr="006C447F" w:rsidTr="00F2212D">
        <w:trPr>
          <w:tblCellSpacing w:w="0" w:type="dxa"/>
        </w:trPr>
        <w:tc>
          <w:tcPr>
            <w:tcW w:w="674"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1</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2</w:t>
            </w:r>
          </w:p>
        </w:tc>
        <w:tc>
          <w:tcPr>
            <w:tcW w:w="5238"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3</w:t>
            </w:r>
          </w:p>
        </w:tc>
        <w:tc>
          <w:tcPr>
            <w:tcW w:w="212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4</w:t>
            </w:r>
          </w:p>
        </w:tc>
      </w:tr>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1</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0504031</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Инвентарная карточка учета основных средств</w:t>
            </w:r>
          </w:p>
        </w:tc>
        <w:tc>
          <w:tcPr>
            <w:tcW w:w="2129" w:type="dxa"/>
            <w:shd w:val="clear" w:color="auto" w:fill="E6EEEE"/>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2</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0504033</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Опись инвентарных карточек по учету основных средств</w:t>
            </w:r>
          </w:p>
        </w:tc>
        <w:tc>
          <w:tcPr>
            <w:tcW w:w="2129" w:type="dxa"/>
            <w:shd w:val="clear" w:color="auto" w:fill="E6EEEE"/>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3</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0504034</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Инвентарный список нефинансовых активов</w:t>
            </w:r>
          </w:p>
        </w:tc>
        <w:tc>
          <w:tcPr>
            <w:tcW w:w="2129" w:type="dxa"/>
            <w:shd w:val="clear" w:color="auto" w:fill="FFFFFF"/>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4</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0504035</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Оборотная ведомость по нефинансовым активам</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Ежеквартально</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5</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0504036</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Оборотная ведомость</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6</w:t>
            </w:r>
          </w:p>
        </w:tc>
        <w:tc>
          <w:tcPr>
            <w:tcW w:w="1559" w:type="dxa"/>
            <w:shd w:val="clear" w:color="auto" w:fill="E6EEEE"/>
          </w:tcPr>
          <w:p w:rsidR="00E07F23" w:rsidRPr="006C447F" w:rsidRDefault="00E07F23" w:rsidP="009C61E1">
            <w:pPr>
              <w:pStyle w:val="consplusnormal0"/>
              <w:spacing w:line="330" w:lineRule="atLeast"/>
              <w:jc w:val="center"/>
              <w:rPr>
                <w:rFonts w:ascii="Arial" w:hAnsi="Arial" w:cs="Arial"/>
              </w:rPr>
            </w:pPr>
            <w:r w:rsidRPr="006C447F">
              <w:rPr>
                <w:rFonts w:ascii="Arial" w:hAnsi="Arial" w:cs="Arial"/>
              </w:rPr>
              <w:t>0504</w:t>
            </w:r>
            <w:r w:rsidR="009C61E1">
              <w:rPr>
                <w:rFonts w:ascii="Arial" w:hAnsi="Arial" w:cs="Arial"/>
              </w:rPr>
              <w:t>505</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Авансовый отчет</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По мере необходимости формирования регистра</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7</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0504051</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Карточка учета средств и расчетов</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w:t>
            </w:r>
            <w:r w:rsidR="00F90664" w:rsidRPr="006C447F">
              <w:rPr>
                <w:rFonts w:ascii="Arial" w:hAnsi="Arial" w:cs="Arial"/>
              </w:rPr>
              <w:t>квартально</w:t>
            </w:r>
          </w:p>
        </w:tc>
      </w:tr>
      <w:tr w:rsidR="00E07F23" w:rsidRPr="006C447F" w:rsidTr="00F2212D">
        <w:trPr>
          <w:tblCellSpacing w:w="0" w:type="dxa"/>
        </w:trPr>
        <w:tc>
          <w:tcPr>
            <w:tcW w:w="674"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8</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0504064</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Журнал регистрации обязательств</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9</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0504071</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Журналы операций</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1</w:t>
            </w:r>
            <w:r w:rsidR="00E07F23" w:rsidRPr="006C447F">
              <w:rPr>
                <w:rFonts w:ascii="Arial" w:hAnsi="Arial" w:cs="Arial"/>
              </w:rPr>
              <w:t>0</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0504072</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Главная книга</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11</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0504087</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(сличительная ведомость) по объектам нефинансовых активов</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12</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0504089</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расчетов с покупателями, поставщиками и прочими дебиторами и кредиторами</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13</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0504091</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расчетов по доходам</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14</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0504092</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Ведомость расхождений по результатам инвентаризации</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bl>
    <w:p w:rsidR="006C19EB" w:rsidRPr="006C447F" w:rsidRDefault="00E07F23" w:rsidP="006C19EB">
      <w:pPr>
        <w:pStyle w:val="consplusnormal0"/>
        <w:shd w:val="clear" w:color="auto" w:fill="FFFFFF"/>
        <w:spacing w:line="330" w:lineRule="atLeast"/>
        <w:jc w:val="right"/>
        <w:rPr>
          <w:rFonts w:ascii="Arial" w:hAnsi="Arial" w:cs="Arial"/>
        </w:rPr>
      </w:pPr>
      <w:r w:rsidRPr="006C447F">
        <w:rPr>
          <w:rFonts w:ascii="Arial" w:hAnsi="Arial" w:cs="Arial"/>
        </w:rPr>
        <w:t> </w:t>
      </w:r>
    </w:p>
    <w:p w:rsidR="00A81C94" w:rsidRDefault="00A81C94" w:rsidP="00C329AF">
      <w:pPr>
        <w:jc w:val="right"/>
      </w:pPr>
    </w:p>
    <w:p w:rsidR="00A81C94" w:rsidRDefault="00A81C94" w:rsidP="00C329AF">
      <w:pPr>
        <w:jc w:val="right"/>
      </w:pPr>
    </w:p>
    <w:p w:rsidR="00A81C94" w:rsidRDefault="00A81C94" w:rsidP="00C329AF">
      <w:pPr>
        <w:jc w:val="right"/>
      </w:pPr>
    </w:p>
    <w:p w:rsidR="00C329AF" w:rsidRDefault="00C329AF" w:rsidP="00C329AF">
      <w:pPr>
        <w:jc w:val="right"/>
      </w:pPr>
      <w:r>
        <w:lastRenderedPageBreak/>
        <w:t>Приложение № 4</w:t>
      </w:r>
    </w:p>
    <w:p w:rsidR="00C329AF" w:rsidRDefault="00C329AF" w:rsidP="00C329AF">
      <w:pPr>
        <w:jc w:val="right"/>
      </w:pPr>
      <w:r>
        <w:t>к Учетной политике</w:t>
      </w:r>
    </w:p>
    <w:p w:rsidR="00C329AF" w:rsidRDefault="00C329AF" w:rsidP="00C329AF">
      <w:pPr>
        <w:jc w:val="right"/>
      </w:pPr>
      <w:r>
        <w:t> </w:t>
      </w:r>
    </w:p>
    <w:p w:rsidR="00C329AF" w:rsidRDefault="00C329AF" w:rsidP="00C329AF">
      <w:pPr>
        <w:pStyle w:val="a3"/>
        <w:jc w:val="center"/>
      </w:pPr>
      <w:r>
        <w:rPr>
          <w:rStyle w:val="a4"/>
        </w:rPr>
        <w:t>Положение о внутреннем финансовом контроле</w:t>
      </w:r>
    </w:p>
    <w:p w:rsidR="00C329AF" w:rsidRDefault="00C329AF" w:rsidP="00434602">
      <w:pPr>
        <w:numPr>
          <w:ilvl w:val="0"/>
          <w:numId w:val="1"/>
        </w:numPr>
        <w:spacing w:before="100" w:beforeAutospacing="1" w:after="100" w:afterAutospacing="1"/>
        <w:jc w:val="center"/>
      </w:pPr>
      <w:r>
        <w:rPr>
          <w:rStyle w:val="a4"/>
        </w:rPr>
        <w:t>Общие положения</w:t>
      </w:r>
    </w:p>
    <w:p w:rsidR="00C329AF" w:rsidRDefault="00C329AF" w:rsidP="00DC2400">
      <w:pPr>
        <w:pStyle w:val="a3"/>
        <w:ind w:firstLine="709"/>
      </w:pPr>
      <w:r>
        <w:t>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w:t>
      </w:r>
    </w:p>
    <w:p w:rsidR="00C329AF" w:rsidRDefault="00C329AF" w:rsidP="00DC2400">
      <w:pPr>
        <w:pStyle w:val="a3"/>
        <w:ind w:firstLine="709"/>
      </w:pPr>
      <w: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C329AF" w:rsidRDefault="00C329AF" w:rsidP="00DC2400">
      <w:pPr>
        <w:pStyle w:val="a3"/>
        <w:ind w:firstLine="709"/>
      </w:pPr>
      <w:r>
        <w:t>1.3.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w:t>
      </w:r>
    </w:p>
    <w:p w:rsidR="00C329AF" w:rsidRDefault="00C329AF" w:rsidP="00434602">
      <w:pPr>
        <w:numPr>
          <w:ilvl w:val="0"/>
          <w:numId w:val="2"/>
        </w:numPr>
        <w:spacing w:before="100" w:beforeAutospacing="1" w:after="100" w:afterAutospacing="1"/>
        <w:ind w:firstLine="709"/>
      </w:pPr>
      <w:r>
        <w:t>точность и полноту документации бухгалтерского учета;</w:t>
      </w:r>
    </w:p>
    <w:p w:rsidR="00C329AF" w:rsidRDefault="00C329AF" w:rsidP="00434602">
      <w:pPr>
        <w:numPr>
          <w:ilvl w:val="0"/>
          <w:numId w:val="2"/>
        </w:numPr>
        <w:spacing w:before="100" w:beforeAutospacing="1" w:after="100" w:afterAutospacing="1"/>
        <w:ind w:firstLine="709"/>
      </w:pPr>
      <w:r>
        <w:t>своевременность подготовки достоверной бухгалтерской отчетности;</w:t>
      </w:r>
    </w:p>
    <w:p w:rsidR="00C329AF" w:rsidRDefault="00C329AF" w:rsidP="00434602">
      <w:pPr>
        <w:numPr>
          <w:ilvl w:val="0"/>
          <w:numId w:val="2"/>
        </w:numPr>
        <w:spacing w:before="100" w:beforeAutospacing="1" w:after="100" w:afterAutospacing="1"/>
        <w:ind w:firstLine="709"/>
      </w:pPr>
      <w:r>
        <w:t>предотвращение ошибок и искажений;</w:t>
      </w:r>
    </w:p>
    <w:p w:rsidR="00C329AF" w:rsidRDefault="00C329AF" w:rsidP="00434602">
      <w:pPr>
        <w:numPr>
          <w:ilvl w:val="0"/>
          <w:numId w:val="2"/>
        </w:numPr>
        <w:spacing w:before="100" w:beforeAutospacing="1" w:after="100" w:afterAutospacing="1"/>
        <w:ind w:firstLine="709"/>
      </w:pPr>
      <w:r>
        <w:t>исполнение приказов и распоряжений руководителя учреждения;</w:t>
      </w:r>
    </w:p>
    <w:p w:rsidR="00C329AF" w:rsidRDefault="00C329AF" w:rsidP="00434602">
      <w:pPr>
        <w:numPr>
          <w:ilvl w:val="0"/>
          <w:numId w:val="2"/>
        </w:numPr>
        <w:spacing w:before="100" w:beforeAutospacing="1" w:after="100" w:afterAutospacing="1"/>
        <w:ind w:firstLine="709"/>
      </w:pPr>
      <w:r>
        <w:t>выполнение планов финансово-хозяйственной деятельности учреждения;</w:t>
      </w:r>
    </w:p>
    <w:p w:rsidR="00C329AF" w:rsidRDefault="00C329AF" w:rsidP="00434602">
      <w:pPr>
        <w:numPr>
          <w:ilvl w:val="0"/>
          <w:numId w:val="2"/>
        </w:numPr>
        <w:spacing w:before="100" w:beforeAutospacing="1" w:after="100" w:afterAutospacing="1"/>
        <w:ind w:firstLine="709"/>
      </w:pPr>
      <w:r>
        <w:t>сохранность имущества учреждения.</w:t>
      </w:r>
    </w:p>
    <w:p w:rsidR="00C329AF" w:rsidRDefault="00C329AF" w:rsidP="00DC2400">
      <w:pPr>
        <w:pStyle w:val="a3"/>
        <w:ind w:firstLine="709"/>
      </w:pPr>
      <w:r>
        <w:t>1.4. Основными задачами внутреннего финансового контроля являются:</w:t>
      </w:r>
    </w:p>
    <w:p w:rsidR="00C329AF" w:rsidRDefault="00C329AF" w:rsidP="00434602">
      <w:pPr>
        <w:numPr>
          <w:ilvl w:val="0"/>
          <w:numId w:val="3"/>
        </w:numPr>
        <w:spacing w:before="100" w:beforeAutospacing="1" w:after="100" w:afterAutospacing="1"/>
        <w:ind w:firstLine="709"/>
      </w:pPr>
      <w: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C329AF" w:rsidRDefault="00C329AF" w:rsidP="00434602">
      <w:pPr>
        <w:numPr>
          <w:ilvl w:val="0"/>
          <w:numId w:val="3"/>
        </w:numPr>
        <w:spacing w:before="100" w:beforeAutospacing="1" w:after="100" w:afterAutospacing="1"/>
        <w:ind w:firstLine="709"/>
      </w:pPr>
      <w:r>
        <w:t>установление соответствия осуществляемых операций регламентам, полномочиям сотрудников;</w:t>
      </w:r>
    </w:p>
    <w:p w:rsidR="00C329AF" w:rsidRDefault="00C329AF" w:rsidP="00434602">
      <w:pPr>
        <w:numPr>
          <w:ilvl w:val="0"/>
          <w:numId w:val="3"/>
        </w:numPr>
        <w:spacing w:before="100" w:beforeAutospacing="1" w:after="100" w:afterAutospacing="1"/>
        <w:ind w:firstLine="709"/>
      </w:pPr>
      <w:r>
        <w:t>соблюдение установленных технологических процессов и операций при осуществлении функциональной деятельности.</w:t>
      </w:r>
    </w:p>
    <w:p w:rsidR="00C329AF" w:rsidRDefault="00C329AF" w:rsidP="00DC2400">
      <w:pPr>
        <w:pStyle w:val="a3"/>
        <w:ind w:firstLine="709"/>
      </w:pPr>
      <w:r>
        <w:t>1.5                       Внутренний финансовый контроль в учреждении основываются на следующих принципах:</w:t>
      </w:r>
    </w:p>
    <w:p w:rsidR="00C329AF" w:rsidRDefault="00C329AF" w:rsidP="00434602">
      <w:pPr>
        <w:numPr>
          <w:ilvl w:val="0"/>
          <w:numId w:val="4"/>
        </w:numPr>
        <w:spacing w:before="100" w:beforeAutospacing="1" w:after="100" w:afterAutospacing="1"/>
        <w:ind w:firstLine="709"/>
      </w:pPr>
      <w:r>
        <w:t>принцип законности – неуклонное и точное соблюдение  норм и правил, установленных нормативными законодательством РФ;</w:t>
      </w:r>
    </w:p>
    <w:p w:rsidR="00C329AF" w:rsidRDefault="00C329AF" w:rsidP="00434602">
      <w:pPr>
        <w:numPr>
          <w:ilvl w:val="0"/>
          <w:numId w:val="4"/>
        </w:numPr>
        <w:spacing w:before="100" w:beforeAutospacing="1" w:after="100" w:afterAutospacing="1"/>
        <w:ind w:firstLine="709"/>
      </w:pPr>
      <w: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C329AF" w:rsidRDefault="00C329AF" w:rsidP="00434602">
      <w:pPr>
        <w:numPr>
          <w:ilvl w:val="0"/>
          <w:numId w:val="4"/>
        </w:numPr>
        <w:spacing w:before="100" w:beforeAutospacing="1" w:after="100" w:afterAutospacing="1"/>
        <w:ind w:firstLine="709"/>
      </w:pPr>
      <w: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C329AF" w:rsidRDefault="00C329AF" w:rsidP="00434602">
      <w:pPr>
        <w:numPr>
          <w:ilvl w:val="0"/>
          <w:numId w:val="4"/>
        </w:numPr>
        <w:spacing w:before="100" w:beforeAutospacing="1" w:after="100" w:afterAutospacing="1"/>
        <w:ind w:firstLine="709"/>
      </w:pPr>
      <w: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C329AF" w:rsidRDefault="00C329AF" w:rsidP="00DC2400">
      <w:pPr>
        <w:pStyle w:val="a3"/>
        <w:ind w:firstLine="709"/>
      </w:pPr>
      <w:r>
        <w:lastRenderedPageBreak/>
        <w:t>1.6. Система внутреннего контроля учреждения включает в себя следующие взаимосвязанные компоненты:</w:t>
      </w:r>
    </w:p>
    <w:p w:rsidR="00C329AF" w:rsidRDefault="00C329AF" w:rsidP="00434602">
      <w:pPr>
        <w:numPr>
          <w:ilvl w:val="0"/>
          <w:numId w:val="5"/>
        </w:numPr>
        <w:spacing w:before="100" w:beforeAutospacing="1" w:after="100" w:afterAutospacing="1"/>
        <w:ind w:firstLine="709"/>
      </w:pPr>
      <w: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C329AF" w:rsidRDefault="00C329AF" w:rsidP="00434602">
      <w:pPr>
        <w:numPr>
          <w:ilvl w:val="0"/>
          <w:numId w:val="5"/>
        </w:numPr>
        <w:spacing w:before="100" w:beforeAutospacing="1" w:after="100" w:afterAutospacing="1"/>
        <w:ind w:firstLine="709"/>
      </w:pPr>
      <w: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C329AF" w:rsidRDefault="00C329AF" w:rsidP="00434602">
      <w:pPr>
        <w:numPr>
          <w:ilvl w:val="0"/>
          <w:numId w:val="5"/>
        </w:numPr>
        <w:spacing w:before="100" w:beforeAutospacing="1" w:after="100" w:afterAutospacing="1"/>
        <w:ind w:firstLine="709"/>
      </w:pPr>
      <w: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C329AF" w:rsidRDefault="00C329AF" w:rsidP="00434602">
      <w:pPr>
        <w:numPr>
          <w:ilvl w:val="0"/>
          <w:numId w:val="6"/>
        </w:numPr>
        <w:spacing w:before="100" w:beforeAutospacing="1" w:after="100" w:afterAutospacing="1"/>
        <w:ind w:firstLine="709"/>
        <w:jc w:val="center"/>
      </w:pPr>
      <w:r>
        <w:rPr>
          <w:rStyle w:val="a4"/>
        </w:rPr>
        <w:t>Организация внутреннего финансового контроля</w:t>
      </w:r>
    </w:p>
    <w:p w:rsidR="00C329AF" w:rsidRDefault="00C329AF" w:rsidP="00DC2400">
      <w:pPr>
        <w:pStyle w:val="a3"/>
        <w:ind w:firstLine="709"/>
      </w:pPr>
      <w:r>
        <w:t>2.1. Внутренний финансовый контроль в учреждении осуществляется в следующих формах:</w:t>
      </w:r>
    </w:p>
    <w:p w:rsidR="00C329AF" w:rsidRDefault="00C329AF" w:rsidP="00DC2400">
      <w:pPr>
        <w:pStyle w:val="a3"/>
        <w:ind w:firstLine="709"/>
      </w:pPr>
      <w:r>
        <w:rPr>
          <w:rStyle w:val="a4"/>
        </w:rPr>
        <w:t>Предварительный контроль</w:t>
      </w:r>
    </w:p>
    <w:p w:rsidR="00C329AF" w:rsidRDefault="00C329AF" w:rsidP="00DC2400">
      <w:pPr>
        <w:pStyle w:val="a3"/>
        <w:ind w:firstLine="709"/>
      </w:pPr>
      <w: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rsidR="00C329AF" w:rsidRPr="00C8024D" w:rsidRDefault="00C329AF" w:rsidP="00434602">
      <w:pPr>
        <w:numPr>
          <w:ilvl w:val="0"/>
          <w:numId w:val="7"/>
        </w:numPr>
        <w:spacing w:before="100" w:beforeAutospacing="1" w:after="100" w:afterAutospacing="1"/>
        <w:ind w:firstLine="709"/>
        <w:rPr>
          <w:rStyle w:val="a4"/>
          <w:b w:val="0"/>
          <w:bCs w:val="0"/>
        </w:rPr>
      </w:pPr>
      <w:r>
        <w:rPr>
          <w:rStyle w:val="apple-converted-space"/>
        </w:rPr>
        <w:t>Главным бухгалтером и ведущим экономистом </w:t>
      </w:r>
      <w:r>
        <w:t>при составлении  Плана финансово-хозяйственной деятельности</w:t>
      </w:r>
      <w:r w:rsidR="00000DD1">
        <w:t xml:space="preserve"> </w:t>
      </w:r>
      <w:r w:rsidR="00B93146">
        <w:t>(ПФХД)</w:t>
      </w:r>
      <w:r>
        <w:t xml:space="preserve"> на содержан</w:t>
      </w:r>
      <w:r w:rsidR="002E739A">
        <w:t>ие МБУ ДО ДШИ г.Медногорска</w:t>
      </w:r>
      <w:r>
        <w:t xml:space="preserve">  и при формировании Плана закупок учреждения</w:t>
      </w:r>
    </w:p>
    <w:p w:rsidR="00C329AF" w:rsidRDefault="00C329AF" w:rsidP="00DC2400">
      <w:pPr>
        <w:pStyle w:val="a3"/>
        <w:ind w:firstLine="709"/>
      </w:pPr>
      <w:r>
        <w:rPr>
          <w:rStyle w:val="a4"/>
        </w:rPr>
        <w:t>Текущий контроль</w:t>
      </w:r>
    </w:p>
    <w:p w:rsidR="00C329AF" w:rsidRDefault="00C329AF" w:rsidP="00DC2400">
      <w:pPr>
        <w:pStyle w:val="a3"/>
        <w:ind w:firstLine="709"/>
      </w:pPr>
      <w:r>
        <w:t>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w:t>
      </w:r>
      <w:r>
        <w:rPr>
          <w:rStyle w:val="apple-converted-space"/>
        </w:rPr>
        <w:t> </w:t>
      </w:r>
      <w:r>
        <w:rPr>
          <w:rStyle w:val="a4"/>
        </w:rPr>
        <w:t>Графиком документооборота (Приложение № 2 к настоящей Учетной политике).</w:t>
      </w:r>
    </w:p>
    <w:p w:rsidR="00C329AF" w:rsidRDefault="00C329AF" w:rsidP="00DC2400">
      <w:pPr>
        <w:pStyle w:val="a3"/>
        <w:ind w:firstLine="709"/>
      </w:pPr>
      <w:r>
        <w:rPr>
          <w:rStyle w:val="a4"/>
        </w:rPr>
        <w:t>Последующий контроль</w:t>
      </w:r>
    </w:p>
    <w:p w:rsidR="00C329AF" w:rsidRDefault="00C329AF" w:rsidP="00DC2400">
      <w:pPr>
        <w:pStyle w:val="a3"/>
        <w:ind w:firstLine="709"/>
      </w:pPr>
      <w:r>
        <w:t>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w:t>
      </w:r>
      <w:r>
        <w:rPr>
          <w:rStyle w:val="apple-converted-space"/>
        </w:rPr>
        <w:t> </w:t>
      </w:r>
      <w:r>
        <w:rPr>
          <w:rStyle w:val="a4"/>
        </w:rPr>
        <w:t>Комиссия по внутреннему финансовому контролю (далее – Комиссия).</w:t>
      </w:r>
      <w:r>
        <w:rPr>
          <w:rStyle w:val="apple-converted-space"/>
          <w:b/>
          <w:bCs/>
        </w:rPr>
        <w:t> </w:t>
      </w:r>
      <w:r>
        <w:t>Персональный состав Комиссии и председатель Комиссии определяются приказом по МБУ «ЦО МУ культуры и спорта».</w:t>
      </w:r>
    </w:p>
    <w:p w:rsidR="00C329AF" w:rsidRDefault="00C329AF" w:rsidP="00DC2400">
      <w:pPr>
        <w:pStyle w:val="a3"/>
        <w:ind w:firstLine="709"/>
      </w:pPr>
      <w:r>
        <w:t>Система последующего контроля состояния бухгалтерского учета включает в себя надзор и проверку:</w:t>
      </w:r>
    </w:p>
    <w:p w:rsidR="00C329AF" w:rsidRDefault="00C329AF" w:rsidP="00434602">
      <w:pPr>
        <w:numPr>
          <w:ilvl w:val="0"/>
          <w:numId w:val="8"/>
        </w:numPr>
        <w:spacing w:before="100" w:beforeAutospacing="1" w:after="100" w:afterAutospacing="1"/>
        <w:ind w:firstLine="709"/>
      </w:pPr>
      <w:r>
        <w:t>соблюдения требований законодательства РФ, регулирующего порядок осуществления финансово-хозяйственной деятельности;</w:t>
      </w:r>
    </w:p>
    <w:p w:rsidR="00C329AF" w:rsidRDefault="00C329AF" w:rsidP="00434602">
      <w:pPr>
        <w:numPr>
          <w:ilvl w:val="0"/>
          <w:numId w:val="8"/>
        </w:numPr>
        <w:spacing w:before="100" w:beforeAutospacing="1" w:after="100" w:afterAutospacing="1"/>
        <w:ind w:firstLine="709"/>
      </w:pPr>
      <w:r>
        <w:t>предотвращения возможных ошибок и искажений в учете и отчетности;</w:t>
      </w:r>
    </w:p>
    <w:p w:rsidR="00C329AF" w:rsidRDefault="00C329AF" w:rsidP="00434602">
      <w:pPr>
        <w:numPr>
          <w:ilvl w:val="0"/>
          <w:numId w:val="8"/>
        </w:numPr>
        <w:spacing w:before="100" w:beforeAutospacing="1" w:after="100" w:afterAutospacing="1"/>
        <w:ind w:firstLine="709"/>
      </w:pPr>
      <w:r>
        <w:t>исполнения приказов ;</w:t>
      </w:r>
    </w:p>
    <w:p w:rsidR="00C329AF" w:rsidRDefault="00C329AF" w:rsidP="00434602">
      <w:pPr>
        <w:numPr>
          <w:ilvl w:val="0"/>
          <w:numId w:val="8"/>
        </w:numPr>
        <w:spacing w:before="100" w:beforeAutospacing="1" w:after="100" w:afterAutospacing="1"/>
        <w:ind w:firstLine="709"/>
      </w:pPr>
      <w:r>
        <w:lastRenderedPageBreak/>
        <w:t>контроля за сохранностью финансовых и нефинансовых активов учреждения.</w:t>
      </w:r>
    </w:p>
    <w:p w:rsidR="00C329AF" w:rsidRDefault="00C329AF" w:rsidP="00DC2400">
      <w:pPr>
        <w:pStyle w:val="a3"/>
        <w:ind w:firstLine="709"/>
      </w:pPr>
      <w:r>
        <w:t>2.2.  Учреждением устанавливается следующий График контрольных мероприятий:</w:t>
      </w:r>
    </w:p>
    <w:tbl>
      <w:tblPr>
        <w:tblW w:w="0" w:type="auto"/>
        <w:tblCellSpacing w:w="0" w:type="dxa"/>
        <w:tblCellMar>
          <w:left w:w="0" w:type="dxa"/>
          <w:right w:w="0" w:type="dxa"/>
        </w:tblCellMar>
        <w:tblLook w:val="0000"/>
      </w:tblPr>
      <w:tblGrid>
        <w:gridCol w:w="5760"/>
        <w:gridCol w:w="3600"/>
      </w:tblGrid>
      <w:tr w:rsidR="00C329AF" w:rsidTr="005F017E">
        <w:trPr>
          <w:tblCellSpacing w:w="0" w:type="dxa"/>
        </w:trPr>
        <w:tc>
          <w:tcPr>
            <w:tcW w:w="5760" w:type="dxa"/>
            <w:shd w:val="clear" w:color="auto" w:fill="E6EEEE"/>
          </w:tcPr>
          <w:p w:rsidR="00C329AF" w:rsidRDefault="00C329AF" w:rsidP="00DC2400">
            <w:pPr>
              <w:pStyle w:val="conspluscell"/>
              <w:ind w:firstLine="709"/>
              <w:jc w:val="center"/>
            </w:pPr>
            <w:r>
              <w:rPr>
                <w:rStyle w:val="a4"/>
              </w:rPr>
              <w:t>Проводимое мероприятие контроля</w:t>
            </w:r>
          </w:p>
        </w:tc>
        <w:tc>
          <w:tcPr>
            <w:tcW w:w="3600" w:type="dxa"/>
            <w:shd w:val="clear" w:color="auto" w:fill="E6EEEE"/>
          </w:tcPr>
          <w:p w:rsidR="00C329AF" w:rsidRDefault="00C329AF" w:rsidP="00DC2400">
            <w:pPr>
              <w:pStyle w:val="conspluscell"/>
              <w:ind w:firstLine="709"/>
              <w:jc w:val="center"/>
            </w:pPr>
            <w:r>
              <w:rPr>
                <w:rStyle w:val="a4"/>
              </w:rPr>
              <w:t>Периодичность проведения</w:t>
            </w:r>
          </w:p>
        </w:tc>
      </w:tr>
      <w:tr w:rsidR="00C329AF" w:rsidTr="005F017E">
        <w:trPr>
          <w:tblCellSpacing w:w="0" w:type="dxa"/>
        </w:trPr>
        <w:tc>
          <w:tcPr>
            <w:tcW w:w="5760" w:type="dxa"/>
          </w:tcPr>
          <w:p w:rsidR="00C329AF" w:rsidRDefault="00C329AF" w:rsidP="00DC2400">
            <w:pPr>
              <w:pStyle w:val="conspluscell"/>
              <w:ind w:firstLine="709"/>
              <w:jc w:val="center"/>
            </w:pPr>
            <w:r>
              <w:t>1. Проверка расчетов с поставщиками</w:t>
            </w:r>
            <w:r>
              <w:rPr>
                <w:rStyle w:val="apple-converted-space"/>
              </w:rPr>
              <w:t> </w:t>
            </w:r>
            <w:r>
              <w:br/>
              <w:t>и подрядчиками, заказчиками</w:t>
            </w:r>
          </w:p>
        </w:tc>
        <w:tc>
          <w:tcPr>
            <w:tcW w:w="3600" w:type="dxa"/>
          </w:tcPr>
          <w:p w:rsidR="00C329AF" w:rsidRDefault="00C329AF" w:rsidP="00DC2400">
            <w:pPr>
              <w:pStyle w:val="conspluscell"/>
              <w:ind w:firstLine="709"/>
              <w:jc w:val="center"/>
            </w:pPr>
            <w:r>
              <w:t>Один раз в квартал</w:t>
            </w:r>
          </w:p>
        </w:tc>
      </w:tr>
      <w:tr w:rsidR="00C329AF" w:rsidTr="005F017E">
        <w:trPr>
          <w:tblCellSpacing w:w="0" w:type="dxa"/>
        </w:trPr>
        <w:tc>
          <w:tcPr>
            <w:tcW w:w="5760" w:type="dxa"/>
            <w:shd w:val="clear" w:color="auto" w:fill="E6EEEE"/>
          </w:tcPr>
          <w:p w:rsidR="00C329AF" w:rsidRPr="00DE2039" w:rsidRDefault="00C329AF" w:rsidP="00DC2400">
            <w:pPr>
              <w:pStyle w:val="conspluscell"/>
              <w:ind w:firstLine="709"/>
              <w:jc w:val="center"/>
            </w:pPr>
          </w:p>
        </w:tc>
        <w:tc>
          <w:tcPr>
            <w:tcW w:w="3600" w:type="dxa"/>
            <w:shd w:val="clear" w:color="auto" w:fill="E6EEEE"/>
          </w:tcPr>
          <w:p w:rsidR="00C329AF" w:rsidRDefault="00C329AF" w:rsidP="00DC2400">
            <w:pPr>
              <w:pStyle w:val="conspluscell"/>
              <w:ind w:firstLine="709"/>
              <w:jc w:val="center"/>
            </w:pPr>
          </w:p>
        </w:tc>
      </w:tr>
      <w:tr w:rsidR="00C329AF" w:rsidTr="005F017E">
        <w:trPr>
          <w:tblCellSpacing w:w="0" w:type="dxa"/>
        </w:trPr>
        <w:tc>
          <w:tcPr>
            <w:tcW w:w="5760" w:type="dxa"/>
          </w:tcPr>
          <w:p w:rsidR="00C329AF" w:rsidRDefault="00C329AF" w:rsidP="00DC2400">
            <w:pPr>
              <w:pStyle w:val="conspluscell"/>
              <w:ind w:firstLine="709"/>
              <w:jc w:val="center"/>
            </w:pPr>
            <w:r>
              <w:t>2. Инвентаризация имущества и обязательств учреждения</w:t>
            </w:r>
          </w:p>
        </w:tc>
        <w:tc>
          <w:tcPr>
            <w:tcW w:w="3600" w:type="dxa"/>
          </w:tcPr>
          <w:p w:rsidR="00C329AF" w:rsidRDefault="00C329AF" w:rsidP="00DC2400">
            <w:pPr>
              <w:pStyle w:val="conspluscell"/>
              <w:ind w:firstLine="709"/>
              <w:jc w:val="center"/>
            </w:pPr>
            <w:r>
              <w:t>Ежегодно и</w:t>
            </w:r>
            <w:r w:rsidR="00B93146">
              <w:t xml:space="preserve"> </w:t>
            </w:r>
            <w:r>
              <w:t>раз в два года</w:t>
            </w:r>
            <w:r w:rsidR="00B93146">
              <w:t xml:space="preserve"> (основные средства)</w:t>
            </w:r>
            <w:r>
              <w:t xml:space="preserve"> перед составлением годовой отчетности</w:t>
            </w:r>
          </w:p>
        </w:tc>
      </w:tr>
    </w:tbl>
    <w:p w:rsidR="00C329AF" w:rsidRDefault="00C329AF" w:rsidP="00DC2400">
      <w:pPr>
        <w:pStyle w:val="a3"/>
        <w:ind w:firstLine="709"/>
      </w:pPr>
      <w:r>
        <w:t>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w:t>
      </w:r>
    </w:p>
    <w:p w:rsidR="00C329AF" w:rsidRDefault="00C329AF" w:rsidP="00DC2400">
      <w:pPr>
        <w:pStyle w:val="a3"/>
        <w:ind w:firstLine="709"/>
      </w:pPr>
      <w: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C329AF" w:rsidRDefault="00C329AF" w:rsidP="00DC2400">
      <w:pPr>
        <w:pStyle w:val="a3"/>
        <w:ind w:firstLine="709"/>
      </w:pPr>
      <w:r>
        <w:t>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Приказу директора МБУ «ЦО МУ культуры и спорта».</w:t>
      </w:r>
    </w:p>
    <w:p w:rsidR="00C329AF" w:rsidRDefault="00C329AF" w:rsidP="00DC2400">
      <w:pPr>
        <w:pStyle w:val="a3"/>
        <w:ind w:firstLine="709"/>
      </w:pPr>
      <w:r>
        <w:t>2.4. Ответственными лицами по проведению и оформлению контрольных мероприятий назначаются:</w:t>
      </w:r>
    </w:p>
    <w:p w:rsidR="00C329AF" w:rsidRDefault="00C329AF" w:rsidP="00434602">
      <w:pPr>
        <w:numPr>
          <w:ilvl w:val="0"/>
          <w:numId w:val="9"/>
        </w:numPr>
        <w:spacing w:before="100" w:beforeAutospacing="1" w:after="100" w:afterAutospacing="1"/>
        <w:ind w:firstLine="709"/>
      </w:pPr>
      <w:r>
        <w:t>по пп. 3 п. 2.2 Положения – Инвентаризационная комиссия учреждения и Председатель инвентаризационной комиссии;</w:t>
      </w:r>
    </w:p>
    <w:p w:rsidR="00C329AF" w:rsidRDefault="00C329AF" w:rsidP="00434602">
      <w:pPr>
        <w:numPr>
          <w:ilvl w:val="0"/>
          <w:numId w:val="9"/>
        </w:numPr>
        <w:spacing w:before="100" w:beforeAutospacing="1" w:after="100" w:afterAutospacing="1"/>
        <w:ind w:firstLine="709"/>
      </w:pPr>
      <w:r>
        <w:t>по пп. 1-2 п. 2.2 Положения - Комиссия по внутреннему финансовому контролю и Председатель указанной комиссии.</w:t>
      </w:r>
    </w:p>
    <w:p w:rsidR="00C329AF" w:rsidRDefault="00C329AF" w:rsidP="00DC2400">
      <w:pPr>
        <w:pStyle w:val="a3"/>
        <w:ind w:firstLine="709"/>
      </w:pPr>
      <w: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C329AF" w:rsidRDefault="00C329AF" w:rsidP="00DC2400">
      <w:pPr>
        <w:pStyle w:val="a3"/>
        <w:ind w:firstLine="709"/>
      </w:pPr>
      <w:r>
        <w:t xml:space="preserve">2.5. Результаты проведения предварительного и текущего контроля оформляются в виде </w:t>
      </w:r>
      <w:r>
        <w:rPr>
          <w:rStyle w:val="a4"/>
        </w:rPr>
        <w:t>Служебных записок</w:t>
      </w:r>
      <w:r>
        <w:rPr>
          <w:rStyle w:val="apple-converted-space"/>
        </w:rPr>
        <w:t> </w:t>
      </w:r>
      <w:r>
        <w:t>на имя руководителя учреждения, в которых описываются:</w:t>
      </w:r>
    </w:p>
    <w:p w:rsidR="00C329AF" w:rsidRDefault="00C329AF" w:rsidP="00434602">
      <w:pPr>
        <w:numPr>
          <w:ilvl w:val="0"/>
          <w:numId w:val="10"/>
        </w:numPr>
        <w:spacing w:before="100" w:beforeAutospacing="1" w:after="100" w:afterAutospacing="1"/>
        <w:ind w:firstLine="709"/>
      </w:pPr>
      <w:r>
        <w:t>Характер выявленных нарушений, включая возможные последствия для учреждения</w:t>
      </w:r>
    </w:p>
    <w:p w:rsidR="00C329AF" w:rsidRDefault="00C329AF" w:rsidP="00434602">
      <w:pPr>
        <w:numPr>
          <w:ilvl w:val="0"/>
          <w:numId w:val="10"/>
        </w:numPr>
        <w:spacing w:before="100" w:beforeAutospacing="1" w:after="100" w:afterAutospacing="1"/>
        <w:ind w:firstLine="709"/>
      </w:pPr>
      <w:r>
        <w:t>Предложения по исправлению выявленного нарушения</w:t>
      </w:r>
    </w:p>
    <w:p w:rsidR="00C329AF" w:rsidRDefault="00C329AF" w:rsidP="00434602">
      <w:pPr>
        <w:numPr>
          <w:ilvl w:val="0"/>
          <w:numId w:val="10"/>
        </w:numPr>
        <w:spacing w:before="100" w:beforeAutospacing="1" w:after="100" w:afterAutospacing="1"/>
        <w:ind w:firstLine="709"/>
      </w:pPr>
      <w:r>
        <w:t>Рекомендации по предотвращению появления указанных нарушений в будущем</w:t>
      </w:r>
    </w:p>
    <w:p w:rsidR="00C329AF" w:rsidRDefault="00C329AF" w:rsidP="00DC2400">
      <w:pPr>
        <w:pStyle w:val="a3"/>
        <w:ind w:firstLine="709"/>
      </w:pPr>
      <w:r>
        <w:t>2.6. Результаты проведения последующего контроля оформляются в следующих формах:</w:t>
      </w:r>
    </w:p>
    <w:p w:rsidR="00C329AF" w:rsidRDefault="00C329AF" w:rsidP="00434602">
      <w:pPr>
        <w:numPr>
          <w:ilvl w:val="0"/>
          <w:numId w:val="11"/>
        </w:numPr>
        <w:spacing w:before="100" w:beforeAutospacing="1" w:after="100" w:afterAutospacing="1"/>
        <w:ind w:firstLine="709"/>
      </w:pPr>
      <w:r>
        <w:t>результаты проведения контрольной процедуры пп. 2 п. 2.2 Положения оформляются Актом о результатах инвентаризации по форме 0504835;</w:t>
      </w:r>
    </w:p>
    <w:p w:rsidR="00C329AF" w:rsidRDefault="00C329AF" w:rsidP="00434602">
      <w:pPr>
        <w:numPr>
          <w:ilvl w:val="0"/>
          <w:numId w:val="11"/>
        </w:numPr>
        <w:spacing w:before="100" w:beforeAutospacing="1" w:after="100" w:afterAutospacing="1"/>
        <w:ind w:firstLine="709"/>
      </w:pPr>
      <w:r>
        <w:t>результаты проведения контрольной процедуры пп. 1 п. 2.2 Положения оформляются Инвентаризационной описью расчетов с покупателями, поставщиками и прочими дебиторами и кредиторами (ф. 0504089).</w:t>
      </w:r>
    </w:p>
    <w:p w:rsidR="00C329AF" w:rsidRDefault="00C329AF" w:rsidP="00DC2400">
      <w:pPr>
        <w:pStyle w:val="a3"/>
        <w:ind w:firstLine="709"/>
      </w:pPr>
      <w:r>
        <w:lastRenderedPageBreak/>
        <w:t>2.7.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C329AF" w:rsidRDefault="00C329AF" w:rsidP="00434602">
      <w:pPr>
        <w:numPr>
          <w:ilvl w:val="0"/>
          <w:numId w:val="12"/>
        </w:numPr>
        <w:spacing w:before="100" w:beforeAutospacing="1" w:after="100" w:afterAutospacing="1"/>
        <w:ind w:firstLine="709"/>
        <w:jc w:val="center"/>
      </w:pPr>
      <w:r>
        <w:rPr>
          <w:rStyle w:val="a4"/>
        </w:rPr>
        <w:t>Субъекты внутреннего контроля</w:t>
      </w:r>
    </w:p>
    <w:p w:rsidR="00C329AF" w:rsidRDefault="00C329AF" w:rsidP="00DC2400">
      <w:pPr>
        <w:pStyle w:val="a3"/>
        <w:ind w:firstLine="709"/>
      </w:pPr>
      <w:r>
        <w:t>3.1. В систему субъектов внутреннего контроля входят:</w:t>
      </w:r>
    </w:p>
    <w:p w:rsidR="00C329AF" w:rsidRDefault="00C329AF" w:rsidP="00434602">
      <w:pPr>
        <w:numPr>
          <w:ilvl w:val="0"/>
          <w:numId w:val="13"/>
        </w:numPr>
        <w:spacing w:before="100" w:beforeAutospacing="1" w:after="100" w:afterAutospacing="1"/>
        <w:ind w:firstLine="709"/>
      </w:pPr>
      <w:r>
        <w:t>Главный бухгалтер и его заместитель;</w:t>
      </w:r>
    </w:p>
    <w:p w:rsidR="00C329AF" w:rsidRDefault="00C329AF" w:rsidP="00434602">
      <w:pPr>
        <w:numPr>
          <w:ilvl w:val="0"/>
          <w:numId w:val="13"/>
        </w:numPr>
        <w:spacing w:before="100" w:beforeAutospacing="1" w:after="100" w:afterAutospacing="1"/>
        <w:ind w:firstLine="709"/>
      </w:pPr>
      <w:r>
        <w:t>комиссия по внутреннему контролю;</w:t>
      </w:r>
    </w:p>
    <w:p w:rsidR="00C329AF" w:rsidRDefault="00C329AF" w:rsidP="00434602">
      <w:pPr>
        <w:numPr>
          <w:ilvl w:val="0"/>
          <w:numId w:val="13"/>
        </w:numPr>
        <w:spacing w:before="100" w:beforeAutospacing="1" w:after="100" w:afterAutospacing="1"/>
        <w:ind w:firstLine="709"/>
      </w:pPr>
      <w:r>
        <w:t>руководители и работники учреждения, составляющие и регистрирующие первичные документы, поименованные в Графике документооборота.</w:t>
      </w:r>
    </w:p>
    <w:p w:rsidR="00C329AF" w:rsidRDefault="00C329AF" w:rsidP="00DC2400">
      <w:pPr>
        <w:pStyle w:val="a3"/>
        <w:ind w:firstLine="709"/>
      </w:pPr>
      <w:r>
        <w:t>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C329AF" w:rsidRDefault="00C329AF" w:rsidP="00DC2400">
      <w:pPr>
        <w:spacing w:before="100" w:beforeAutospacing="1" w:after="100" w:afterAutospacing="1"/>
        <w:ind w:firstLine="709"/>
        <w:jc w:val="center"/>
      </w:pPr>
      <w:r>
        <w:rPr>
          <w:rStyle w:val="a4"/>
        </w:rPr>
        <w:t>4. </w:t>
      </w:r>
      <w:r>
        <w:rPr>
          <w:rStyle w:val="apple-converted-space"/>
          <w:b/>
          <w:bCs/>
        </w:rPr>
        <w:t> </w:t>
      </w:r>
      <w:r>
        <w:rPr>
          <w:rStyle w:val="a4"/>
        </w:rPr>
        <w:t>Ответственность</w:t>
      </w:r>
    </w:p>
    <w:p w:rsidR="00C329AF" w:rsidRDefault="00C329AF" w:rsidP="00DC2400">
      <w:pPr>
        <w:pStyle w:val="a3"/>
        <w:ind w:firstLine="709"/>
      </w:pPr>
      <w:r>
        <w:t>4.1. Лица, допустившие недостатки, искажения и нарушения, несут дисциплинарную ответственность в соответствии с требованиями</w:t>
      </w:r>
      <w:r>
        <w:rPr>
          <w:rStyle w:val="apple-converted-space"/>
        </w:rPr>
        <w:t> </w:t>
      </w:r>
      <w:hyperlink r:id="rId8" w:history="1">
        <w:r>
          <w:rPr>
            <w:rStyle w:val="a6"/>
            <w:color w:val="157FC4"/>
          </w:rPr>
          <w:t>ТК РФ</w:t>
        </w:r>
      </w:hyperlink>
      <w:r>
        <w:t>.</w:t>
      </w:r>
    </w:p>
    <w:p w:rsidR="00C329AF" w:rsidRDefault="00C329AF" w:rsidP="00DC2400">
      <w:pPr>
        <w:spacing w:before="100" w:beforeAutospacing="1" w:after="100" w:afterAutospacing="1"/>
        <w:ind w:left="360" w:firstLine="709"/>
        <w:jc w:val="center"/>
      </w:pPr>
      <w:r>
        <w:rPr>
          <w:rStyle w:val="a4"/>
        </w:rPr>
        <w:t>5. Оценка состояния системы финансового контроля</w:t>
      </w:r>
    </w:p>
    <w:p w:rsidR="00C329AF" w:rsidRDefault="00C329AF" w:rsidP="00DC2400">
      <w:pPr>
        <w:pStyle w:val="a3"/>
        <w:ind w:firstLine="709"/>
      </w:pPr>
      <w: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главным бухгалтером.</w:t>
      </w:r>
    </w:p>
    <w:p w:rsidR="00C329AF" w:rsidRDefault="00C329AF" w:rsidP="00DC2400">
      <w:pPr>
        <w:pStyle w:val="a3"/>
        <w:ind w:firstLine="709"/>
      </w:pPr>
      <w: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C329AF" w:rsidRDefault="00C329AF" w:rsidP="00DC2400">
      <w:pPr>
        <w:spacing w:before="100" w:beforeAutospacing="1" w:after="100" w:afterAutospacing="1"/>
        <w:ind w:left="360" w:firstLine="709"/>
        <w:jc w:val="center"/>
      </w:pPr>
      <w:r>
        <w:rPr>
          <w:rStyle w:val="a4"/>
        </w:rPr>
        <w:t>6. Заключительные положения</w:t>
      </w:r>
    </w:p>
    <w:p w:rsidR="00C329AF" w:rsidRDefault="00C329AF" w:rsidP="00DC2400">
      <w:pPr>
        <w:pStyle w:val="a3"/>
        <w:ind w:firstLine="709"/>
      </w:pPr>
      <w:r>
        <w:t>6.1. Все изменения и дополнения к настоящему положению утверждаются директором МБУ «ЦО</w:t>
      </w:r>
      <w:r w:rsidR="00B06C61">
        <w:t xml:space="preserve"> </w:t>
      </w:r>
      <w:r>
        <w:t>МУ культуры и спорта».</w:t>
      </w:r>
    </w:p>
    <w:p w:rsidR="00C329AF" w:rsidRDefault="00C329AF" w:rsidP="00DC2400">
      <w:pPr>
        <w:pStyle w:val="a3"/>
        <w:ind w:firstLine="709"/>
      </w:pPr>
      <w:r>
        <w:t>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775952" w:rsidRDefault="00775952" w:rsidP="00DC2400">
      <w:pPr>
        <w:ind w:firstLine="709"/>
        <w:jc w:val="right"/>
      </w:pPr>
    </w:p>
    <w:p w:rsidR="00775952" w:rsidRDefault="00775952" w:rsidP="00DC2400">
      <w:pPr>
        <w:ind w:firstLine="709"/>
        <w:jc w:val="right"/>
      </w:pPr>
    </w:p>
    <w:p w:rsidR="00775952" w:rsidRDefault="00775952" w:rsidP="00DC2400">
      <w:pPr>
        <w:ind w:firstLine="709"/>
        <w:jc w:val="right"/>
      </w:pPr>
    </w:p>
    <w:p w:rsidR="00A81C94" w:rsidRDefault="00A81C94" w:rsidP="00DC2400">
      <w:pPr>
        <w:ind w:firstLine="709"/>
        <w:jc w:val="right"/>
      </w:pPr>
    </w:p>
    <w:p w:rsidR="00A81C94" w:rsidRDefault="00A81C94" w:rsidP="00BF4939">
      <w:pPr>
        <w:jc w:val="right"/>
      </w:pPr>
    </w:p>
    <w:p w:rsidR="00A81C94" w:rsidRDefault="00A81C94" w:rsidP="00BF4939">
      <w:pPr>
        <w:jc w:val="right"/>
      </w:pPr>
    </w:p>
    <w:p w:rsidR="00A81C94" w:rsidRDefault="00A81C94" w:rsidP="00BF4939">
      <w:pPr>
        <w:jc w:val="right"/>
      </w:pPr>
    </w:p>
    <w:p w:rsidR="00E07F23" w:rsidRPr="004B7975" w:rsidRDefault="00E07F23" w:rsidP="00BF4939">
      <w:pPr>
        <w:jc w:val="right"/>
      </w:pPr>
      <w:r w:rsidRPr="004B7975">
        <w:t>Приложение № 5</w:t>
      </w:r>
    </w:p>
    <w:p w:rsidR="00E07F23" w:rsidRPr="006C447F" w:rsidRDefault="00E07F23" w:rsidP="00BF4939">
      <w:pPr>
        <w:jc w:val="right"/>
      </w:pPr>
      <w:r w:rsidRPr="006C447F">
        <w:t>к Учетной политике</w:t>
      </w:r>
    </w:p>
    <w:p w:rsidR="00E07F23" w:rsidRPr="006C447F" w:rsidRDefault="00E07F23" w:rsidP="00E07F23">
      <w:pPr>
        <w:pStyle w:val="1"/>
        <w:rPr>
          <w:rFonts w:ascii="Arial" w:hAnsi="Arial" w:cs="Arial"/>
          <w:sz w:val="36"/>
          <w:szCs w:val="36"/>
        </w:rPr>
      </w:pPr>
      <w:r w:rsidRPr="006C447F">
        <w:rPr>
          <w:rFonts w:ascii="Arial" w:hAnsi="Arial" w:cs="Arial"/>
          <w:b/>
          <w:bCs/>
          <w:sz w:val="36"/>
          <w:szCs w:val="36"/>
        </w:rPr>
        <w:t> </w:t>
      </w:r>
    </w:p>
    <w:p w:rsidR="00E07F23" w:rsidRPr="006C447F" w:rsidRDefault="00E07F23" w:rsidP="00EE33CE">
      <w:pPr>
        <w:pStyle w:val="1"/>
        <w:jc w:val="center"/>
        <w:rPr>
          <w:rFonts w:ascii="Arial" w:hAnsi="Arial" w:cs="Arial"/>
          <w:b/>
          <w:bCs/>
          <w:sz w:val="36"/>
          <w:szCs w:val="36"/>
        </w:rPr>
      </w:pPr>
      <w:r w:rsidRPr="006C447F">
        <w:rPr>
          <w:rFonts w:ascii="Arial" w:hAnsi="Arial" w:cs="Arial"/>
          <w:b/>
          <w:bCs/>
          <w:sz w:val="36"/>
          <w:szCs w:val="36"/>
        </w:rPr>
        <w:t>Положение</w:t>
      </w:r>
    </w:p>
    <w:p w:rsidR="00E07F23" w:rsidRPr="006C447F" w:rsidRDefault="00EE33CE" w:rsidP="00EE33CE">
      <w:pPr>
        <w:pStyle w:val="1"/>
        <w:jc w:val="center"/>
        <w:rPr>
          <w:rFonts w:ascii="Arial" w:hAnsi="Arial" w:cs="Arial"/>
          <w:b/>
          <w:bCs/>
          <w:sz w:val="36"/>
          <w:szCs w:val="36"/>
        </w:rPr>
      </w:pPr>
      <w:r w:rsidRPr="006C447F">
        <w:rPr>
          <w:rFonts w:ascii="Arial" w:hAnsi="Arial" w:cs="Arial"/>
          <w:b/>
          <w:bCs/>
          <w:sz w:val="36"/>
          <w:szCs w:val="36"/>
        </w:rPr>
        <w:t>о к</w:t>
      </w:r>
      <w:r w:rsidR="00E07F23" w:rsidRPr="006C447F">
        <w:rPr>
          <w:rFonts w:ascii="Arial" w:hAnsi="Arial" w:cs="Arial"/>
          <w:b/>
          <w:bCs/>
          <w:sz w:val="36"/>
          <w:szCs w:val="36"/>
        </w:rPr>
        <w:t>омиссии по поступлению и выбытию активов</w:t>
      </w:r>
    </w:p>
    <w:p w:rsidR="00E07F23" w:rsidRPr="006C447F" w:rsidRDefault="00E07F23" w:rsidP="00EE33CE">
      <w:pPr>
        <w:pStyle w:val="a3"/>
      </w:pPr>
    </w:p>
    <w:p w:rsidR="00E07F23" w:rsidRPr="006C447F" w:rsidRDefault="00E07F23" w:rsidP="00DC2400">
      <w:pPr>
        <w:pStyle w:val="20"/>
        <w:ind w:firstLine="709"/>
      </w:pPr>
      <w:r w:rsidRPr="006C447F">
        <w:t>1. На основании требований Приказа Минфина России № 157н от 01.12.2010г. в учреждении создается постоянно действующая</w:t>
      </w:r>
      <w:r w:rsidRPr="006C447F">
        <w:rPr>
          <w:rStyle w:val="apple-converted-space"/>
        </w:rPr>
        <w:t> </w:t>
      </w:r>
      <w:r w:rsidRPr="006C447F">
        <w:rPr>
          <w:rStyle w:val="a5"/>
          <w:b/>
          <w:bCs/>
        </w:rPr>
        <w:t>Комиссия по поступлению и выбытию активов</w:t>
      </w:r>
      <w:r w:rsidRPr="006C447F">
        <w:t>(далее – Комиссия).</w:t>
      </w:r>
      <w:r w:rsidR="00000DD1">
        <w:t xml:space="preserve"> </w:t>
      </w:r>
    </w:p>
    <w:p w:rsidR="00E07F23" w:rsidRPr="00386BB3" w:rsidRDefault="00E07F23" w:rsidP="00E3622C">
      <w:pPr>
        <w:pStyle w:val="20"/>
        <w:tabs>
          <w:tab w:val="left" w:pos="1701"/>
        </w:tabs>
        <w:ind w:firstLine="709"/>
        <w:rPr>
          <w:color w:val="000000" w:themeColor="text1"/>
        </w:rPr>
      </w:pPr>
      <w:r w:rsidRPr="006C447F">
        <w:t xml:space="preserve">2. Персональный состав Комиссии устанавливается Приказом </w:t>
      </w:r>
      <w:r w:rsidR="00386BB3">
        <w:rPr>
          <w:color w:val="000000" w:themeColor="text1"/>
        </w:rPr>
        <w:t>директора МБУ ДО ДШИ г.Медногорска.</w:t>
      </w:r>
    </w:p>
    <w:p w:rsidR="00E07F23" w:rsidRPr="006C447F" w:rsidRDefault="00E07F23" w:rsidP="00DC2400">
      <w:pPr>
        <w:pStyle w:val="20"/>
        <w:ind w:firstLine="709"/>
      </w:pPr>
      <w:r w:rsidRPr="006C447F">
        <w:t>3. Комиссия определяет отдельные вопросы поступления и выбытия всех видов нефинансовых активов, установленные в настоящем Положении.</w:t>
      </w:r>
    </w:p>
    <w:p w:rsidR="00E07F23" w:rsidRPr="006C447F" w:rsidRDefault="00E07F23" w:rsidP="00DC2400">
      <w:pPr>
        <w:pStyle w:val="20"/>
        <w:ind w:firstLine="709"/>
        <w:jc w:val="center"/>
      </w:pPr>
      <w:r w:rsidRPr="006C447F">
        <w:rPr>
          <w:rStyle w:val="a4"/>
        </w:rPr>
        <w:t>Порядок принятия решения об определении справедливой стоимости активов</w:t>
      </w:r>
    </w:p>
    <w:p w:rsidR="00E07F23" w:rsidRPr="006C447F" w:rsidRDefault="00E07F23" w:rsidP="00DC2400">
      <w:pPr>
        <w:pStyle w:val="20"/>
        <w:ind w:firstLine="709"/>
      </w:pPr>
      <w:r w:rsidRPr="006C447F">
        <w:t>4. Справедливая стоимость актива определяется методом рыночных цен в следующих случаях:</w:t>
      </w:r>
    </w:p>
    <w:p w:rsidR="00E07F23" w:rsidRPr="006C447F" w:rsidRDefault="00E07F23" w:rsidP="00434602">
      <w:pPr>
        <w:numPr>
          <w:ilvl w:val="0"/>
          <w:numId w:val="14"/>
        </w:numPr>
        <w:spacing w:before="100" w:beforeAutospacing="1" w:after="100" w:afterAutospacing="1"/>
        <w:ind w:firstLine="709"/>
      </w:pPr>
      <w:r w:rsidRPr="006C447F">
        <w:t>При безвозмездном поступлении имущества от организаций (за исключением государственных или муниципальных) и от физических лиц</w:t>
      </w:r>
    </w:p>
    <w:p w:rsidR="00E07F23" w:rsidRPr="006C447F" w:rsidRDefault="00E07F23" w:rsidP="00434602">
      <w:pPr>
        <w:numPr>
          <w:ilvl w:val="0"/>
          <w:numId w:val="14"/>
        </w:numPr>
        <w:spacing w:before="100" w:beforeAutospacing="1" w:after="100" w:afterAutospacing="1"/>
        <w:ind w:firstLine="709"/>
      </w:pPr>
      <w:r w:rsidRPr="006C447F">
        <w:t>При выявлении излишков по результатам инвентаризации</w:t>
      </w:r>
    </w:p>
    <w:p w:rsidR="00E07F23" w:rsidRPr="006C447F" w:rsidRDefault="00E07F23" w:rsidP="00434602">
      <w:pPr>
        <w:numPr>
          <w:ilvl w:val="0"/>
          <w:numId w:val="14"/>
        </w:numPr>
        <w:spacing w:before="100" w:beforeAutospacing="1" w:after="100" w:afterAutospacing="1"/>
        <w:ind w:firstLine="709"/>
      </w:pPr>
      <w:r w:rsidRPr="006C447F">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E07F23" w:rsidRPr="006C447F" w:rsidRDefault="00E07F23" w:rsidP="00DC2400">
      <w:pPr>
        <w:pStyle w:val="20"/>
        <w:ind w:firstLine="709"/>
      </w:pPr>
      <w:r w:rsidRPr="006C447F">
        <w:t>5. Справедливая стоимость актива определяется методом амортизированной стоимости замещения в следующих случаях:</w:t>
      </w:r>
    </w:p>
    <w:p w:rsidR="00E07F23" w:rsidRPr="006C447F" w:rsidRDefault="00E07F23" w:rsidP="00434602">
      <w:pPr>
        <w:numPr>
          <w:ilvl w:val="0"/>
          <w:numId w:val="15"/>
        </w:numPr>
        <w:spacing w:before="100" w:beforeAutospacing="1" w:after="100" w:afterAutospacing="1"/>
        <w:ind w:firstLine="709"/>
      </w:pPr>
      <w:r w:rsidRPr="006C447F">
        <w:t>При определении размера ущерба имуществу учреждения, выявленного по результатам инвентаризации</w:t>
      </w:r>
    </w:p>
    <w:p w:rsidR="00E07F23" w:rsidRPr="006C447F" w:rsidRDefault="00E07F23" w:rsidP="00434602">
      <w:pPr>
        <w:numPr>
          <w:ilvl w:val="0"/>
          <w:numId w:val="15"/>
        </w:numPr>
        <w:spacing w:before="100" w:beforeAutospacing="1" w:after="100" w:afterAutospacing="1"/>
        <w:ind w:firstLine="709"/>
      </w:pPr>
      <w:r w:rsidRPr="006C447F">
        <w:t>При возмещении ущерба в натуральной форме</w:t>
      </w:r>
    </w:p>
    <w:p w:rsidR="00E07F23" w:rsidRPr="006C447F" w:rsidRDefault="00E07F23" w:rsidP="00DC2400">
      <w:pPr>
        <w:pStyle w:val="20"/>
        <w:ind w:firstLine="709"/>
      </w:pPr>
      <w:r w:rsidRPr="006C447F">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E07F23" w:rsidRPr="006C447F" w:rsidRDefault="00E07F23" w:rsidP="00434602">
      <w:pPr>
        <w:numPr>
          <w:ilvl w:val="0"/>
          <w:numId w:val="16"/>
        </w:numPr>
        <w:spacing w:before="100" w:beforeAutospacing="1" w:after="100" w:afterAutospacing="1"/>
        <w:ind w:firstLine="709"/>
      </w:pPr>
      <w:r w:rsidRPr="006C447F">
        <w:t>Данные о ценах на аналогичные материальные ценности, полученные в письменной форме от организаций-изготовителей или продавцов</w:t>
      </w:r>
    </w:p>
    <w:p w:rsidR="00E07F23" w:rsidRPr="006C447F" w:rsidRDefault="00E07F23" w:rsidP="00434602">
      <w:pPr>
        <w:numPr>
          <w:ilvl w:val="0"/>
          <w:numId w:val="16"/>
        </w:numPr>
        <w:spacing w:before="100" w:beforeAutospacing="1" w:after="100" w:afterAutospacing="1"/>
        <w:ind w:firstLine="709"/>
      </w:pPr>
      <w:r w:rsidRPr="006C447F">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E07F23" w:rsidRPr="006C447F" w:rsidRDefault="00E07F23" w:rsidP="00434602">
      <w:pPr>
        <w:numPr>
          <w:ilvl w:val="0"/>
          <w:numId w:val="16"/>
        </w:numPr>
        <w:spacing w:before="100" w:beforeAutospacing="1" w:after="100" w:afterAutospacing="1"/>
        <w:ind w:firstLine="709"/>
      </w:pPr>
      <w:r w:rsidRPr="006C447F">
        <w:t>При принятии решения для объектов бывших в эксплуатации – используются сведения из специализированных сайтов объявлений (avito.ru, irr.ru, auto.ru, youla.io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E07F23" w:rsidRPr="006C447F" w:rsidRDefault="00E07F23" w:rsidP="00434602">
      <w:pPr>
        <w:numPr>
          <w:ilvl w:val="0"/>
          <w:numId w:val="16"/>
        </w:numPr>
        <w:spacing w:before="100" w:beforeAutospacing="1" w:after="100" w:afterAutospacing="1"/>
        <w:ind w:firstLine="709"/>
      </w:pPr>
      <w:r w:rsidRPr="006C447F">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E07F23" w:rsidRPr="006C447F" w:rsidRDefault="00E07F23" w:rsidP="00434602">
      <w:pPr>
        <w:numPr>
          <w:ilvl w:val="0"/>
          <w:numId w:val="16"/>
        </w:numPr>
        <w:spacing w:before="100" w:beforeAutospacing="1" w:after="100" w:afterAutospacing="1"/>
        <w:ind w:firstLine="709"/>
      </w:pPr>
      <w:r w:rsidRPr="006C447F">
        <w:t>Иные сведения об уровне цен, полученные из средств массовой информации (в том числе и из сети Internet) и специальной литературы</w:t>
      </w:r>
    </w:p>
    <w:p w:rsidR="00E07F23" w:rsidRPr="006C447F" w:rsidRDefault="00E07F23" w:rsidP="00434602">
      <w:pPr>
        <w:numPr>
          <w:ilvl w:val="0"/>
          <w:numId w:val="16"/>
        </w:numPr>
        <w:spacing w:before="100" w:beforeAutospacing="1" w:after="100" w:afterAutospacing="1"/>
        <w:ind w:firstLine="709"/>
      </w:pPr>
      <w:r w:rsidRPr="006C447F">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07F23" w:rsidRPr="006C447F" w:rsidRDefault="00E07F23" w:rsidP="00DC2400">
      <w:pPr>
        <w:pStyle w:val="20"/>
        <w:ind w:firstLine="709"/>
      </w:pPr>
      <w:r w:rsidRPr="006C447F">
        <w:t>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w:t>
      </w:r>
    </w:p>
    <w:p w:rsidR="00E07F23" w:rsidRPr="006C447F" w:rsidRDefault="00E07F23" w:rsidP="00DC2400">
      <w:pPr>
        <w:pStyle w:val="20"/>
        <w:ind w:firstLine="709"/>
        <w:jc w:val="center"/>
      </w:pPr>
      <w:r w:rsidRPr="006C447F">
        <w:rPr>
          <w:rStyle w:val="a4"/>
        </w:rPr>
        <w:t>Порядок принятия решения об определении кода ОКОФ и срока полезного использования основных средств </w:t>
      </w:r>
    </w:p>
    <w:p w:rsidR="00E07F23" w:rsidRPr="006C447F" w:rsidRDefault="00E07F23" w:rsidP="00DC2400">
      <w:pPr>
        <w:pStyle w:val="20"/>
        <w:ind w:firstLine="709"/>
      </w:pPr>
      <w:r w:rsidRPr="006C447F">
        <w:t>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w:t>
      </w:r>
    </w:p>
    <w:p w:rsidR="00E07F23" w:rsidRPr="006C447F" w:rsidRDefault="00E07F23" w:rsidP="00434602">
      <w:pPr>
        <w:numPr>
          <w:ilvl w:val="0"/>
          <w:numId w:val="17"/>
        </w:numPr>
        <w:spacing w:before="100" w:beforeAutospacing="1" w:after="100" w:afterAutospacing="1"/>
        <w:ind w:firstLine="709"/>
      </w:pPr>
      <w:r w:rsidRPr="006C447F">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E07F23" w:rsidRPr="006C447F" w:rsidRDefault="00E07F23" w:rsidP="00434602">
      <w:pPr>
        <w:numPr>
          <w:ilvl w:val="0"/>
          <w:numId w:val="17"/>
        </w:numPr>
        <w:spacing w:before="100" w:beforeAutospacing="1" w:after="100" w:afterAutospacing="1"/>
        <w:ind w:firstLine="709"/>
      </w:pPr>
      <w:r w:rsidRPr="006C447F">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E07F23" w:rsidRPr="006C447F" w:rsidRDefault="00E07F23" w:rsidP="00DC2400">
      <w:pPr>
        <w:pStyle w:val="20"/>
        <w:ind w:firstLine="709"/>
      </w:pPr>
      <w:r w:rsidRPr="006C447F">
        <w:t>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w:t>
      </w:r>
    </w:p>
    <w:p w:rsidR="00E07F23" w:rsidRPr="006C447F" w:rsidRDefault="00E07F23" w:rsidP="00434602">
      <w:pPr>
        <w:numPr>
          <w:ilvl w:val="0"/>
          <w:numId w:val="18"/>
        </w:numPr>
        <w:spacing w:before="100" w:beforeAutospacing="1" w:after="100" w:afterAutospacing="1"/>
        <w:ind w:firstLine="709"/>
      </w:pPr>
      <w:r w:rsidRPr="006C447F">
        <w:t>Ожидаемого срока использования этого объекта в соответствии с ожидаемой производительностью или мощностью</w:t>
      </w:r>
    </w:p>
    <w:p w:rsidR="00E07F23" w:rsidRPr="006C447F" w:rsidRDefault="00E07F23" w:rsidP="00434602">
      <w:pPr>
        <w:numPr>
          <w:ilvl w:val="0"/>
          <w:numId w:val="18"/>
        </w:numPr>
        <w:spacing w:before="100" w:beforeAutospacing="1" w:after="100" w:afterAutospacing="1"/>
        <w:ind w:firstLine="709"/>
      </w:pPr>
      <w:r w:rsidRPr="006C447F">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07F23" w:rsidRPr="006C447F" w:rsidRDefault="00E07F23" w:rsidP="00434602">
      <w:pPr>
        <w:numPr>
          <w:ilvl w:val="0"/>
          <w:numId w:val="18"/>
        </w:numPr>
        <w:spacing w:before="100" w:beforeAutospacing="1" w:after="100" w:afterAutospacing="1"/>
        <w:ind w:firstLine="709"/>
      </w:pPr>
      <w:r w:rsidRPr="006C447F">
        <w:t>Нормативно-правовых и других ограничений использования этого объекта</w:t>
      </w:r>
    </w:p>
    <w:p w:rsidR="00E07F23" w:rsidRPr="006C447F" w:rsidRDefault="00E07F23" w:rsidP="00434602">
      <w:pPr>
        <w:numPr>
          <w:ilvl w:val="0"/>
          <w:numId w:val="18"/>
        </w:numPr>
        <w:spacing w:before="100" w:beforeAutospacing="1" w:after="100" w:afterAutospacing="1"/>
        <w:ind w:firstLine="709"/>
      </w:pPr>
      <w:r w:rsidRPr="006C447F">
        <w:t>Гарантийного срока использования объекта</w:t>
      </w:r>
    </w:p>
    <w:p w:rsidR="00E07F23" w:rsidRPr="006C447F" w:rsidRDefault="00E07F23" w:rsidP="00DC2400">
      <w:pPr>
        <w:pStyle w:val="20"/>
        <w:ind w:firstLine="709"/>
      </w:pPr>
      <w:r w:rsidRPr="006C447F">
        <w:t>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w:t>
      </w:r>
    </w:p>
    <w:p w:rsidR="007E4139" w:rsidRDefault="007E4139" w:rsidP="00DC2400">
      <w:pPr>
        <w:pStyle w:val="20"/>
        <w:ind w:firstLine="709"/>
        <w:jc w:val="center"/>
        <w:rPr>
          <w:rStyle w:val="a4"/>
        </w:rPr>
      </w:pPr>
    </w:p>
    <w:p w:rsidR="00E07F23" w:rsidRPr="006C447F" w:rsidRDefault="00E07F23" w:rsidP="00DC2400">
      <w:pPr>
        <w:pStyle w:val="20"/>
        <w:ind w:firstLine="709"/>
        <w:jc w:val="center"/>
      </w:pPr>
      <w:r w:rsidRPr="006C447F">
        <w:rPr>
          <w:rStyle w:val="a4"/>
        </w:rPr>
        <w:t>Порядок принятия решения об изменении первоначальной стоимости активов (основных средств)</w:t>
      </w:r>
    </w:p>
    <w:p w:rsidR="00E07F23" w:rsidRPr="006C447F" w:rsidRDefault="00E07F23" w:rsidP="00DC2400">
      <w:pPr>
        <w:pStyle w:val="20"/>
        <w:ind w:firstLine="709"/>
        <w:jc w:val="both"/>
      </w:pPr>
      <w:r w:rsidRPr="006C447F">
        <w:t>10. Изменение балансовой стоимости объекта основных средств после его признания в бухгалтерском учете возможно в случаях:</w:t>
      </w:r>
    </w:p>
    <w:p w:rsidR="00E07F23" w:rsidRPr="006C447F" w:rsidRDefault="00E07F23" w:rsidP="00434602">
      <w:pPr>
        <w:numPr>
          <w:ilvl w:val="0"/>
          <w:numId w:val="19"/>
        </w:numPr>
        <w:spacing w:before="100" w:beforeAutospacing="1" w:after="100" w:afterAutospacing="1"/>
        <w:ind w:firstLine="709"/>
        <w:jc w:val="both"/>
      </w:pPr>
      <w:r w:rsidRPr="006C447F">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E07F23" w:rsidRPr="006C447F" w:rsidRDefault="00E07F23" w:rsidP="00434602">
      <w:pPr>
        <w:numPr>
          <w:ilvl w:val="0"/>
          <w:numId w:val="19"/>
        </w:numPr>
        <w:spacing w:before="100" w:beforeAutospacing="1" w:after="100" w:afterAutospacing="1"/>
        <w:ind w:firstLine="709"/>
        <w:jc w:val="both"/>
      </w:pPr>
      <w:r w:rsidRPr="006C447F">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E07F23" w:rsidRPr="006C447F" w:rsidRDefault="00E07F23" w:rsidP="00434602">
      <w:pPr>
        <w:numPr>
          <w:ilvl w:val="0"/>
          <w:numId w:val="19"/>
        </w:numPr>
        <w:spacing w:before="100" w:beforeAutospacing="1" w:after="100" w:afterAutospacing="1"/>
        <w:ind w:firstLine="709"/>
        <w:jc w:val="both"/>
      </w:pPr>
      <w:r w:rsidRPr="006C447F">
        <w:t>переоценки объектов основных средств</w:t>
      </w:r>
    </w:p>
    <w:p w:rsidR="00E07F23" w:rsidRPr="006C447F" w:rsidRDefault="00E07F23" w:rsidP="00DC2400">
      <w:pPr>
        <w:pStyle w:val="20"/>
        <w:ind w:firstLine="709"/>
        <w:jc w:val="both"/>
      </w:pPr>
      <w:r w:rsidRPr="006C447F">
        <w:t>11.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w:t>
      </w:r>
    </w:p>
    <w:p w:rsidR="00E07F23" w:rsidRPr="006C447F" w:rsidRDefault="00E07F23" w:rsidP="00434602">
      <w:pPr>
        <w:numPr>
          <w:ilvl w:val="0"/>
          <w:numId w:val="20"/>
        </w:numPr>
        <w:spacing w:before="100" w:beforeAutospacing="1" w:after="100" w:afterAutospacing="1"/>
        <w:ind w:firstLine="709"/>
        <w:jc w:val="both"/>
      </w:pPr>
      <w:r w:rsidRPr="006C447F">
        <w:t>балансовая стоимость объектов, остающихся после разукомплектации, а также суммы начисленной амортизации, относящиеся к этим объектам</w:t>
      </w:r>
    </w:p>
    <w:p w:rsidR="00E07F23" w:rsidRPr="006C447F" w:rsidRDefault="00E07F23" w:rsidP="00434602">
      <w:pPr>
        <w:numPr>
          <w:ilvl w:val="0"/>
          <w:numId w:val="20"/>
        </w:numPr>
        <w:spacing w:before="100" w:beforeAutospacing="1" w:after="100" w:afterAutospacing="1"/>
        <w:ind w:firstLine="709"/>
        <w:jc w:val="both"/>
      </w:pPr>
      <w:r w:rsidRPr="006C447F">
        <w:t>стоимости частей, списываемых из объекта и амортизация, относящаяся к этим частям</w:t>
      </w:r>
    </w:p>
    <w:p w:rsidR="00E07F23" w:rsidRPr="006C447F" w:rsidRDefault="00E07F23" w:rsidP="00DC2400">
      <w:pPr>
        <w:pStyle w:val="20"/>
        <w:ind w:firstLine="709"/>
        <w:jc w:val="both"/>
      </w:pPr>
      <w:r w:rsidRPr="006C447F">
        <w:t>12. При определении списываемых частей объекта основных средств, их стоимость (как часть стоимости объекта основных средств) определяется:</w:t>
      </w:r>
    </w:p>
    <w:p w:rsidR="00E07F23" w:rsidRPr="006C447F" w:rsidRDefault="00E07F23" w:rsidP="00434602">
      <w:pPr>
        <w:numPr>
          <w:ilvl w:val="0"/>
          <w:numId w:val="21"/>
        </w:numPr>
        <w:spacing w:before="100" w:beforeAutospacing="1" w:after="100" w:afterAutospacing="1"/>
        <w:ind w:firstLine="709"/>
        <w:jc w:val="both"/>
      </w:pPr>
      <w:r w:rsidRPr="006C447F">
        <w:t>по документам поставщика, полученным при принятии объекта к учету</w:t>
      </w:r>
    </w:p>
    <w:p w:rsidR="00E07F23" w:rsidRPr="006C447F" w:rsidRDefault="00E07F23" w:rsidP="00434602">
      <w:pPr>
        <w:numPr>
          <w:ilvl w:val="0"/>
          <w:numId w:val="21"/>
        </w:numPr>
        <w:spacing w:before="100" w:beforeAutospacing="1" w:after="100" w:afterAutospacing="1"/>
        <w:ind w:firstLine="709"/>
        <w:jc w:val="both"/>
      </w:pPr>
      <w:r w:rsidRPr="006C447F">
        <w:t>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w:t>
      </w:r>
    </w:p>
    <w:p w:rsidR="00E07F23" w:rsidRPr="006C447F" w:rsidRDefault="00E07F23" w:rsidP="00434602">
      <w:pPr>
        <w:numPr>
          <w:ilvl w:val="0"/>
          <w:numId w:val="21"/>
        </w:numPr>
        <w:spacing w:before="100" w:beforeAutospacing="1" w:after="100" w:afterAutospacing="1"/>
        <w:ind w:firstLine="709"/>
        <w:jc w:val="both"/>
      </w:pPr>
      <w:r w:rsidRPr="006C447F">
        <w:t>при отсутствии документов поставщика и при невозможности определения справедливой стоимости – на основании экспертного заключения</w:t>
      </w:r>
    </w:p>
    <w:p w:rsidR="00E07F23" w:rsidRPr="006C447F" w:rsidRDefault="00E07F23" w:rsidP="00DC2400">
      <w:pPr>
        <w:pStyle w:val="20"/>
        <w:ind w:firstLine="709"/>
        <w:jc w:val="both"/>
      </w:pPr>
      <w:r w:rsidRPr="006C447F">
        <w:t>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w:t>
      </w:r>
    </w:p>
    <w:p w:rsidR="00E07F23" w:rsidRPr="006C447F" w:rsidRDefault="00E07F23" w:rsidP="00DC2400">
      <w:pPr>
        <w:pStyle w:val="20"/>
        <w:ind w:firstLine="709"/>
        <w:jc w:val="center"/>
      </w:pPr>
      <w:r w:rsidRPr="006C447F">
        <w:rPr>
          <w:rStyle w:val="a4"/>
        </w:rPr>
        <w:t>Порядок принятия решения о списании активов (основных средств)</w:t>
      </w:r>
    </w:p>
    <w:p w:rsidR="00E07F23" w:rsidRPr="006C447F" w:rsidRDefault="00E07F23" w:rsidP="00DC2400">
      <w:pPr>
        <w:pStyle w:val="20"/>
        <w:ind w:firstLine="709"/>
      </w:pPr>
      <w:r w:rsidRPr="006C447F">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E07F23" w:rsidRPr="006C447F" w:rsidRDefault="00E07F23" w:rsidP="00DC2400">
      <w:pPr>
        <w:pStyle w:val="20"/>
        <w:ind w:firstLine="709"/>
      </w:pPr>
      <w:r w:rsidRPr="006C447F">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E07F23" w:rsidRPr="006C447F" w:rsidRDefault="00E07F23" w:rsidP="00434602">
      <w:pPr>
        <w:numPr>
          <w:ilvl w:val="0"/>
          <w:numId w:val="22"/>
        </w:numPr>
        <w:spacing w:before="100" w:beforeAutospacing="1" w:after="100" w:afterAutospacing="1"/>
        <w:ind w:firstLine="709"/>
      </w:pPr>
      <w:r w:rsidRPr="006C447F">
        <w:lastRenderedPageBreak/>
        <w:t>в случае поломки при невозможности или экономической нецелесообразности ремонта объекта</w:t>
      </w:r>
    </w:p>
    <w:p w:rsidR="00E07F23" w:rsidRPr="006C447F" w:rsidRDefault="00E07F23" w:rsidP="00434602">
      <w:pPr>
        <w:numPr>
          <w:ilvl w:val="0"/>
          <w:numId w:val="22"/>
        </w:numPr>
        <w:spacing w:before="100" w:beforeAutospacing="1" w:after="100" w:afterAutospacing="1"/>
        <w:ind w:firstLine="709"/>
      </w:pPr>
      <w:r w:rsidRPr="006C447F">
        <w:t>по причине полного физического или морального износа</w:t>
      </w:r>
    </w:p>
    <w:p w:rsidR="00E07F23" w:rsidRPr="006C447F" w:rsidRDefault="00E07F23" w:rsidP="00434602">
      <w:pPr>
        <w:numPr>
          <w:ilvl w:val="0"/>
          <w:numId w:val="22"/>
        </w:numPr>
        <w:spacing w:before="100" w:beforeAutospacing="1" w:after="100" w:afterAutospacing="1"/>
        <w:ind w:firstLine="709"/>
      </w:pPr>
      <w:r w:rsidRPr="006C447F">
        <w:t>в иных случаях, обоснованных в решении Комиссии о списании</w:t>
      </w:r>
    </w:p>
    <w:p w:rsidR="00E07F23" w:rsidRPr="006C447F" w:rsidRDefault="00E07F23" w:rsidP="00DC2400">
      <w:pPr>
        <w:pStyle w:val="20"/>
        <w:ind w:firstLine="709"/>
      </w:pPr>
      <w:r w:rsidRPr="006C447F">
        <w:t>16. При списании:</w:t>
      </w:r>
    </w:p>
    <w:p w:rsidR="00E07F23" w:rsidRPr="006C447F" w:rsidRDefault="00E07F23" w:rsidP="00434602">
      <w:pPr>
        <w:numPr>
          <w:ilvl w:val="0"/>
          <w:numId w:val="23"/>
        </w:numPr>
        <w:spacing w:before="100" w:beforeAutospacing="1" w:after="100" w:afterAutospacing="1"/>
        <w:ind w:firstLine="709"/>
      </w:pPr>
      <w:r w:rsidRPr="006C447F">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E07F23" w:rsidRPr="006C447F" w:rsidRDefault="00E07F23" w:rsidP="00434602">
      <w:pPr>
        <w:numPr>
          <w:ilvl w:val="0"/>
          <w:numId w:val="23"/>
        </w:numPr>
        <w:spacing w:before="100" w:beforeAutospacing="1" w:after="100" w:afterAutospacing="1"/>
        <w:ind w:firstLine="709"/>
      </w:pPr>
      <w:r w:rsidRPr="006C447F">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E07F23" w:rsidRPr="006C447F" w:rsidRDefault="00E07F23" w:rsidP="00434602">
      <w:pPr>
        <w:numPr>
          <w:ilvl w:val="0"/>
          <w:numId w:val="23"/>
        </w:numPr>
        <w:spacing w:before="100" w:beforeAutospacing="1" w:after="100" w:afterAutospacing="1"/>
        <w:ind w:firstLine="709"/>
      </w:pPr>
      <w:r w:rsidRPr="006C447F">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E07F23" w:rsidRPr="006C447F" w:rsidRDefault="00E07F23" w:rsidP="00434602">
      <w:pPr>
        <w:numPr>
          <w:ilvl w:val="0"/>
          <w:numId w:val="23"/>
        </w:numPr>
        <w:spacing w:before="100" w:beforeAutospacing="1" w:after="100" w:afterAutospacing="1"/>
        <w:ind w:firstLine="709"/>
      </w:pPr>
      <w:r w:rsidRPr="006C447F">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E07F23" w:rsidRPr="006C447F" w:rsidRDefault="00E07F23" w:rsidP="00DC2400">
      <w:pPr>
        <w:pStyle w:val="20"/>
        <w:ind w:firstLine="709"/>
      </w:pPr>
      <w:r w:rsidRPr="006C447F">
        <w:t>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w:t>
      </w:r>
    </w:p>
    <w:p w:rsidR="00E07F23" w:rsidRPr="006C447F" w:rsidRDefault="00E07F23" w:rsidP="00DC2400">
      <w:pPr>
        <w:pStyle w:val="20"/>
        <w:ind w:firstLine="709"/>
      </w:pPr>
      <w:r w:rsidRPr="006C447F">
        <w:t>1</w:t>
      </w:r>
      <w:r w:rsidR="0089083A" w:rsidRPr="006C447F">
        <w:t>8</w:t>
      </w:r>
      <w:r w:rsidRPr="006C447F">
        <w:t>. Ответственность за определения справедливой (оценочной) стоимости и срока полезного использования согласно несут члены Комиссии.</w:t>
      </w:r>
    </w:p>
    <w:p w:rsidR="00E07F23" w:rsidRPr="006C447F" w:rsidRDefault="00E07F23" w:rsidP="00DC2400">
      <w:pPr>
        <w:pStyle w:val="20"/>
        <w:ind w:firstLine="709"/>
      </w:pPr>
      <w:r w:rsidRPr="006C447F">
        <w:t> </w:t>
      </w:r>
    </w:p>
    <w:p w:rsidR="00E07F23" w:rsidRPr="006C447F" w:rsidRDefault="00E07F23" w:rsidP="00DC2400">
      <w:pPr>
        <w:pStyle w:val="20"/>
        <w:ind w:firstLine="709"/>
      </w:pPr>
      <w:r w:rsidRPr="006C447F">
        <w:t> </w:t>
      </w:r>
    </w:p>
    <w:p w:rsidR="00E07F23" w:rsidRPr="006C447F" w:rsidRDefault="00E07F23" w:rsidP="00E07F23">
      <w:pPr>
        <w:pStyle w:val="20"/>
      </w:pPr>
      <w:r w:rsidRPr="006C447F">
        <w:t> </w:t>
      </w:r>
    </w:p>
    <w:p w:rsidR="00E07F23" w:rsidRPr="006C447F" w:rsidRDefault="00E07F23" w:rsidP="00E07F23">
      <w:pPr>
        <w:pStyle w:val="20"/>
      </w:pPr>
      <w:r w:rsidRPr="006C447F">
        <w:t> </w:t>
      </w:r>
    </w:p>
    <w:p w:rsidR="00E07F23" w:rsidRPr="006C447F" w:rsidRDefault="00E07F23" w:rsidP="00E07F23">
      <w:pPr>
        <w:pStyle w:val="20"/>
      </w:pPr>
      <w:r w:rsidRPr="006C447F">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9C61E1" w:rsidRDefault="00E07F23" w:rsidP="00000DD1">
      <w:pPr>
        <w:pStyle w:val="20"/>
      </w:pPr>
      <w:r w:rsidRPr="00DB15D9">
        <w:rPr>
          <w:color w:val="002060"/>
        </w:rPr>
        <w:t> </w:t>
      </w:r>
      <w:r w:rsidR="00000DD1">
        <w:rPr>
          <w:color w:val="002060"/>
        </w:rPr>
        <w:t xml:space="preserve">                                                                                                                                           </w:t>
      </w:r>
      <w:r w:rsidR="007E4139" w:rsidRPr="004B7975">
        <w:t> </w:t>
      </w:r>
    </w:p>
    <w:p w:rsidR="009C61E1" w:rsidRDefault="009C61E1" w:rsidP="00000DD1">
      <w:pPr>
        <w:pStyle w:val="20"/>
      </w:pPr>
    </w:p>
    <w:p w:rsidR="00A81C94" w:rsidRDefault="009C61E1" w:rsidP="00000DD1">
      <w:pPr>
        <w:pStyle w:val="20"/>
      </w:pPr>
      <w:r>
        <w:lastRenderedPageBreak/>
        <w:t xml:space="preserve">                                                                                                                                          </w:t>
      </w:r>
    </w:p>
    <w:p w:rsidR="007E4139" w:rsidRPr="004B7975" w:rsidRDefault="00A81C94" w:rsidP="00A81C94">
      <w:pPr>
        <w:pStyle w:val="20"/>
        <w:spacing w:after="0" w:afterAutospacing="0"/>
      </w:pPr>
      <w:r>
        <w:t xml:space="preserve">                                                                                                                                             </w:t>
      </w:r>
      <w:r w:rsidR="007E4139" w:rsidRPr="004B7975">
        <w:t>Приложение № 6</w:t>
      </w:r>
    </w:p>
    <w:p w:rsidR="007E4139" w:rsidRPr="004B7975" w:rsidRDefault="007E4139" w:rsidP="00DC2400">
      <w:pPr>
        <w:pStyle w:val="1"/>
        <w:spacing w:before="240" w:after="240"/>
        <w:jc w:val="right"/>
        <w:rPr>
          <w:rFonts w:ascii="Arial" w:hAnsi="Arial" w:cs="Arial"/>
          <w:szCs w:val="24"/>
        </w:rPr>
      </w:pPr>
      <w:r w:rsidRPr="004B7975">
        <w:rPr>
          <w:szCs w:val="24"/>
        </w:rPr>
        <w:t>к Учетной политике</w:t>
      </w:r>
      <w:r w:rsidRPr="004B7975">
        <w:rPr>
          <w:rFonts w:ascii="Arial" w:hAnsi="Arial" w:cs="Arial"/>
          <w:szCs w:val="24"/>
        </w:rPr>
        <w:t> </w:t>
      </w:r>
    </w:p>
    <w:p w:rsidR="007E4139" w:rsidRPr="004B7975" w:rsidRDefault="007E4139" w:rsidP="00DC2400">
      <w:pPr>
        <w:pStyle w:val="a3"/>
        <w:spacing w:before="240" w:beforeAutospacing="0" w:after="240" w:afterAutospacing="0"/>
        <w:jc w:val="center"/>
        <w:rPr>
          <w:rFonts w:ascii="Arial" w:hAnsi="Arial" w:cs="Arial"/>
        </w:rPr>
      </w:pPr>
      <w:r w:rsidRPr="004B7975">
        <w:rPr>
          <w:rStyle w:val="a4"/>
          <w:rFonts w:ascii="Arial" w:hAnsi="Arial" w:cs="Arial"/>
        </w:rPr>
        <w:t>ПЛАН СЧЕТОВ БЮДЖЕТНОГО УЧЕТА </w:t>
      </w:r>
    </w:p>
    <w:p w:rsidR="007E4139" w:rsidRPr="004B7975" w:rsidRDefault="007E4139" w:rsidP="00DC2400">
      <w:pPr>
        <w:pStyle w:val="a3"/>
        <w:spacing w:before="240" w:beforeAutospacing="0" w:after="240" w:afterAutospacing="0"/>
        <w:jc w:val="center"/>
        <w:rPr>
          <w:rFonts w:ascii="Arial" w:hAnsi="Arial" w:cs="Arial"/>
        </w:rPr>
      </w:pPr>
      <w:r w:rsidRPr="004B7975">
        <w:rPr>
          <w:rStyle w:val="a4"/>
          <w:rFonts w:ascii="Arial" w:hAnsi="Arial" w:cs="Arial"/>
        </w:rPr>
        <w:t>Рабочий План счетов</w:t>
      </w:r>
    </w:p>
    <w:p w:rsidR="007E4139" w:rsidRPr="004B7975" w:rsidRDefault="007E4139" w:rsidP="00DC2400">
      <w:pPr>
        <w:pStyle w:val="a3"/>
        <w:spacing w:before="240" w:beforeAutospacing="0" w:after="240" w:afterAutospacing="0"/>
        <w:ind w:firstLine="709"/>
      </w:pPr>
      <w:r w:rsidRPr="004B7975">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7E4139" w:rsidRPr="004B7975" w:rsidRDefault="007E4139" w:rsidP="00DC2400">
      <w:pPr>
        <w:pStyle w:val="a3"/>
        <w:spacing w:before="240" w:beforeAutospacing="0" w:after="240" w:afterAutospacing="0"/>
        <w:ind w:firstLine="709"/>
      </w:pPr>
      <w:r w:rsidRPr="004B7975">
        <w:t xml:space="preserve">Рабочий план счетов бюджетного учета </w:t>
      </w:r>
      <w:r w:rsidR="00386BB3">
        <w:rPr>
          <w:color w:val="000000" w:themeColor="text1"/>
        </w:rPr>
        <w:t xml:space="preserve">МБУ ДО ДШИ г.Медногорска </w:t>
      </w:r>
      <w:r w:rsidRPr="004B7975">
        <w:t xml:space="preserve"> состоит из счетов содержащих с 4-17 разряды действующей классификации с применение следующих счетов :</w:t>
      </w:r>
    </w:p>
    <w:p w:rsidR="007E4139" w:rsidRPr="004B7975" w:rsidRDefault="007E4139" w:rsidP="000707E5">
      <w:pPr>
        <w:spacing w:before="240" w:after="240"/>
        <w:ind w:left="1429"/>
        <w:jc w:val="center"/>
      </w:pPr>
      <w:r w:rsidRPr="004B7975">
        <w:t>1 Раздел «Нефинансовые активы»:</w:t>
      </w:r>
    </w:p>
    <w:p w:rsidR="007E4139" w:rsidRPr="004B7975" w:rsidRDefault="007E4139" w:rsidP="00DC2400">
      <w:pPr>
        <w:pStyle w:val="a3"/>
        <w:spacing w:before="240" w:beforeAutospacing="0" w:after="240" w:afterAutospacing="0"/>
      </w:pPr>
      <w:r w:rsidRPr="004B7975">
        <w:t>010134000 – «Машины и оборудование- иное движимое имущество учреждения»,</w:t>
      </w:r>
    </w:p>
    <w:p w:rsidR="007E4139" w:rsidRPr="004B7975" w:rsidRDefault="007E4139" w:rsidP="00DC2400">
      <w:pPr>
        <w:pStyle w:val="a3"/>
        <w:spacing w:before="240" w:beforeAutospacing="0" w:after="240" w:afterAutospacing="0"/>
      </w:pPr>
      <w:r w:rsidRPr="004B7975">
        <w:t>010136000 – «Производственный и хозяйственный инвентарь- иное движимое имущество учреждения»,</w:t>
      </w:r>
    </w:p>
    <w:p w:rsidR="007E4139" w:rsidRPr="004B7975" w:rsidRDefault="007E4139" w:rsidP="00DC2400">
      <w:pPr>
        <w:pStyle w:val="a3"/>
        <w:spacing w:before="240" w:beforeAutospacing="0" w:after="240" w:afterAutospacing="0"/>
      </w:pPr>
      <w:r w:rsidRPr="004B7975">
        <w:t>010400000 - «Амортизация»,</w:t>
      </w:r>
    </w:p>
    <w:p w:rsidR="007E4139" w:rsidRPr="004B7975" w:rsidRDefault="007E4139" w:rsidP="00DC2400">
      <w:pPr>
        <w:pStyle w:val="a3"/>
        <w:spacing w:before="240" w:beforeAutospacing="0" w:after="240" w:afterAutospacing="0"/>
      </w:pPr>
      <w:r w:rsidRPr="004B7975">
        <w:t>010536000 – «Прочие материальные запасы»</w:t>
      </w:r>
    </w:p>
    <w:p w:rsidR="007E4139" w:rsidRPr="004B7975" w:rsidRDefault="007E4139" w:rsidP="00DC2400">
      <w:pPr>
        <w:pStyle w:val="a3"/>
        <w:spacing w:before="240" w:beforeAutospacing="0" w:after="240" w:afterAutospacing="0"/>
      </w:pPr>
      <w:r w:rsidRPr="004B7975">
        <w:t>010631000 – «Капитальные вложения в основные средства»</w:t>
      </w:r>
    </w:p>
    <w:p w:rsidR="007E4139" w:rsidRPr="004B7975" w:rsidRDefault="007E4139" w:rsidP="000707E5">
      <w:pPr>
        <w:spacing w:before="240" w:after="240"/>
        <w:ind w:left="360"/>
        <w:jc w:val="center"/>
      </w:pPr>
      <w:r w:rsidRPr="004B7975">
        <w:t>2 Раздел «Финансовые активы»:</w:t>
      </w:r>
    </w:p>
    <w:p w:rsidR="007E4139" w:rsidRPr="004B7975" w:rsidRDefault="007E4139" w:rsidP="00DC2400">
      <w:pPr>
        <w:pStyle w:val="a3"/>
        <w:spacing w:before="240" w:beforeAutospacing="0" w:after="240" w:afterAutospacing="0"/>
      </w:pPr>
      <w:r w:rsidRPr="004B7975">
        <w:t>020134000 – «Касса»,</w:t>
      </w:r>
    </w:p>
    <w:p w:rsidR="007E4139" w:rsidRPr="004B7975" w:rsidRDefault="007E4139" w:rsidP="00DC2400">
      <w:pPr>
        <w:pStyle w:val="a3"/>
        <w:spacing w:before="240" w:beforeAutospacing="0" w:after="240" w:afterAutospacing="0"/>
      </w:pPr>
      <w:r w:rsidRPr="004B7975">
        <w:t>020135000- «Денежные документы»</w:t>
      </w:r>
    </w:p>
    <w:p w:rsidR="007E4139" w:rsidRPr="004B7975" w:rsidRDefault="007E4139" w:rsidP="00DC2400">
      <w:pPr>
        <w:pStyle w:val="a3"/>
        <w:spacing w:before="240" w:beforeAutospacing="0" w:after="240" w:afterAutospacing="0"/>
      </w:pPr>
      <w:r w:rsidRPr="004B7975">
        <w:t>020211000 – «Средства на счетах бюджета в органе Федерального казначейства»</w:t>
      </w:r>
    </w:p>
    <w:p w:rsidR="007E4139" w:rsidRPr="004B7975" w:rsidRDefault="007E4139" w:rsidP="00DC2400">
      <w:pPr>
        <w:autoSpaceDE w:val="0"/>
        <w:autoSpaceDN w:val="0"/>
        <w:adjustRightInd w:val="0"/>
        <w:spacing w:before="240" w:after="240"/>
        <w:jc w:val="both"/>
      </w:pPr>
      <w:r w:rsidRPr="004B7975">
        <w:t>020510000 "Расчеты по налоговым доходам";</w:t>
      </w:r>
    </w:p>
    <w:p w:rsidR="007E4139" w:rsidRPr="004B7975" w:rsidRDefault="007E4139" w:rsidP="00DC2400">
      <w:pPr>
        <w:autoSpaceDE w:val="0"/>
        <w:autoSpaceDN w:val="0"/>
        <w:adjustRightInd w:val="0"/>
        <w:spacing w:before="240" w:after="240"/>
        <w:jc w:val="both"/>
      </w:pPr>
      <w:r w:rsidRPr="004B7975">
        <w:t>020520000 "Расчеты по доходам от собственности";</w:t>
      </w:r>
    </w:p>
    <w:p w:rsidR="007E4139" w:rsidRPr="004B7975" w:rsidRDefault="007E4139" w:rsidP="00DC2400">
      <w:pPr>
        <w:autoSpaceDE w:val="0"/>
        <w:autoSpaceDN w:val="0"/>
        <w:adjustRightInd w:val="0"/>
        <w:spacing w:before="240" w:after="240"/>
        <w:jc w:val="both"/>
      </w:pPr>
      <w:r w:rsidRPr="004B7975">
        <w:t>020530000 "Расчеты по доходам от оказания платных услуг (работ), компенсаций затрат";</w:t>
      </w:r>
    </w:p>
    <w:p w:rsidR="007E4139" w:rsidRPr="004B7975" w:rsidRDefault="007E4139" w:rsidP="00DC2400">
      <w:pPr>
        <w:autoSpaceDE w:val="0"/>
        <w:autoSpaceDN w:val="0"/>
        <w:adjustRightInd w:val="0"/>
        <w:spacing w:before="240" w:after="240"/>
        <w:jc w:val="both"/>
      </w:pPr>
      <w:r w:rsidRPr="004B7975">
        <w:t>020540000 "Расчеты по суммам штрафов, пеней, неустоек, возмещений ущерба";</w:t>
      </w:r>
    </w:p>
    <w:p w:rsidR="007E4139" w:rsidRPr="004B7975" w:rsidRDefault="007E4139" w:rsidP="00DC2400">
      <w:pPr>
        <w:autoSpaceDE w:val="0"/>
        <w:autoSpaceDN w:val="0"/>
        <w:adjustRightInd w:val="0"/>
        <w:spacing w:before="240" w:after="240"/>
        <w:jc w:val="both"/>
      </w:pPr>
      <w:r w:rsidRPr="004B7975">
        <w:t>020550000 "Расчеты по безвозмездным поступлениям от бюджетов";</w:t>
      </w:r>
    </w:p>
    <w:p w:rsidR="007E4139" w:rsidRPr="004B7975" w:rsidRDefault="007E4139" w:rsidP="00DC2400">
      <w:pPr>
        <w:autoSpaceDE w:val="0"/>
        <w:autoSpaceDN w:val="0"/>
        <w:adjustRightInd w:val="0"/>
        <w:spacing w:before="240" w:after="240"/>
        <w:jc w:val="both"/>
      </w:pPr>
      <w:r w:rsidRPr="004B7975">
        <w:t>020580000 "Расчеты по прочим доходам";</w:t>
      </w:r>
    </w:p>
    <w:p w:rsidR="007E4139" w:rsidRPr="004B7975" w:rsidRDefault="007E4139" w:rsidP="00DC2400">
      <w:pPr>
        <w:autoSpaceDE w:val="0"/>
        <w:autoSpaceDN w:val="0"/>
        <w:adjustRightInd w:val="0"/>
        <w:spacing w:before="240" w:after="240"/>
        <w:jc w:val="both"/>
      </w:pPr>
      <w:r w:rsidRPr="004B7975">
        <w:t>020529000 "Расчеты по иным доходам от собственности";</w:t>
      </w:r>
    </w:p>
    <w:p w:rsidR="007E4139" w:rsidRPr="004B7975" w:rsidRDefault="007E4139" w:rsidP="00DC2400">
      <w:pPr>
        <w:autoSpaceDE w:val="0"/>
        <w:autoSpaceDN w:val="0"/>
        <w:adjustRightInd w:val="0"/>
        <w:spacing w:before="240" w:after="240"/>
        <w:jc w:val="both"/>
      </w:pPr>
      <w:r w:rsidRPr="004B7975">
        <w:t>020551000 "Расчеты по безвозмездным поступлениям от других бюджетов бюджетной системы Российской Федерации";</w:t>
      </w:r>
    </w:p>
    <w:p w:rsidR="007E4139" w:rsidRPr="004B7975" w:rsidRDefault="007E4139" w:rsidP="00DC2400">
      <w:pPr>
        <w:autoSpaceDE w:val="0"/>
        <w:autoSpaceDN w:val="0"/>
        <w:adjustRightInd w:val="0"/>
        <w:spacing w:before="240" w:after="240"/>
        <w:jc w:val="both"/>
      </w:pPr>
      <w:r w:rsidRPr="004B7975">
        <w:t>020581000 "Расчеты по невыясненным поступлениям";</w:t>
      </w:r>
    </w:p>
    <w:p w:rsidR="007E4139" w:rsidRPr="004B7975" w:rsidRDefault="007E4139" w:rsidP="00DC2400">
      <w:pPr>
        <w:autoSpaceDE w:val="0"/>
        <w:autoSpaceDN w:val="0"/>
        <w:adjustRightInd w:val="0"/>
        <w:spacing w:before="240" w:after="240"/>
        <w:jc w:val="both"/>
      </w:pPr>
      <w:r w:rsidRPr="004B7975">
        <w:lastRenderedPageBreak/>
        <w:t>020589000 "Расчеты по иным доходам"</w:t>
      </w:r>
    </w:p>
    <w:p w:rsidR="007E4139" w:rsidRPr="004B7975" w:rsidRDefault="007E4139" w:rsidP="00DC2400">
      <w:pPr>
        <w:autoSpaceDE w:val="0"/>
        <w:autoSpaceDN w:val="0"/>
        <w:adjustRightInd w:val="0"/>
        <w:spacing w:before="240" w:after="240"/>
        <w:jc w:val="both"/>
      </w:pPr>
      <w:r w:rsidRPr="004B7975">
        <w:t>020611000 "Расчеты по оплате труда";</w:t>
      </w:r>
    </w:p>
    <w:p w:rsidR="007E4139" w:rsidRPr="004B7975" w:rsidRDefault="007E4139" w:rsidP="00DC2400">
      <w:pPr>
        <w:autoSpaceDE w:val="0"/>
        <w:autoSpaceDN w:val="0"/>
        <w:adjustRightInd w:val="0"/>
        <w:spacing w:before="240" w:after="240"/>
        <w:jc w:val="both"/>
      </w:pPr>
      <w:r w:rsidRPr="004B7975">
        <w:t>020612000 "Расчеты по авансам по прочим выплатам";</w:t>
      </w:r>
    </w:p>
    <w:p w:rsidR="007E4139" w:rsidRPr="004B7975" w:rsidRDefault="007E4139" w:rsidP="00DC2400">
      <w:pPr>
        <w:autoSpaceDE w:val="0"/>
        <w:autoSpaceDN w:val="0"/>
        <w:adjustRightInd w:val="0"/>
        <w:spacing w:before="240" w:after="240"/>
        <w:jc w:val="both"/>
      </w:pPr>
      <w:r w:rsidRPr="004B7975">
        <w:t>020613000 "Расчеты по авансам по начислениям на выплаты по оплате труда";</w:t>
      </w:r>
    </w:p>
    <w:p w:rsidR="007E4139" w:rsidRPr="004B7975" w:rsidRDefault="007E4139" w:rsidP="00DC2400">
      <w:pPr>
        <w:autoSpaceDE w:val="0"/>
        <w:autoSpaceDN w:val="0"/>
        <w:adjustRightInd w:val="0"/>
        <w:spacing w:before="240" w:after="240"/>
        <w:jc w:val="both"/>
      </w:pPr>
      <w:r w:rsidRPr="004B7975">
        <w:t>020621000-"Расчеты по авансам по услугам связи"</w:t>
      </w:r>
    </w:p>
    <w:p w:rsidR="007E4139" w:rsidRPr="004B7975" w:rsidRDefault="007E4139" w:rsidP="00DC2400">
      <w:pPr>
        <w:autoSpaceDE w:val="0"/>
        <w:autoSpaceDN w:val="0"/>
        <w:adjustRightInd w:val="0"/>
        <w:spacing w:before="240" w:after="240"/>
        <w:jc w:val="both"/>
      </w:pPr>
      <w:r w:rsidRPr="004B7975">
        <w:t>020625000- "Расчеты по авансам по работам, услугам по содержанию имущества";</w:t>
      </w:r>
    </w:p>
    <w:p w:rsidR="007E4139" w:rsidRPr="004B7975" w:rsidRDefault="007E4139" w:rsidP="00DC2400">
      <w:pPr>
        <w:pStyle w:val="a3"/>
        <w:spacing w:before="240" w:beforeAutospacing="0" w:after="240" w:afterAutospacing="0"/>
      </w:pPr>
      <w:r w:rsidRPr="004B7975">
        <w:t>020626000 - «Расчеты по авансам по прочим работам, услугам»</w:t>
      </w:r>
    </w:p>
    <w:p w:rsidR="007E4139" w:rsidRPr="004B7975" w:rsidRDefault="007E4139" w:rsidP="00DC2400">
      <w:pPr>
        <w:autoSpaceDE w:val="0"/>
        <w:autoSpaceDN w:val="0"/>
        <w:adjustRightInd w:val="0"/>
        <w:spacing w:before="240" w:after="240"/>
        <w:jc w:val="both"/>
      </w:pPr>
      <w:r w:rsidRPr="004B7975">
        <w:t>020631000-   "Расчеты по авансам по приобретению основных средств";</w:t>
      </w:r>
    </w:p>
    <w:p w:rsidR="007E4139" w:rsidRPr="004B7975" w:rsidRDefault="007E4139" w:rsidP="00DC2400">
      <w:pPr>
        <w:pStyle w:val="a3"/>
        <w:spacing w:before="240" w:beforeAutospacing="0" w:after="240" w:afterAutospacing="0"/>
      </w:pPr>
      <w:r w:rsidRPr="004B7975">
        <w:t>020634000 - «Расчеты по выданным авансам за приобретение материалов»,</w:t>
      </w:r>
    </w:p>
    <w:p w:rsidR="007E4139" w:rsidRPr="004B7975" w:rsidRDefault="007E4139" w:rsidP="00DC2400">
      <w:pPr>
        <w:pStyle w:val="a3"/>
        <w:spacing w:before="240" w:beforeAutospacing="0" w:after="240" w:afterAutospacing="0"/>
      </w:pPr>
      <w:r w:rsidRPr="004B7975">
        <w:t>020691000 – «Расчеты по выданным авансам на прочие расходы»,</w:t>
      </w:r>
    </w:p>
    <w:p w:rsidR="007E4139" w:rsidRPr="004B7975" w:rsidRDefault="007E4139" w:rsidP="00DC2400">
      <w:pPr>
        <w:autoSpaceDE w:val="0"/>
        <w:autoSpaceDN w:val="0"/>
        <w:adjustRightInd w:val="0"/>
        <w:spacing w:before="240" w:after="240"/>
        <w:jc w:val="both"/>
      </w:pPr>
      <w:r w:rsidRPr="004B7975">
        <w:t>020821000 -"Расчеты с подотчетными лицами по прочим выплатам"</w:t>
      </w:r>
    </w:p>
    <w:p w:rsidR="007E4139" w:rsidRPr="004B7975" w:rsidRDefault="007E4139" w:rsidP="00DC2400">
      <w:pPr>
        <w:pStyle w:val="a3"/>
        <w:spacing w:before="240" w:beforeAutospacing="0" w:after="240" w:afterAutospacing="0"/>
      </w:pPr>
      <w:r w:rsidRPr="004B7975">
        <w:t>020826000 – «Расчеты с подотчетными лицами по оплате прочих услуг»,</w:t>
      </w:r>
    </w:p>
    <w:p w:rsidR="007E4139" w:rsidRPr="004B7975" w:rsidRDefault="007E4139" w:rsidP="00DC2400">
      <w:pPr>
        <w:pStyle w:val="a3"/>
        <w:spacing w:before="240" w:beforeAutospacing="0" w:after="240" w:afterAutospacing="0"/>
      </w:pPr>
      <w:r w:rsidRPr="004B7975">
        <w:t>020891000 - «Расчеты с подотчетными лицами по оплате прочих расходов»</w:t>
      </w:r>
    </w:p>
    <w:p w:rsidR="007E4139" w:rsidRPr="004B7975" w:rsidRDefault="007E4139" w:rsidP="00DC2400">
      <w:pPr>
        <w:autoSpaceDE w:val="0"/>
        <w:autoSpaceDN w:val="0"/>
        <w:adjustRightInd w:val="0"/>
        <w:spacing w:before="240" w:after="240"/>
        <w:jc w:val="both"/>
      </w:pPr>
      <w:r w:rsidRPr="004B7975">
        <w:t>021002000 "Расчеты с финансовым органом по поступлениям в бюджет";</w:t>
      </w:r>
    </w:p>
    <w:p w:rsidR="007E4139" w:rsidRPr="004B7975" w:rsidRDefault="007E4139" w:rsidP="00DC2400">
      <w:pPr>
        <w:autoSpaceDE w:val="0"/>
        <w:autoSpaceDN w:val="0"/>
        <w:adjustRightInd w:val="0"/>
        <w:spacing w:before="240" w:after="240"/>
        <w:jc w:val="both"/>
      </w:pPr>
      <w:r w:rsidRPr="004B7975">
        <w:t>021082000 "Расчеты с финансовым органом по уточнению невыясненных поступлений в бюджет года, предшествующего отчетному";</w:t>
      </w:r>
    </w:p>
    <w:p w:rsidR="007E4139" w:rsidRPr="004B7975" w:rsidRDefault="007E4139" w:rsidP="000707E5">
      <w:pPr>
        <w:spacing w:before="240" w:after="240"/>
        <w:ind w:left="360"/>
        <w:jc w:val="center"/>
      </w:pPr>
      <w:r w:rsidRPr="004B7975">
        <w:t>3 Раздел «Обязательства»:</w:t>
      </w:r>
    </w:p>
    <w:p w:rsidR="007E4139" w:rsidRPr="004B7975" w:rsidRDefault="007E4139" w:rsidP="00DC2400">
      <w:pPr>
        <w:pStyle w:val="a3"/>
        <w:spacing w:before="240" w:beforeAutospacing="0" w:after="240" w:afterAutospacing="0"/>
      </w:pPr>
      <w:r w:rsidRPr="004B7975">
        <w:t>030211000 – «Расчеты по заработной плате»,</w:t>
      </w:r>
    </w:p>
    <w:p w:rsidR="007E4139" w:rsidRPr="004B7975" w:rsidRDefault="007E4139" w:rsidP="00DC2400">
      <w:pPr>
        <w:pStyle w:val="a3"/>
        <w:spacing w:before="240" w:beforeAutospacing="0" w:after="240" w:afterAutospacing="0"/>
      </w:pPr>
      <w:r w:rsidRPr="004B7975">
        <w:t>030212000 – «Расчеты по прочим выплатам»,</w:t>
      </w:r>
    </w:p>
    <w:p w:rsidR="007E4139" w:rsidRPr="004B7975" w:rsidRDefault="007E4139" w:rsidP="00DC2400">
      <w:pPr>
        <w:pStyle w:val="a3"/>
        <w:spacing w:before="240" w:beforeAutospacing="0" w:after="240" w:afterAutospacing="0"/>
      </w:pPr>
      <w:r w:rsidRPr="004B7975">
        <w:t>030213000 – «Расчеты по начислениям на оплату труда»,</w:t>
      </w:r>
    </w:p>
    <w:p w:rsidR="007E4139" w:rsidRPr="004B7975" w:rsidRDefault="007E4139" w:rsidP="00DC2400">
      <w:pPr>
        <w:pStyle w:val="a3"/>
        <w:spacing w:before="240" w:beforeAutospacing="0" w:after="240" w:afterAutospacing="0"/>
      </w:pPr>
      <w:r w:rsidRPr="004B7975">
        <w:t>030221000 – «Расчеты с поставщиками и подрядчиками по оплате услуг связи»,</w:t>
      </w:r>
    </w:p>
    <w:p w:rsidR="007E4139" w:rsidRPr="004B7975" w:rsidRDefault="007E4139" w:rsidP="00DC2400">
      <w:pPr>
        <w:pStyle w:val="a3"/>
        <w:spacing w:before="240" w:beforeAutospacing="0" w:after="240" w:afterAutospacing="0"/>
      </w:pPr>
      <w:r w:rsidRPr="004B7975">
        <w:t>030222000 – «Расчеты с поставщиками и подрядчиками по оплате транспортных услуг»,</w:t>
      </w:r>
    </w:p>
    <w:p w:rsidR="007E4139" w:rsidRPr="004B7975" w:rsidRDefault="007E4139" w:rsidP="00DC2400">
      <w:pPr>
        <w:pStyle w:val="a3"/>
        <w:spacing w:before="240" w:beforeAutospacing="0" w:after="240" w:afterAutospacing="0"/>
      </w:pPr>
      <w:r w:rsidRPr="004B7975">
        <w:t>030225000 - «Расчеты по работам, услугам по содержанию имущества»</w:t>
      </w:r>
    </w:p>
    <w:p w:rsidR="007E4139" w:rsidRPr="004B7975" w:rsidRDefault="007E4139" w:rsidP="00DC2400">
      <w:pPr>
        <w:pStyle w:val="a3"/>
        <w:spacing w:before="240" w:beforeAutospacing="0" w:after="240" w:afterAutospacing="0"/>
      </w:pPr>
      <w:r w:rsidRPr="004B7975">
        <w:t>030226000 – «Расчеты с поставщиками и подрядчиками по оплате прочих услуг»,</w:t>
      </w:r>
    </w:p>
    <w:p w:rsidR="007E4139" w:rsidRPr="004B7975" w:rsidRDefault="007E4139" w:rsidP="00DC2400">
      <w:pPr>
        <w:pStyle w:val="a3"/>
        <w:spacing w:before="240" w:beforeAutospacing="0" w:after="240" w:afterAutospacing="0"/>
      </w:pPr>
      <w:r w:rsidRPr="004B7975">
        <w:t>030291000 – «Расчеты по прочим расходам»,</w:t>
      </w:r>
    </w:p>
    <w:p w:rsidR="007E4139" w:rsidRPr="004B7975" w:rsidRDefault="007E4139" w:rsidP="00DC2400">
      <w:pPr>
        <w:pStyle w:val="a3"/>
        <w:spacing w:before="240" w:beforeAutospacing="0" w:after="240" w:afterAutospacing="0"/>
      </w:pPr>
      <w:r w:rsidRPr="004B7975">
        <w:t>030231000 - «Расчеты с поставщиками и подрядчиками по приобретению основных средств»,</w:t>
      </w:r>
    </w:p>
    <w:p w:rsidR="007E4139" w:rsidRPr="004B7975" w:rsidRDefault="007E4139" w:rsidP="00DC2400">
      <w:pPr>
        <w:pStyle w:val="a3"/>
        <w:spacing w:before="240" w:beforeAutospacing="0" w:after="240" w:afterAutospacing="0"/>
      </w:pPr>
      <w:r w:rsidRPr="004B7975">
        <w:t>030234000 – «Расчеты с поставщиками и подрядчиками по приобретению материальных запасов»,</w:t>
      </w:r>
    </w:p>
    <w:p w:rsidR="007E4139" w:rsidRPr="004B7975" w:rsidRDefault="007E4139" w:rsidP="00DC2400">
      <w:pPr>
        <w:pStyle w:val="a3"/>
        <w:spacing w:before="240" w:beforeAutospacing="0" w:after="240" w:afterAutospacing="0"/>
      </w:pPr>
      <w:r w:rsidRPr="004B7975">
        <w:t>030301000 – «Расчеты по налогу на доходы физических лиц»,</w:t>
      </w:r>
    </w:p>
    <w:p w:rsidR="007E4139" w:rsidRPr="004B7975" w:rsidRDefault="007E4139" w:rsidP="00DC2400">
      <w:pPr>
        <w:pStyle w:val="a3"/>
        <w:spacing w:before="240" w:beforeAutospacing="0" w:after="240" w:afterAutospacing="0"/>
      </w:pPr>
      <w:r w:rsidRPr="004B7975">
        <w:t>030302000 – «Расчеты по страховым взносам на обязательное пенсионное страхование на случай временной нетрудоспособности и в связи с материнством»,</w:t>
      </w:r>
    </w:p>
    <w:p w:rsidR="007E4139" w:rsidRPr="004B7975" w:rsidRDefault="007E4139" w:rsidP="00DC2400">
      <w:pPr>
        <w:pStyle w:val="a3"/>
        <w:spacing w:before="240" w:beforeAutospacing="0" w:after="240" w:afterAutospacing="0"/>
      </w:pPr>
      <w:r w:rsidRPr="004B7975">
        <w:lastRenderedPageBreak/>
        <w:t>030305000 – «Расчеты по прочим платежам в бюджет»,</w:t>
      </w:r>
    </w:p>
    <w:p w:rsidR="007E4139" w:rsidRPr="004B7975" w:rsidRDefault="007E4139" w:rsidP="00DC2400">
      <w:pPr>
        <w:pStyle w:val="a3"/>
        <w:spacing w:before="240" w:beforeAutospacing="0" w:after="240" w:afterAutospacing="0"/>
      </w:pPr>
      <w:r w:rsidRPr="004B7975">
        <w:t>030306000 – «Расчеты по обязательному социальному страхованию от несчастных случаев на производстве и профессиональных заболеваний»,</w:t>
      </w:r>
    </w:p>
    <w:p w:rsidR="007E4139" w:rsidRPr="004B7975" w:rsidRDefault="007E4139" w:rsidP="00DC2400">
      <w:pPr>
        <w:pStyle w:val="a3"/>
        <w:spacing w:before="240" w:beforeAutospacing="0" w:after="240" w:afterAutospacing="0"/>
      </w:pPr>
      <w:r w:rsidRPr="004B7975">
        <w:t>030307000 – «Расчеты по страховым взносам на обязательное медицинское страхование в ФФОМС»</w:t>
      </w:r>
    </w:p>
    <w:p w:rsidR="007E4139" w:rsidRPr="004B7975" w:rsidRDefault="007E4139" w:rsidP="00DC2400">
      <w:pPr>
        <w:pStyle w:val="a3"/>
        <w:spacing w:before="240" w:beforeAutospacing="0" w:after="240" w:afterAutospacing="0"/>
      </w:pPr>
      <w:r w:rsidRPr="004B7975">
        <w:t>030310000 – Расчеты по страховым взносам на обязательное пенсионное страхование на выплату страховой части трудовой пенсии</w:t>
      </w:r>
    </w:p>
    <w:p w:rsidR="007E4139" w:rsidRPr="004B7975" w:rsidRDefault="007E4139" w:rsidP="00DC2400">
      <w:pPr>
        <w:pStyle w:val="a3"/>
        <w:spacing w:before="240" w:beforeAutospacing="0" w:after="240" w:afterAutospacing="0"/>
      </w:pPr>
      <w:r w:rsidRPr="004B7975">
        <w:t>030312000 - «Расчеты по налогу на имущество организаций»</w:t>
      </w:r>
    </w:p>
    <w:p w:rsidR="007E4139" w:rsidRPr="004B7975" w:rsidRDefault="007E4139" w:rsidP="00DC2400">
      <w:pPr>
        <w:autoSpaceDE w:val="0"/>
        <w:autoSpaceDN w:val="0"/>
        <w:adjustRightInd w:val="0"/>
        <w:spacing w:before="240" w:after="240"/>
        <w:jc w:val="both"/>
      </w:pPr>
      <w:r w:rsidRPr="004B7975">
        <w:t>030401000 "Расчеты по средствам, полученным во временное распоряжение";</w:t>
      </w:r>
    </w:p>
    <w:p w:rsidR="007E4139" w:rsidRPr="004B7975" w:rsidRDefault="007E4139" w:rsidP="00DC2400">
      <w:pPr>
        <w:autoSpaceDE w:val="0"/>
        <w:autoSpaceDN w:val="0"/>
        <w:adjustRightInd w:val="0"/>
        <w:spacing w:before="240" w:after="240"/>
        <w:jc w:val="both"/>
      </w:pPr>
      <w:r w:rsidRPr="004B7975">
        <w:t>030403000-"Расчеты по удержаниям из выплат по оплате труда"</w:t>
      </w:r>
    </w:p>
    <w:p w:rsidR="007E4139" w:rsidRPr="004B7975" w:rsidRDefault="007E4139" w:rsidP="00DC2400">
      <w:pPr>
        <w:autoSpaceDE w:val="0"/>
        <w:autoSpaceDN w:val="0"/>
        <w:adjustRightInd w:val="0"/>
        <w:spacing w:before="240" w:after="240"/>
        <w:jc w:val="both"/>
      </w:pPr>
      <w:r w:rsidRPr="004B7975">
        <w:t>030405000-"Расчеты по платежам из бюджета с финансовым органом";</w:t>
      </w:r>
    </w:p>
    <w:p w:rsidR="007E4139" w:rsidRPr="004B7975" w:rsidRDefault="007E4139" w:rsidP="000707E5">
      <w:pPr>
        <w:pStyle w:val="a3"/>
        <w:spacing w:before="240" w:beforeAutospacing="0" w:after="240" w:afterAutospacing="0"/>
        <w:jc w:val="center"/>
      </w:pPr>
      <w:r w:rsidRPr="004B7975">
        <w:t>Раздел «Финансовый результат»</w:t>
      </w:r>
    </w:p>
    <w:p w:rsidR="007E4139" w:rsidRPr="004B7975" w:rsidRDefault="007E4139" w:rsidP="00DC2400">
      <w:pPr>
        <w:autoSpaceDE w:val="0"/>
        <w:autoSpaceDN w:val="0"/>
        <w:adjustRightInd w:val="0"/>
        <w:spacing w:before="240" w:after="240"/>
        <w:jc w:val="both"/>
      </w:pPr>
      <w:r w:rsidRPr="004B7975">
        <w:t>040100000 "Финансовый результат экономического субъекта"</w:t>
      </w:r>
    </w:p>
    <w:p w:rsidR="007E4139" w:rsidRPr="004B7975" w:rsidRDefault="007E4139" w:rsidP="00DC2400">
      <w:pPr>
        <w:autoSpaceDE w:val="0"/>
        <w:autoSpaceDN w:val="0"/>
        <w:adjustRightInd w:val="0"/>
        <w:spacing w:before="240" w:after="240"/>
        <w:jc w:val="both"/>
      </w:pPr>
      <w:r w:rsidRPr="004B7975">
        <w:t>040120000 "Результат по кассовому исполнению бюджета"</w:t>
      </w:r>
    </w:p>
    <w:p w:rsidR="007E4139" w:rsidRPr="004B7975" w:rsidRDefault="007E4139" w:rsidP="00DC2400">
      <w:pPr>
        <w:spacing w:before="240" w:after="240"/>
      </w:pPr>
      <w:r w:rsidRPr="004B7975">
        <w:t>041030000 «Финансовый результат прошлых отчетных периодов»</w:t>
      </w:r>
    </w:p>
    <w:p w:rsidR="007E4139" w:rsidRPr="004B7975" w:rsidRDefault="007E4139" w:rsidP="00DC2400">
      <w:pPr>
        <w:spacing w:before="240" w:after="240"/>
      </w:pPr>
      <w:r w:rsidRPr="004B7975">
        <w:t>040160000 «Резервы предстоящих расходов»</w:t>
      </w:r>
    </w:p>
    <w:p w:rsidR="007E4139" w:rsidRPr="004B7975" w:rsidRDefault="007E4139" w:rsidP="000707E5">
      <w:pPr>
        <w:pStyle w:val="a3"/>
        <w:spacing w:before="240" w:beforeAutospacing="0" w:after="240" w:afterAutospacing="0"/>
        <w:jc w:val="center"/>
      </w:pPr>
      <w:r w:rsidRPr="004B7975">
        <w:t>Раздел «Санкционирование»</w:t>
      </w:r>
    </w:p>
    <w:p w:rsidR="007E4139" w:rsidRPr="004B7975" w:rsidRDefault="007E4139" w:rsidP="00DC2400">
      <w:pPr>
        <w:autoSpaceDE w:val="0"/>
        <w:autoSpaceDN w:val="0"/>
        <w:adjustRightInd w:val="0"/>
        <w:spacing w:before="240" w:after="240"/>
        <w:jc w:val="both"/>
      </w:pPr>
      <w:r w:rsidRPr="004B7975">
        <w:t xml:space="preserve"> 050102000 "Лимиты бюджетных обязательств к распределению"</w:t>
      </w:r>
    </w:p>
    <w:p w:rsidR="007E4139" w:rsidRPr="004B7975" w:rsidRDefault="007E4139" w:rsidP="00DC2400">
      <w:pPr>
        <w:autoSpaceDE w:val="0"/>
        <w:autoSpaceDN w:val="0"/>
        <w:adjustRightInd w:val="0"/>
        <w:spacing w:before="240" w:after="240"/>
        <w:jc w:val="both"/>
      </w:pPr>
      <w:r w:rsidRPr="004B7975">
        <w:t>050103000 "Лимиты бюджетных обязательств получателей бюджетных средств";</w:t>
      </w:r>
    </w:p>
    <w:p w:rsidR="007E4139" w:rsidRPr="004B7975" w:rsidRDefault="007E4139" w:rsidP="00DC2400">
      <w:pPr>
        <w:autoSpaceDE w:val="0"/>
        <w:autoSpaceDN w:val="0"/>
        <w:adjustRightInd w:val="0"/>
        <w:spacing w:before="240" w:after="240"/>
        <w:jc w:val="both"/>
      </w:pPr>
      <w:r w:rsidRPr="004B7975">
        <w:t>050201000 "Принятые обязательства";</w:t>
      </w:r>
    </w:p>
    <w:p w:rsidR="007E4139" w:rsidRPr="004B7975" w:rsidRDefault="007E4139" w:rsidP="00DC2400">
      <w:pPr>
        <w:autoSpaceDE w:val="0"/>
        <w:autoSpaceDN w:val="0"/>
        <w:adjustRightInd w:val="0"/>
        <w:spacing w:before="240" w:after="240"/>
        <w:jc w:val="both"/>
      </w:pPr>
      <w:r w:rsidRPr="004B7975">
        <w:t>050202000 "Принятые денежные обязательства";</w:t>
      </w:r>
    </w:p>
    <w:p w:rsidR="007E4139" w:rsidRPr="004B7975" w:rsidRDefault="007E4139" w:rsidP="00DC2400">
      <w:pPr>
        <w:autoSpaceDE w:val="0"/>
        <w:autoSpaceDN w:val="0"/>
        <w:adjustRightInd w:val="0"/>
        <w:spacing w:before="240" w:after="240"/>
        <w:jc w:val="both"/>
      </w:pPr>
      <w:r w:rsidRPr="004B7975">
        <w:t>050207000 "Принимаемые обязательства";</w:t>
      </w:r>
    </w:p>
    <w:p w:rsidR="007E4139" w:rsidRPr="004B7975" w:rsidRDefault="007E4139" w:rsidP="00DC2400">
      <w:pPr>
        <w:autoSpaceDE w:val="0"/>
        <w:autoSpaceDN w:val="0"/>
        <w:adjustRightInd w:val="0"/>
        <w:spacing w:before="240" w:after="240"/>
        <w:jc w:val="both"/>
      </w:pPr>
      <w:r w:rsidRPr="004B7975">
        <w:t>050209000 "Отложенные обязательства";</w:t>
      </w:r>
    </w:p>
    <w:p w:rsidR="007E4139" w:rsidRPr="004B7975" w:rsidRDefault="007E4139" w:rsidP="00DC2400">
      <w:pPr>
        <w:autoSpaceDE w:val="0"/>
        <w:autoSpaceDN w:val="0"/>
        <w:adjustRightInd w:val="0"/>
        <w:spacing w:before="240" w:after="240"/>
        <w:jc w:val="both"/>
      </w:pPr>
      <w:r w:rsidRPr="004B7975">
        <w:t>050301000 "Доведенные бюджетные ассигнования";</w:t>
      </w:r>
    </w:p>
    <w:p w:rsidR="007E4139" w:rsidRPr="004B7975" w:rsidRDefault="007E4139" w:rsidP="00DC2400">
      <w:pPr>
        <w:autoSpaceDE w:val="0"/>
        <w:autoSpaceDN w:val="0"/>
        <w:adjustRightInd w:val="0"/>
        <w:spacing w:before="240" w:after="240"/>
        <w:jc w:val="both"/>
      </w:pPr>
      <w:r w:rsidRPr="004B7975">
        <w:t>050302000 "Бюджетные ассигнования к распределению";</w:t>
      </w:r>
    </w:p>
    <w:p w:rsidR="007E4139" w:rsidRPr="00DB15D9" w:rsidRDefault="007E4139" w:rsidP="00DC2400">
      <w:pPr>
        <w:autoSpaceDE w:val="0"/>
        <w:autoSpaceDN w:val="0"/>
        <w:adjustRightInd w:val="0"/>
        <w:spacing w:before="240" w:after="240"/>
        <w:jc w:val="both"/>
        <w:rPr>
          <w:color w:val="002060"/>
        </w:rPr>
      </w:pPr>
    </w:p>
    <w:p w:rsidR="009C61E1" w:rsidRDefault="00E07F23" w:rsidP="00DC2400">
      <w:pPr>
        <w:pStyle w:val="20"/>
      </w:pPr>
      <w:r w:rsidRPr="00DB15D9">
        <w:rPr>
          <w:color w:val="002060"/>
        </w:rPr>
        <w:t>   </w:t>
      </w:r>
      <w:r w:rsidR="009C61E1">
        <w:rPr>
          <w:color w:val="002060"/>
        </w:rPr>
        <w:t xml:space="preserve">                                 </w:t>
      </w:r>
      <w:r w:rsidR="007E4139" w:rsidRPr="00FE5C05">
        <w:t xml:space="preserve">                                                                                                          </w:t>
      </w:r>
    </w:p>
    <w:p w:rsidR="009C61E1" w:rsidRDefault="009C61E1" w:rsidP="00DC2400">
      <w:pPr>
        <w:pStyle w:val="20"/>
      </w:pPr>
      <w:r>
        <w:t xml:space="preserve">                                                                                                                                        </w:t>
      </w:r>
    </w:p>
    <w:p w:rsidR="00DC2400" w:rsidRDefault="009C61E1" w:rsidP="00DC2400">
      <w:pPr>
        <w:pStyle w:val="20"/>
        <w:spacing w:after="0" w:afterAutospacing="0"/>
      </w:pPr>
      <w:r>
        <w:t xml:space="preserve">                                                                                                                                            </w:t>
      </w:r>
    </w:p>
    <w:p w:rsidR="00DC2400" w:rsidRDefault="00DC2400" w:rsidP="00DC2400">
      <w:pPr>
        <w:pStyle w:val="20"/>
        <w:spacing w:after="0" w:afterAutospacing="0"/>
      </w:pPr>
    </w:p>
    <w:p w:rsidR="00DC2400" w:rsidRDefault="00DC2400" w:rsidP="00DC2400">
      <w:pPr>
        <w:pStyle w:val="20"/>
        <w:spacing w:after="0" w:afterAutospacing="0"/>
      </w:pPr>
    </w:p>
    <w:p w:rsidR="000707E5" w:rsidRDefault="00DC2400" w:rsidP="00DC2400">
      <w:pPr>
        <w:pStyle w:val="20"/>
        <w:spacing w:after="0" w:afterAutospacing="0"/>
      </w:pPr>
      <w:r>
        <w:lastRenderedPageBreak/>
        <w:t xml:space="preserve">                                                                                                                                            </w:t>
      </w:r>
      <w:r w:rsidR="007E4139" w:rsidRPr="00FE5C05">
        <w:t xml:space="preserve"> </w:t>
      </w:r>
    </w:p>
    <w:p w:rsidR="007E4139" w:rsidRPr="00FE5C05" w:rsidRDefault="000707E5" w:rsidP="00DC2400">
      <w:pPr>
        <w:pStyle w:val="20"/>
        <w:spacing w:after="0" w:afterAutospacing="0"/>
      </w:pPr>
      <w:r>
        <w:t xml:space="preserve">                                                                                                                                             </w:t>
      </w:r>
      <w:r w:rsidR="007E4139" w:rsidRPr="00FE5C05">
        <w:t xml:space="preserve">Приложение № 7                                                                  </w:t>
      </w:r>
    </w:p>
    <w:p w:rsidR="007E4139" w:rsidRPr="00FE5C05" w:rsidRDefault="007E4139" w:rsidP="00DC2400">
      <w:pPr>
        <w:tabs>
          <w:tab w:val="left" w:pos="993"/>
          <w:tab w:val="center" w:pos="3402"/>
          <w:tab w:val="center" w:pos="4988"/>
          <w:tab w:val="left" w:pos="8460"/>
          <w:tab w:val="left" w:pos="8640"/>
          <w:tab w:val="right" w:pos="9976"/>
        </w:tabs>
        <w:jc w:val="right"/>
      </w:pPr>
      <w:r w:rsidRPr="00FE5C05">
        <w:t xml:space="preserve">   к Учетной политике</w:t>
      </w:r>
    </w:p>
    <w:p w:rsidR="007E4139" w:rsidRPr="00FE5C05" w:rsidRDefault="007E4139" w:rsidP="007E4139">
      <w:pPr>
        <w:tabs>
          <w:tab w:val="left" w:pos="993"/>
        </w:tabs>
      </w:pPr>
    </w:p>
    <w:tbl>
      <w:tblPr>
        <w:tblW w:w="9780"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10595"/>
      </w:tblGrid>
      <w:tr w:rsidR="007E4139" w:rsidRPr="00FE5C05" w:rsidTr="000E455F">
        <w:trPr>
          <w:tblCellSpacing w:w="15" w:type="dxa"/>
        </w:trPr>
        <w:tc>
          <w:tcPr>
            <w:tcW w:w="0" w:type="auto"/>
            <w:shd w:val="clear" w:color="auto" w:fill="auto"/>
            <w:hideMark/>
          </w:tcPr>
          <w:p w:rsidR="007E4139" w:rsidRPr="00FE5C05" w:rsidRDefault="007E4139" w:rsidP="000E455F">
            <w:pPr>
              <w:tabs>
                <w:tab w:val="left" w:pos="993"/>
              </w:tabs>
              <w:spacing w:after="100" w:afterAutospacing="1"/>
              <w:ind w:firstLine="150"/>
              <w:jc w:val="center"/>
              <w:outlineLvl w:val="0"/>
              <w:rPr>
                <w:b/>
                <w:bCs/>
                <w:color w:val="000000"/>
                <w:kern w:val="36"/>
              </w:rPr>
            </w:pPr>
            <w:r w:rsidRPr="00FE5C05">
              <w:rPr>
                <w:b/>
                <w:bCs/>
                <w:color w:val="000000"/>
                <w:kern w:val="36"/>
              </w:rPr>
              <w:t>Учет обязательств  в учете бюджетных и автономных учреждений</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t>Счета бухгалтерского учета по санкционированию расходов бюджетных и автономных учреждений представлены в таблице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Таблица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Счета бухгалтерского учета по санкционированию расходов бюджетных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0"/>
              <w:gridCol w:w="6235"/>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синтетического счета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группировочного счета бухгалтерского учета</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00 000 «Обязательства»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9C61E1">
                  <w:pPr>
                    <w:tabs>
                      <w:tab w:val="left" w:pos="993"/>
                    </w:tabs>
                    <w:spacing w:before="100" w:beforeAutospacing="1" w:after="100" w:afterAutospacing="1"/>
                    <w:ind w:firstLine="225"/>
                    <w:rPr>
                      <w:color w:val="000000"/>
                    </w:rPr>
                  </w:pPr>
                  <w:r w:rsidRPr="00FE5C05">
                    <w:rPr>
                      <w:color w:val="000000"/>
                    </w:rPr>
                    <w:t>0 502 10 000</w:t>
                  </w:r>
                </w:p>
                <w:p w:rsidR="007E4139" w:rsidRPr="00FE5C05" w:rsidRDefault="007E4139" w:rsidP="009C61E1">
                  <w:pPr>
                    <w:tabs>
                      <w:tab w:val="left" w:pos="993"/>
                    </w:tabs>
                    <w:spacing w:before="100" w:beforeAutospacing="1" w:after="100" w:afterAutospacing="1"/>
                    <w:ind w:firstLine="225"/>
                    <w:rPr>
                      <w:color w:val="000000"/>
                    </w:rPr>
                  </w:pPr>
                  <w:r w:rsidRPr="00FE5C05">
                    <w:rPr>
                      <w:color w:val="000000"/>
                    </w:rPr>
                    <w:t>«Обязательства на текущий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первый год, следующий за текущим (на очередной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0 502 30 000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второй год, следующий за текущим (на первый год, следующий за очередным)»</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0 502 40 000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второй год, следующий за очередным»</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00 000 «Сметные (плановые, прогнозные) назначения»</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«Сметные (плановые, прогнозные) назначения текущего финансового года»</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«Сметные (плановые, прогнозные) назначения очередного финансового года»</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00 000 «Право на принятие обязательств»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«Право на принятие обязательств на текущий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«Право на принятие обязательств на очередной финансовый год»</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48"/>
              <w:gridCol w:w="6237"/>
            </w:tblGrid>
            <w:tr w:rsidR="007E4139" w:rsidRPr="00FE5C05" w:rsidTr="00A81C94">
              <w:tc>
                <w:tcPr>
                  <w:tcW w:w="424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синтетического счета</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группировочного счета бухгалтерского учета</w:t>
                  </w:r>
                </w:p>
              </w:tc>
            </w:tr>
            <w:tr w:rsidR="007E4139" w:rsidRPr="00FE5C05" w:rsidTr="00A81C94">
              <w:tc>
                <w:tcPr>
                  <w:tcW w:w="4248" w:type="dxa"/>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00 000 «Утвержденный объем финансо- вого обеспечения»</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«Утвержденный объем финансового обеспечения на текущий финансовый год»</w:t>
                  </w:r>
                </w:p>
              </w:tc>
            </w:tr>
            <w:tr w:rsidR="007E4139" w:rsidRPr="00FE5C05" w:rsidTr="00A81C94">
              <w:tc>
                <w:tcPr>
                  <w:tcW w:w="4248" w:type="dxa"/>
                  <w:vMerge/>
                  <w:shd w:val="clear" w:color="auto" w:fill="auto"/>
                  <w:vAlign w:val="center"/>
                  <w:hideMark/>
                </w:tcPr>
                <w:p w:rsidR="007E4139" w:rsidRPr="00FE5C05" w:rsidRDefault="007E4139" w:rsidP="000E455F">
                  <w:pPr>
                    <w:tabs>
                      <w:tab w:val="left" w:pos="993"/>
                    </w:tabs>
                    <w:rPr>
                      <w:color w:val="000000"/>
                    </w:rPr>
                  </w:pP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«Утвержденный объем финансового обеспечения на очередной финансовый год»</w:t>
                  </w:r>
                </w:p>
              </w:tc>
            </w:tr>
            <w:tr w:rsidR="007E4139" w:rsidRPr="00FE5C05" w:rsidTr="00A81C94">
              <w:tc>
                <w:tcPr>
                  <w:tcW w:w="4248" w:type="dxa"/>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00 000 «Получено финансового обеспечения»</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«Получено финансового обеспечения на текущий финансовый год»</w:t>
                  </w:r>
                </w:p>
              </w:tc>
            </w:tr>
            <w:tr w:rsidR="007E4139" w:rsidRPr="00FE5C05" w:rsidTr="00A81C94">
              <w:tc>
                <w:tcPr>
                  <w:tcW w:w="4248" w:type="dxa"/>
                  <w:vMerge/>
                  <w:shd w:val="clear" w:color="auto" w:fill="auto"/>
                  <w:vAlign w:val="center"/>
                  <w:hideMark/>
                </w:tcPr>
                <w:p w:rsidR="007E4139" w:rsidRPr="00FE5C05" w:rsidRDefault="007E4139" w:rsidP="000E455F">
                  <w:pPr>
                    <w:tabs>
                      <w:tab w:val="left" w:pos="993"/>
                    </w:tabs>
                    <w:rPr>
                      <w:color w:val="000000"/>
                    </w:rPr>
                  </w:pP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«Получено финансового обеспечения на очередной финансовый год»</w:t>
                  </w:r>
                </w:p>
              </w:tc>
            </w:tr>
          </w:tbl>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Счет 0 502 00 ООО «Обязательства» предназначен для учета учреждением показателей принятых (принимаемых) обязательств (денежных обязательств) текущего (очередного) финансового года, соответствующего года планового периода и внесенных в текущем финансовом году изменений. В бюджетных и автономных учреждениях учитываются такие же виды обязательств, как и в казенных учреждениях.</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Группировка обязательств осуществляется в разрезе счетов, содержащих соответствующий аналитический код группы синтетического счета согласно п. 309 Инструкции № 157н и соответствующие аналитические коды вида синтетического счета: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1 «Принятые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2 «Принятые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3 «Принятые авансовые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4 «Авансовые денежные обязательства к исполнению»;</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5 «Исполненные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7 «Принимаемые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9 «Отложенные обязательства».</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Аналитический учет принятых (принимаемых) бюджетным, автономным учреждением обязательств (денежных обязательств) ведется в Журнале регистрации обязательств (ф. 0504064) в разрезе видов расходов (выплат), предусмотренных планом финансово-хозяйственной деятельности бюджетного, автономного учреждений.</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Учет принятых (принимаемых) обязательств и (или) денежных обязательств осуществляется на основании документов, подтверждающих их принятие. Перечень указанных документов необходимо утвердить в учетной политике учреждения с учетом требований по санкционированию оплаты принятых денежных обязательств, установленных финансовым органом.</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lastRenderedPageBreak/>
              <w:t>Бюджетные обязательства, принимаемые учреждением в размере начальной (максимальной) цены договора (контракта) при определении поставщиков (подрядчиков, исполнителей) с использованием конкурентных способов их определения, отражаются в учете датой размещения в единой информационной системе извещения об осуществлении закупок.</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В момент заключения контракта после проведения конкурсной процедуры в учете отражают принятие сумм расходных обязательств и, при наличии экономии, производят уточнение принимаемых обязательств на эту сумму.</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Также обязательства могут приниматься на основании размещения соответствующего извещения о проведении запроса котировок или торгов на официальном сайте в соответствии с требованиями Федерального закона № 44-ФЗ при поставке товаров, выполнении работ или оказании услуг.</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Для выбора способа принятия (бюджетных) обязательств в целях бюджетного учета можно использовать таблицу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Таблица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Варианты принятия к учету (бюджетных) обязательств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75"/>
              <w:gridCol w:w="3235"/>
              <w:gridCol w:w="3575"/>
            </w:tblGrid>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5518" w:type="dxa"/>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(бюджетных) обязательств</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225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Момент отражения в учете</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Документ-основание / первичный учетный документ</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225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9C61E1">
              <w:tc>
                <w:tcPr>
                  <w:tcW w:w="10485" w:type="dxa"/>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b/>
                      <w:bCs/>
                      <w:i/>
                      <w:iCs/>
                      <w:color w:val="000000"/>
                    </w:rPr>
                    <w:t>Приобретение товаров, работ, услуг без проведения торгов, запроса котировок</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Путем заключения договора на поставку товаров (выполнение работ, оказание услуг) поставщиком, подрядчиком (юридическим лицом)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В день подписания договора</w:t>
                  </w:r>
                </w:p>
              </w:tc>
              <w:tc>
                <w:tcPr>
                  <w:tcW w:w="3575"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Договор, бухгалтерская справка (ф. 0504833)</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Путем заключения договора гражданско-правового характера с физическим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В день подписания договора</w:t>
                  </w:r>
                </w:p>
              </w:tc>
              <w:tc>
                <w:tcPr>
                  <w:tcW w:w="3575"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Договор, расчет, бухгалтерская справка(ф. 0504833)</w:t>
                  </w:r>
                </w:p>
              </w:tc>
            </w:tr>
          </w:tbl>
          <w:p w:rsidR="007E4139" w:rsidRPr="00FE5C05" w:rsidRDefault="007E4139" w:rsidP="000E455F">
            <w:pPr>
              <w:tabs>
                <w:tab w:val="left" w:pos="993"/>
              </w:tabs>
              <w:ind w:firstLine="150"/>
              <w:jc w:val="center"/>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1"/>
              <w:gridCol w:w="3260"/>
              <w:gridCol w:w="3544"/>
            </w:tblGrid>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лицом о выполнении работ, оказании услуг (с учетом страховых взносов, подлежащих уплате в бюджет)</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Приобретение товаров, работ, услуг с использованием процедур размещения заказов</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 xml:space="preserve">Путем размещения заказа на поставку продукции, выполнение работ, оказание </w:t>
                  </w:r>
                  <w:r w:rsidRPr="00FE5C05">
                    <w:rPr>
                      <w:color w:val="000000"/>
                    </w:rPr>
                    <w:lastRenderedPageBreak/>
                    <w:t>услуг в виде запроса котировок с помощью проведения торгов (конкурс, аукцион)</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 xml:space="preserve">Размещение извещения о проведении запроса котировок, аукциона, торгов </w:t>
                  </w:r>
                  <w:r w:rsidRPr="00FE5C05">
                    <w:rPr>
                      <w:color w:val="000000"/>
                    </w:rPr>
                    <w:lastRenderedPageBreak/>
                    <w:t>на официальном сайте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 xml:space="preserve">Извещение о проведении запроса котировок, аукциона, торгов, бухгалтерская справка </w:t>
                  </w:r>
                  <w:r w:rsidRPr="00FE5C05">
                    <w:rPr>
                      <w:color w:val="000000"/>
                    </w:rPr>
                    <w:lastRenderedPageBreak/>
                    <w:t>(ф.0504833)</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Путем размещения заказа на поставку продукции, выполнение работ, оказание услуг с помощью проведения торгов (конкурс, аукцион)</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Размещение извещения о проведении торгов на официальном сайте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Извещение о проведении торгов, бухгалтерская справка (ф. 0504833)</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с работниками</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командировочным расходам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утверждения авансового отчета</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Авансовый отчет (ф. 0504505)</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компенсационным выплатам (оплате проезда к месту отпуска, компенсации стоимости путевок и т. д.)</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Оправдательные</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документы</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подотчетным суммам, выданным на хозяйственные нужды</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утверждения авансового отчета</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Авансовый отчет (ф. 0504505)</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1"/>
              <w:gridCol w:w="3260"/>
              <w:gridCol w:w="3544"/>
            </w:tblGrid>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с бюджетом по налогам и страховым взносам</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начисленным страховым взносам, налогам и сборам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В момент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Налоговые карточки, налоговые декларации, расчет по страховым взносам, расчетно-платежная ведомость (ф. 0504401)</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прочим хозяйственным операциям</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прочим нормативно-публичным обязательствам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Оправдательные</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документы</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стипендиям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последний день месяца, за который производится начисление (на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Расчетно-платежная ведомость (ф. 0504401)</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штрафам, пеням и т. п.</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Дата принятия руководителем решения об уплате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Нормативно-правовой акт, распоряжение руководителя об уплате</w:t>
                  </w:r>
                </w:p>
              </w:tc>
            </w:tr>
          </w:tbl>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lastRenderedPageBreak/>
              <w:t>Порядок включения данных бюджетного учета в показатели принятых денежных обязательств представлен в таблице 4.2.2.</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Таблица 4.2.2</w:t>
            </w:r>
          </w:p>
          <w:p w:rsidR="007E4139" w:rsidRPr="00FE5C05" w:rsidRDefault="007E4139" w:rsidP="000E455F">
            <w:pPr>
              <w:tabs>
                <w:tab w:val="left" w:pos="993"/>
              </w:tabs>
              <w:spacing w:before="100" w:beforeAutospacing="1" w:after="100" w:afterAutospacing="1"/>
              <w:ind w:firstLine="225"/>
              <w:jc w:val="both"/>
              <w:rPr>
                <w:b/>
                <w:color w:val="000000"/>
              </w:rPr>
            </w:pPr>
            <w:r w:rsidRPr="00FE5C05">
              <w:rPr>
                <w:b/>
                <w:i/>
                <w:iCs/>
                <w:color w:val="000000"/>
              </w:rPr>
              <w:t>Порядок включения данных бюджетного учета в показатели</w:t>
            </w:r>
          </w:p>
          <w:p w:rsidR="007E4139" w:rsidRPr="00FE5C05" w:rsidRDefault="007E4139" w:rsidP="000E455F">
            <w:pPr>
              <w:tabs>
                <w:tab w:val="left" w:pos="993"/>
              </w:tabs>
              <w:spacing w:before="100" w:beforeAutospacing="1" w:after="100" w:afterAutospacing="1"/>
              <w:ind w:firstLine="225"/>
              <w:jc w:val="both"/>
              <w:rPr>
                <w:b/>
                <w:color w:val="000000"/>
              </w:rPr>
            </w:pPr>
            <w:r w:rsidRPr="00FE5C05">
              <w:rPr>
                <w:b/>
                <w:i/>
                <w:iCs/>
                <w:color w:val="000000"/>
              </w:rPr>
              <w:t>принятых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02"/>
              <w:gridCol w:w="6383"/>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i/>
                      <w:iCs/>
                      <w:color w:val="000000"/>
                    </w:rPr>
                    <w:t>Приобретение товаров, работ, услуг</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контрагентами, в т. ч. с учетом предварительной оплаты (за исключением расчетов с подотчетными лицами и расчетов по платежам в бюджеты)</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242424"/>
                    </w:rPr>
                  </w:pPr>
                  <w:r w:rsidRPr="00FE5C05">
                    <w:rPr>
                      <w:color w:val="000000"/>
                    </w:rPr>
                    <w:t>Разница дебетовых и кредитовых оборотов по счетам 0 206 21 000 — 0 206 26 000,</w:t>
                  </w:r>
                  <w:r w:rsidRPr="00FE5C05">
                    <w:rPr>
                      <w:color w:val="242424"/>
                    </w:rPr>
                    <w:t>0 206 31 000 — 0 206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 сумма кредитовых оборотов по счетам 0 302 21 000 — 0 302 26 000,  0 302 31 000 —0 302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 сумма дебетовых оборотов по счетам   0 302 21 000 —   0 302 26 000, 0 302 31 000 —0 302 34 000, отражающих исполненные в текущем периоде принятые денежные обязательства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i/>
                      <w:iCs/>
                      <w:color w:val="000000"/>
                    </w:rPr>
                    <w:t>Расчеты с подотчетными лицами</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подотчетными лицами по выданным авансам, включая расчеты с использованием пластиковых карт</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Разница дебетовых и кредитовых оборотов соответствующих аналитических счетов счета 0 208 00 000, отражающих полученные подотчетными лицами денежные средства, за минусом возврата выданных в текущем периоде авансовых платежей, а также остатка</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7"/>
              <w:gridCol w:w="6468"/>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выданных авансов прошлых лет и кредитовых оборотов, изменяющих этот остаток; сумма дебетовых оборотов соответствующих аналитических счетов счета 0 208 00 000, отражающих возмещение в текущем периоде подотчетным лицам перерасходов по авансам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Оплата труда и иные выплаты работникам</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работниками по оплате труда и иным выплатам в соответствии с законодательством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 xml:space="preserve">Сумма кредитовых оборотов по счетам                                           0 302 11 000 —   0 302 13 000, отражающих начисленные (принятые) в текущем периоде обязательства, подлежащие к исполнению в текущем финансовом году; сумма </w:t>
                  </w:r>
                  <w:r w:rsidRPr="00FE5C05">
                    <w:rPr>
                      <w:color w:val="000000"/>
                    </w:rPr>
                    <w:lastRenderedPageBreak/>
                    <w:t>дебетовых оборотов по счетам   0 302 11 000 — 0 302 13 000, 0 304 02 000,0 304 03 000, отражающих исполненные в текущем периоде принятые денежные обязательства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lastRenderedPageBreak/>
                    <w:t>Расчеты по обязательным платежам в бюджеты бюджетной системы РФ</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бюджетами бюджетной системы РФ по налогам, взносам, государственной пошлине, сборам и иным обязательным платежам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по счетам 0 303 02 000 — 0 303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дебетовых оборотов по счетам 0 303 02 000 — 0 303 13 000, отражающих исполненные в текущем периоде принятые обязательства по оплате платежей прошлых лет, числящихся на начало года</w:t>
                  </w:r>
                </w:p>
              </w:tc>
            </w:tr>
          </w:tbl>
          <w:p w:rsidR="007E4139" w:rsidRPr="00FE5C05" w:rsidRDefault="007E4139" w:rsidP="000E455F">
            <w:pPr>
              <w:tabs>
                <w:tab w:val="left" w:pos="993"/>
              </w:tabs>
              <w:ind w:firstLine="150"/>
              <w:jc w:val="both"/>
              <w:rPr>
                <w:vanish/>
                <w:color w:val="656565"/>
              </w:rPr>
            </w:pPr>
          </w:p>
          <w:tbl>
            <w:tblPr>
              <w:tblW w:w="0" w:type="auto"/>
              <w:tblCellMar>
                <w:top w:w="15" w:type="dxa"/>
                <w:left w:w="15" w:type="dxa"/>
                <w:bottom w:w="15" w:type="dxa"/>
                <w:right w:w="15" w:type="dxa"/>
              </w:tblCellMar>
              <w:tblLook w:val="04A0"/>
            </w:tblPr>
            <w:tblGrid>
              <w:gridCol w:w="2550"/>
              <w:gridCol w:w="7935"/>
            </w:tblGrid>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расходам на обслуживание долговых обязательств</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обслуживанию долговых обязательств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соответствующих аналитических счетов счета          0 301 00 000, отражающих начисленные (принятые) в текущем периоде обязательства, подлежащие к исполнению в текущем финансовом году; сумма дебетовых оборотов соответствующих аналитических счетов счета 0 301 00 000, отражающих исполненные в текущем периоде обязательства прошлых лет по расходам на обслуживание долговых обязательств</w:t>
                  </w:r>
                </w:p>
              </w:tc>
            </w:tr>
            <w:tr w:rsidR="007E4139" w:rsidRPr="00FE5C05" w:rsidTr="000E455F">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прочим фактам хозяйственной жизни</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социальному обеспечению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по счетам 0 302 61 000 — 0 302 63 000, отражающих начисленные (принятые) в текущем периоде обязательства, подлежащие к исполнению в текущем финансовом году; сумма дебетовых оборотов по счетам 0 302 61 000 — 0 302 63 000, отражающих исполненные в текущем периоде обязательства прошлых лет по расходам на социальное обеспечение</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штрафам, пеням и 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счета 0 302 91 000, отражающих начисленные (принятые) в текущем периоде обязательства, подлежащие к исполнению в текущем финансовом году;</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дебетовых оборотов счета 0 302 91 000, отражающих исполненные в текущем периоде обязательства прошлых лет</w:t>
                  </w:r>
                </w:p>
              </w:tc>
            </w:tr>
          </w:tbl>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t>В таблице 4.2.3 представлены бухгалтерские записи бюджетных и автономных учреждений по принятию обязательств.</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Таблица 4.2.3</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lastRenderedPageBreak/>
              <w:t>Бухгалтерские записи бюджетных и автономных учреждений</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по принятию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25"/>
              <w:gridCol w:w="1183"/>
              <w:gridCol w:w="1277"/>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Содержание операций</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Дебет</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Кредит</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Плановые назначения по расходам (выплатам) учреждения</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Отражение учреждением принимаемых обязательств при размещении в единой информационной системе извещения об осуществлении закупок в сумме начальной (максимальной) цены контракта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Х0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Х7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СТОРНО</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Отражение учреждением принимаемых обязательств при размещении в единой информационной системе извещения об осуществлении закупок в сумме начальной (максимальной) цены контракта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Х0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Х7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обязательств на сумму сформированного резерва предстоящих расходов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90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99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учреждением денежных обязательств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XI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Х2 XXX</w:t>
                  </w:r>
                </w:p>
              </w:tc>
            </w:tr>
          </w:tbl>
          <w:p w:rsidR="007E4139" w:rsidRPr="00FE5C05" w:rsidRDefault="007E4139" w:rsidP="000E455F">
            <w:pPr>
              <w:tabs>
                <w:tab w:val="left" w:pos="993"/>
              </w:tabs>
              <w:ind w:firstLine="150"/>
              <w:jc w:val="both"/>
              <w:rPr>
                <w:color w:val="656565"/>
              </w:rPr>
            </w:pPr>
          </w:p>
        </w:tc>
      </w:tr>
    </w:tbl>
    <w:p w:rsidR="009C61E1" w:rsidRDefault="009C61E1" w:rsidP="009C61E1">
      <w:pPr>
        <w:tabs>
          <w:tab w:val="left" w:pos="993"/>
        </w:tabs>
        <w:rPr>
          <w:rFonts w:ascii="Palatino Linotype" w:hAnsi="Palatino Linotype"/>
          <w:color w:val="656565"/>
        </w:rPr>
      </w:pPr>
    </w:p>
    <w:p w:rsidR="007E4139" w:rsidRDefault="007E4139" w:rsidP="009C61E1">
      <w:pPr>
        <w:tabs>
          <w:tab w:val="left" w:pos="993"/>
        </w:tabs>
        <w:rPr>
          <w:rStyle w:val="a4"/>
          <w:rFonts w:ascii="Arial" w:hAnsi="Arial" w:cs="Arial"/>
        </w:rPr>
      </w:pPr>
      <w:r w:rsidRPr="00FE5C05">
        <w:rPr>
          <w:rFonts w:ascii="Palatino Linotype" w:hAnsi="Palatino Linotype"/>
          <w:color w:val="656565"/>
        </w:rPr>
        <w:t> </w:t>
      </w:r>
      <w:r w:rsidRPr="004B7975">
        <w:rPr>
          <w:rStyle w:val="a4"/>
          <w:rFonts w:ascii="Arial" w:hAnsi="Arial" w:cs="Arial"/>
        </w:rPr>
        <w:t>Порядок включения данных бюджетного учета в показатели принятых денежных обязательств</w:t>
      </w:r>
    </w:p>
    <w:p w:rsidR="009C61E1" w:rsidRPr="004B7975" w:rsidRDefault="009C61E1" w:rsidP="009C61E1">
      <w:pPr>
        <w:tabs>
          <w:tab w:val="left" w:pos="993"/>
        </w:tabs>
        <w:rPr>
          <w:rFonts w:ascii="Arial" w:hAnsi="Arial" w:cs="Arial"/>
        </w:rPr>
      </w:pPr>
    </w:p>
    <w:tbl>
      <w:tblPr>
        <w:tblW w:w="0" w:type="auto"/>
        <w:jc w:val="center"/>
        <w:tblCellSpacing w:w="0" w:type="dxa"/>
        <w:tblInd w:w="-63" w:type="dxa"/>
        <w:tblCellMar>
          <w:left w:w="0" w:type="dxa"/>
          <w:right w:w="0" w:type="dxa"/>
        </w:tblCellMar>
        <w:tblLook w:val="0000"/>
      </w:tblPr>
      <w:tblGrid>
        <w:gridCol w:w="897"/>
        <w:gridCol w:w="4530"/>
        <w:gridCol w:w="4545"/>
      </w:tblGrid>
      <w:tr w:rsidR="007E4139" w:rsidRPr="004B7975" w:rsidTr="000E455F">
        <w:trPr>
          <w:tblCellSpacing w:w="0" w:type="dxa"/>
          <w:jc w:val="center"/>
        </w:trPr>
        <w:tc>
          <w:tcPr>
            <w:tcW w:w="897" w:type="dxa"/>
            <w:tcBorders>
              <w:top w:val="single" w:sz="4" w:space="0" w:color="auto"/>
            </w:tcBorders>
            <w:shd w:val="clear" w:color="auto" w:fill="auto"/>
          </w:tcPr>
          <w:p w:rsidR="007E4139" w:rsidRPr="004B7975" w:rsidRDefault="007E4139" w:rsidP="000E455F">
            <w:pPr>
              <w:pStyle w:val="a3"/>
              <w:jc w:val="center"/>
            </w:pPr>
            <w:r w:rsidRPr="004B7975">
              <w:t>N п/п</w:t>
            </w:r>
          </w:p>
        </w:tc>
        <w:tc>
          <w:tcPr>
            <w:tcW w:w="4530" w:type="dxa"/>
            <w:tcBorders>
              <w:top w:val="single" w:sz="4" w:space="0" w:color="auto"/>
            </w:tcBorders>
            <w:shd w:val="clear" w:color="auto" w:fill="auto"/>
          </w:tcPr>
          <w:p w:rsidR="007E4139" w:rsidRPr="004B7975" w:rsidRDefault="007E4139" w:rsidP="000E455F">
            <w:pPr>
              <w:pStyle w:val="a3"/>
              <w:jc w:val="center"/>
            </w:pPr>
            <w:r w:rsidRPr="004B7975">
              <w:t>Хозяйственные операции</w:t>
            </w:r>
          </w:p>
        </w:tc>
        <w:tc>
          <w:tcPr>
            <w:tcW w:w="4545" w:type="dxa"/>
            <w:tcBorders>
              <w:top w:val="single" w:sz="4" w:space="0" w:color="auto"/>
            </w:tcBorders>
            <w:shd w:val="clear" w:color="auto" w:fill="auto"/>
          </w:tcPr>
          <w:p w:rsidR="007E4139" w:rsidRPr="004B7975" w:rsidRDefault="007E4139" w:rsidP="000E455F">
            <w:pPr>
              <w:pStyle w:val="a3"/>
              <w:jc w:val="center"/>
            </w:pPr>
            <w:r w:rsidRPr="004B7975">
              <w:t>Данные бюджетного учета</w:t>
            </w:r>
          </w:p>
        </w:tc>
      </w:tr>
      <w:tr w:rsidR="007E4139" w:rsidRPr="004B7975" w:rsidTr="000E455F">
        <w:trPr>
          <w:tblCellSpacing w:w="0" w:type="dxa"/>
          <w:jc w:val="center"/>
        </w:trPr>
        <w:tc>
          <w:tcPr>
            <w:tcW w:w="897" w:type="dxa"/>
            <w:tcBorders>
              <w:top w:val="single" w:sz="4" w:space="0" w:color="auto"/>
            </w:tcBorders>
            <w:shd w:val="clear" w:color="auto" w:fill="auto"/>
          </w:tcPr>
          <w:p w:rsidR="007E4139" w:rsidRPr="004B7975" w:rsidRDefault="007E4139" w:rsidP="000E455F">
            <w:pPr>
              <w:pStyle w:val="a3"/>
              <w:jc w:val="center"/>
            </w:pPr>
            <w:r w:rsidRPr="004B7975">
              <w:rPr>
                <w:rStyle w:val="a4"/>
              </w:rPr>
              <w:t>1</w:t>
            </w:r>
          </w:p>
        </w:tc>
        <w:tc>
          <w:tcPr>
            <w:tcW w:w="9075" w:type="dxa"/>
            <w:gridSpan w:val="2"/>
            <w:tcBorders>
              <w:top w:val="single" w:sz="4" w:space="0" w:color="auto"/>
            </w:tcBorders>
            <w:shd w:val="clear" w:color="auto" w:fill="auto"/>
          </w:tcPr>
          <w:p w:rsidR="007E4139" w:rsidRPr="004B7975" w:rsidRDefault="007E4139" w:rsidP="000E455F">
            <w:pPr>
              <w:pStyle w:val="a3"/>
              <w:jc w:val="center"/>
            </w:pPr>
            <w:r w:rsidRPr="004B7975">
              <w:rPr>
                <w:rStyle w:val="a4"/>
              </w:rPr>
              <w:t>Приобретение товаров, работ, услуг</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t>1.1</w:t>
            </w:r>
          </w:p>
        </w:tc>
        <w:tc>
          <w:tcPr>
            <w:tcW w:w="4530" w:type="dxa"/>
            <w:shd w:val="clear" w:color="auto" w:fill="auto"/>
          </w:tcPr>
          <w:p w:rsidR="007E4139" w:rsidRPr="004B7975" w:rsidRDefault="007E4139" w:rsidP="000E455F">
            <w:pPr>
              <w:pStyle w:val="a3"/>
            </w:pPr>
            <w:r w:rsidRPr="004B7975">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45" w:type="dxa"/>
            <w:vMerge w:val="restart"/>
            <w:shd w:val="clear" w:color="auto" w:fill="auto"/>
          </w:tcPr>
          <w:p w:rsidR="007E4139" w:rsidRPr="004B7975" w:rsidRDefault="007E4139" w:rsidP="000E455F">
            <w:pPr>
              <w:pStyle w:val="a3"/>
            </w:pPr>
            <w:r w:rsidRPr="004B7975">
              <w:t>- разница дебетовых и кредитовых оборотов по счетам 0 206 21 000 - 0 206 26 000, 0 206 31 000 - 0 206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7E4139" w:rsidRPr="004B7975" w:rsidRDefault="007E4139" w:rsidP="000E455F">
            <w:pPr>
              <w:pStyle w:val="a3"/>
            </w:pPr>
            <w:r w:rsidRPr="004B7975">
              <w:t>- сумма кредитовых оборотов по счетам 0 302 21 000 - 0 302 26 000, 0 302 31 000 - 0 302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7E4139" w:rsidRPr="004B7975" w:rsidRDefault="007E4139" w:rsidP="000E455F">
            <w:pPr>
              <w:pStyle w:val="a3"/>
            </w:pPr>
            <w:r w:rsidRPr="004B7975">
              <w:t>- сумма дебетовых оборотов по счетам 0 302 21 000 - 0 302 26 000, 0 302 31 000 - 0 302 34 000, отражающих исполненные в текущем периоде принятые денежные обязательства прошлых лет</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 </w:t>
            </w:r>
          </w:p>
        </w:tc>
        <w:tc>
          <w:tcPr>
            <w:tcW w:w="4530" w:type="dxa"/>
          </w:tcPr>
          <w:p w:rsidR="007E4139" w:rsidRPr="004B7975" w:rsidRDefault="007E4139" w:rsidP="000E455F">
            <w:pPr>
              <w:pStyle w:val="a3"/>
            </w:pPr>
            <w:r w:rsidRPr="004B7975">
              <w:t> </w:t>
            </w:r>
          </w:p>
        </w:tc>
        <w:tc>
          <w:tcPr>
            <w:tcW w:w="0" w:type="auto"/>
            <w:vMerge/>
            <w:vAlign w:val="center"/>
          </w:tcPr>
          <w:p w:rsidR="007E4139" w:rsidRPr="004B7975" w:rsidRDefault="007E4139" w:rsidP="000E455F"/>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lastRenderedPageBreak/>
              <w:t>2</w:t>
            </w:r>
          </w:p>
        </w:tc>
        <w:tc>
          <w:tcPr>
            <w:tcW w:w="9075" w:type="dxa"/>
            <w:gridSpan w:val="2"/>
            <w:shd w:val="clear" w:color="auto" w:fill="auto"/>
          </w:tcPr>
          <w:p w:rsidR="007E4139" w:rsidRPr="004B7975" w:rsidRDefault="007E4139" w:rsidP="000E455F">
            <w:pPr>
              <w:pStyle w:val="a3"/>
              <w:jc w:val="center"/>
            </w:pPr>
            <w:r w:rsidRPr="004B7975">
              <w:rPr>
                <w:rStyle w:val="a4"/>
              </w:rPr>
              <w:t>Расчеты с подотчетными лицами</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2.1</w:t>
            </w:r>
          </w:p>
        </w:tc>
        <w:tc>
          <w:tcPr>
            <w:tcW w:w="4530" w:type="dxa"/>
          </w:tcPr>
          <w:p w:rsidR="007E4139" w:rsidRPr="004B7975" w:rsidRDefault="007E4139" w:rsidP="000E455F">
            <w:pPr>
              <w:pStyle w:val="a3"/>
            </w:pPr>
            <w:r w:rsidRPr="004B7975">
              <w:t>Расчеты с подотчетными лицами по выданным авансам, включая расчеты с использованием пластиковых карт</w:t>
            </w:r>
          </w:p>
        </w:tc>
        <w:tc>
          <w:tcPr>
            <w:tcW w:w="4545" w:type="dxa"/>
          </w:tcPr>
          <w:p w:rsidR="007E4139" w:rsidRPr="004B7975" w:rsidRDefault="007E4139" w:rsidP="000E455F">
            <w:pPr>
              <w:pStyle w:val="a3"/>
            </w:pPr>
            <w:r w:rsidRPr="004B7975">
              <w:t>- разница дебетовых и кредитовых оборотов соответствующих аналитических счетов счета 0 208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7E4139" w:rsidRDefault="007E4139" w:rsidP="000E455F">
            <w:pPr>
              <w:pStyle w:val="a3"/>
            </w:pPr>
            <w:r w:rsidRPr="004B7975">
              <w:t>- сумма дебетовых оборотов соответствующих аналитических счетов счета 0 208 00 000, отражающих возмещение в текущем периоде подотчетным лицам перерасходов по авансам прошлых лет</w:t>
            </w:r>
          </w:p>
          <w:p w:rsidR="00775952" w:rsidRPr="004B7975" w:rsidRDefault="00775952" w:rsidP="000E455F">
            <w:pPr>
              <w:pStyle w:val="a3"/>
            </w:pP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t>3</w:t>
            </w:r>
          </w:p>
        </w:tc>
        <w:tc>
          <w:tcPr>
            <w:tcW w:w="9075" w:type="dxa"/>
            <w:gridSpan w:val="2"/>
            <w:shd w:val="clear" w:color="auto" w:fill="auto"/>
          </w:tcPr>
          <w:p w:rsidR="007E4139" w:rsidRPr="004B7975" w:rsidRDefault="007E4139" w:rsidP="000E455F">
            <w:pPr>
              <w:pStyle w:val="a3"/>
              <w:jc w:val="center"/>
            </w:pPr>
            <w:r w:rsidRPr="004B7975">
              <w:rPr>
                <w:rStyle w:val="a4"/>
              </w:rPr>
              <w:t>Оплата труда и иные выплаты работникам</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3.1</w:t>
            </w:r>
          </w:p>
        </w:tc>
        <w:tc>
          <w:tcPr>
            <w:tcW w:w="4530" w:type="dxa"/>
          </w:tcPr>
          <w:p w:rsidR="007E4139" w:rsidRPr="004B7975" w:rsidRDefault="007E4139" w:rsidP="000E455F">
            <w:pPr>
              <w:pStyle w:val="a3"/>
            </w:pPr>
            <w:r w:rsidRPr="004B7975">
              <w:t>Расчеты с работниками по оплате труда и иным выплатам в соответствии с законодательством</w:t>
            </w:r>
          </w:p>
        </w:tc>
        <w:tc>
          <w:tcPr>
            <w:tcW w:w="4545" w:type="dxa"/>
          </w:tcPr>
          <w:p w:rsidR="007E4139" w:rsidRPr="004B7975" w:rsidRDefault="007E4139" w:rsidP="000E455F">
            <w:pPr>
              <w:pStyle w:val="a3"/>
            </w:pPr>
            <w:r w:rsidRPr="004B7975">
              <w:t>- сумма кредитовых оборотов по счетам 0 302 11 000 - 0 302 13 000, отражающих начисленные (принятые) в текущем периоде обязательства, подлежащие к исполнению в текущем финансовом году;</w:t>
            </w:r>
          </w:p>
          <w:p w:rsidR="007E4139" w:rsidRPr="004B7975" w:rsidRDefault="007E4139" w:rsidP="000E455F">
            <w:pPr>
              <w:pStyle w:val="a3"/>
            </w:pPr>
            <w:r w:rsidRPr="004B7975">
              <w:t>- сумма дебетовых оборотов по счетам 0 302 11 000 - 0 302 13 000, 0 304 02 000, 0 304 03 000, отражающих исполненные в текущем периоде принятые денежные обязательства прошлых лет</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t>4</w:t>
            </w:r>
          </w:p>
        </w:tc>
        <w:tc>
          <w:tcPr>
            <w:tcW w:w="9075" w:type="dxa"/>
            <w:gridSpan w:val="2"/>
            <w:shd w:val="clear" w:color="auto" w:fill="auto"/>
          </w:tcPr>
          <w:p w:rsidR="007E4139" w:rsidRPr="004B7975" w:rsidRDefault="007E4139" w:rsidP="000E455F">
            <w:pPr>
              <w:pStyle w:val="a3"/>
              <w:jc w:val="center"/>
            </w:pPr>
            <w:r w:rsidRPr="004B7975">
              <w:rPr>
                <w:rStyle w:val="a4"/>
              </w:rPr>
              <w:t>Расчеты по обязательным платежам в бюджеты бюджетной системы РФ</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4.1</w:t>
            </w:r>
          </w:p>
        </w:tc>
        <w:tc>
          <w:tcPr>
            <w:tcW w:w="4530" w:type="dxa"/>
          </w:tcPr>
          <w:p w:rsidR="007E4139" w:rsidRPr="004B7975" w:rsidRDefault="007E4139" w:rsidP="000E455F">
            <w:pPr>
              <w:pStyle w:val="a3"/>
            </w:pPr>
            <w:r w:rsidRPr="004B7975">
              <w:t>Расчеты с бюджетами бюджетной системы РФ по налогам, взносам, государственной пошлине, сборам и иным обязательным платежам</w:t>
            </w:r>
          </w:p>
        </w:tc>
        <w:tc>
          <w:tcPr>
            <w:tcW w:w="4545" w:type="dxa"/>
          </w:tcPr>
          <w:p w:rsidR="007E4139" w:rsidRPr="004B7975" w:rsidRDefault="007E4139" w:rsidP="000E455F">
            <w:pPr>
              <w:pStyle w:val="a3"/>
            </w:pPr>
            <w:r w:rsidRPr="004B7975">
              <w:t>- сумма кредитовых оборотов по счетам 0 303 02 000 - 0 303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7E4139" w:rsidRPr="004B7975" w:rsidRDefault="007E4139" w:rsidP="000E455F">
            <w:pPr>
              <w:pStyle w:val="a3"/>
            </w:pPr>
            <w:r w:rsidRPr="004B7975">
              <w:t>- сумма дебетовых оборотов по счетам 0 303 02 000 - 0 303 13 000, отражающих исполненные в текущем периоде принятые обязательства по оплате платежей прошлых лет, числящихся на начало года</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p>
        </w:tc>
        <w:tc>
          <w:tcPr>
            <w:tcW w:w="9075" w:type="dxa"/>
            <w:gridSpan w:val="2"/>
            <w:shd w:val="clear" w:color="auto" w:fill="auto"/>
          </w:tcPr>
          <w:p w:rsidR="007E4139" w:rsidRPr="004B7975" w:rsidRDefault="007E4139" w:rsidP="000E455F">
            <w:pPr>
              <w:pStyle w:val="a3"/>
              <w:jc w:val="center"/>
            </w:pPr>
          </w:p>
        </w:tc>
      </w:tr>
      <w:tr w:rsidR="007E4139" w:rsidRPr="004B7975" w:rsidTr="000E455F">
        <w:trPr>
          <w:tblCellSpacing w:w="0" w:type="dxa"/>
          <w:jc w:val="center"/>
        </w:trPr>
        <w:tc>
          <w:tcPr>
            <w:tcW w:w="897" w:type="dxa"/>
          </w:tcPr>
          <w:p w:rsidR="007E4139" w:rsidRPr="004B7975" w:rsidRDefault="007E4139" w:rsidP="000E455F">
            <w:pPr>
              <w:pStyle w:val="a3"/>
              <w:jc w:val="center"/>
            </w:pPr>
          </w:p>
        </w:tc>
        <w:tc>
          <w:tcPr>
            <w:tcW w:w="4530" w:type="dxa"/>
          </w:tcPr>
          <w:p w:rsidR="007E4139" w:rsidRPr="004B7975" w:rsidRDefault="007E4139" w:rsidP="000E455F">
            <w:pPr>
              <w:pStyle w:val="a3"/>
            </w:pPr>
          </w:p>
        </w:tc>
        <w:tc>
          <w:tcPr>
            <w:tcW w:w="4545" w:type="dxa"/>
          </w:tcPr>
          <w:p w:rsidR="007E4139" w:rsidRPr="004B7975" w:rsidRDefault="007E4139" w:rsidP="000E455F">
            <w:pPr>
              <w:pStyle w:val="a3"/>
            </w:pP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p>
        </w:tc>
        <w:tc>
          <w:tcPr>
            <w:tcW w:w="9075" w:type="dxa"/>
            <w:gridSpan w:val="2"/>
            <w:shd w:val="clear" w:color="auto" w:fill="auto"/>
          </w:tcPr>
          <w:p w:rsidR="007E4139" w:rsidRPr="004B7975" w:rsidRDefault="007E4139" w:rsidP="000E455F">
            <w:pPr>
              <w:pStyle w:val="a3"/>
              <w:jc w:val="center"/>
            </w:pPr>
          </w:p>
        </w:tc>
      </w:tr>
      <w:tr w:rsidR="007E4139" w:rsidRPr="00C17439" w:rsidTr="000E455F">
        <w:trPr>
          <w:tblCellSpacing w:w="0" w:type="dxa"/>
          <w:jc w:val="center"/>
        </w:trPr>
        <w:tc>
          <w:tcPr>
            <w:tcW w:w="897" w:type="dxa"/>
          </w:tcPr>
          <w:p w:rsidR="007E4139" w:rsidRPr="00C17439" w:rsidRDefault="007E4139" w:rsidP="000E455F">
            <w:pPr>
              <w:pStyle w:val="a3"/>
              <w:jc w:val="center"/>
            </w:pPr>
          </w:p>
        </w:tc>
        <w:tc>
          <w:tcPr>
            <w:tcW w:w="4530" w:type="dxa"/>
          </w:tcPr>
          <w:p w:rsidR="007E4139" w:rsidRPr="00C17439" w:rsidRDefault="007E4139" w:rsidP="000E455F">
            <w:pPr>
              <w:pStyle w:val="a3"/>
            </w:pPr>
          </w:p>
        </w:tc>
        <w:tc>
          <w:tcPr>
            <w:tcW w:w="4545" w:type="dxa"/>
          </w:tcPr>
          <w:p w:rsidR="007E4139" w:rsidRPr="00C17439" w:rsidRDefault="009C61E1" w:rsidP="009C61E1">
            <w:pPr>
              <w:pStyle w:val="a3"/>
              <w:tabs>
                <w:tab w:val="left" w:pos="2805"/>
              </w:tabs>
            </w:pPr>
            <w:r>
              <w:tab/>
            </w:r>
          </w:p>
        </w:tc>
      </w:tr>
      <w:tr w:rsidR="007E4139" w:rsidRPr="00C17439" w:rsidTr="000E455F">
        <w:trPr>
          <w:tblCellSpacing w:w="0" w:type="dxa"/>
          <w:jc w:val="center"/>
        </w:trPr>
        <w:tc>
          <w:tcPr>
            <w:tcW w:w="897" w:type="dxa"/>
            <w:shd w:val="clear" w:color="auto" w:fill="auto"/>
          </w:tcPr>
          <w:p w:rsidR="007E4139" w:rsidRPr="00C17439" w:rsidRDefault="007E4139" w:rsidP="000E455F">
            <w:pPr>
              <w:pStyle w:val="a3"/>
              <w:jc w:val="center"/>
            </w:pPr>
          </w:p>
        </w:tc>
        <w:tc>
          <w:tcPr>
            <w:tcW w:w="4530" w:type="dxa"/>
            <w:shd w:val="clear" w:color="auto" w:fill="auto"/>
          </w:tcPr>
          <w:p w:rsidR="007E4139" w:rsidRPr="00C17439" w:rsidRDefault="007E4139" w:rsidP="000E455F">
            <w:pPr>
              <w:pStyle w:val="a3"/>
            </w:pPr>
          </w:p>
        </w:tc>
        <w:tc>
          <w:tcPr>
            <w:tcW w:w="4545" w:type="dxa"/>
            <w:shd w:val="clear" w:color="auto" w:fill="auto"/>
          </w:tcPr>
          <w:p w:rsidR="007E4139" w:rsidRPr="00C17439" w:rsidRDefault="007E4139" w:rsidP="000E455F">
            <w:pPr>
              <w:pStyle w:val="a3"/>
            </w:pPr>
          </w:p>
        </w:tc>
      </w:tr>
    </w:tbl>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F87F79" w:rsidRPr="00C17439" w:rsidRDefault="00F87F79" w:rsidP="006905D6">
      <w:pPr>
        <w:jc w:val="right"/>
      </w:pPr>
      <w:r w:rsidRPr="00C17439">
        <w:t xml:space="preserve">Приложение № </w:t>
      </w:r>
      <w:r w:rsidR="00F4094C" w:rsidRPr="00C17439">
        <w:t>8</w:t>
      </w:r>
    </w:p>
    <w:p w:rsidR="00F87F79" w:rsidRPr="00C17439" w:rsidRDefault="00F87F79" w:rsidP="006905D6">
      <w:pPr>
        <w:jc w:val="right"/>
      </w:pPr>
      <w:r w:rsidRPr="00C17439">
        <w:t>к Учетной политике</w:t>
      </w:r>
    </w:p>
    <w:p w:rsidR="00F87F79" w:rsidRPr="00C17439" w:rsidRDefault="00F87F79" w:rsidP="00AC0CC1">
      <w:pPr>
        <w:pStyle w:val="a3"/>
        <w:spacing w:line="330" w:lineRule="atLeast"/>
        <w:jc w:val="center"/>
        <w:rPr>
          <w:rFonts w:ascii="Arial" w:hAnsi="Arial" w:cs="Arial"/>
        </w:rPr>
      </w:pPr>
      <w:r w:rsidRPr="00C17439">
        <w:rPr>
          <w:rStyle w:val="a4"/>
          <w:rFonts w:ascii="Arial" w:hAnsi="Arial" w:cs="Arial"/>
        </w:rPr>
        <w:t>Положение о командировках </w:t>
      </w:r>
    </w:p>
    <w:p w:rsidR="00F87F79" w:rsidRPr="00C17439" w:rsidRDefault="00F87F79" w:rsidP="00AC0CC1">
      <w:pPr>
        <w:pStyle w:val="a3"/>
        <w:spacing w:line="330" w:lineRule="atLeast"/>
        <w:jc w:val="center"/>
        <w:rPr>
          <w:rFonts w:ascii="Arial" w:hAnsi="Arial" w:cs="Arial"/>
        </w:rPr>
      </w:pPr>
      <w:r w:rsidRPr="00C17439">
        <w:rPr>
          <w:rStyle w:val="a4"/>
          <w:rFonts w:ascii="Arial" w:hAnsi="Arial" w:cs="Arial"/>
        </w:rPr>
        <w:t>Общие положения</w:t>
      </w:r>
    </w:p>
    <w:p w:rsidR="00F87F79" w:rsidRPr="00C17439" w:rsidRDefault="00F87F79" w:rsidP="00A81C94">
      <w:pPr>
        <w:pStyle w:val="10"/>
        <w:spacing w:line="330" w:lineRule="atLeast"/>
        <w:ind w:firstLine="709"/>
      </w:pPr>
      <w:r w:rsidRPr="00C17439">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F87F79" w:rsidRPr="00C17439" w:rsidRDefault="00F87F79" w:rsidP="00A81C94">
      <w:pPr>
        <w:pStyle w:val="10"/>
        <w:spacing w:line="330" w:lineRule="atLeast"/>
        <w:ind w:firstLine="709"/>
      </w:pPr>
      <w:r w:rsidRPr="00C17439">
        <w:t>В командировки направляются работники, состоящие в трудовых отношениях с работодателем (постоянные работники и совместители).</w:t>
      </w:r>
    </w:p>
    <w:p w:rsidR="00F87F79" w:rsidRPr="00C17439" w:rsidRDefault="00F87F79" w:rsidP="00A81C94">
      <w:pPr>
        <w:pStyle w:val="10"/>
        <w:spacing w:line="330" w:lineRule="atLeast"/>
        <w:ind w:firstLine="709"/>
      </w:pPr>
      <w:r w:rsidRPr="00C17439">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C0CC1" w:rsidRPr="00C17439" w:rsidRDefault="00AC0CC1" w:rsidP="00A81C94">
      <w:pPr>
        <w:pStyle w:val="10"/>
        <w:spacing w:line="330" w:lineRule="atLeast"/>
        <w:ind w:firstLine="709"/>
      </w:pPr>
      <w:r w:rsidRPr="00C17439">
        <w:t>Явка на работу работника в день выезда в командировку и в</w:t>
      </w:r>
      <w:r w:rsidR="00CC0F93" w:rsidRPr="00C17439">
        <w:t xml:space="preserve"> </w:t>
      </w:r>
      <w:r w:rsidRPr="00C17439">
        <w:t>день</w:t>
      </w:r>
      <w:r w:rsidR="00CC0F93" w:rsidRPr="00C17439">
        <w:t xml:space="preserve"> </w:t>
      </w:r>
      <w:r w:rsidRPr="00C17439">
        <w:t>приезда из командировки не обязательна</w:t>
      </w:r>
    </w:p>
    <w:p w:rsidR="00F87F79" w:rsidRPr="00C17439" w:rsidRDefault="00F87F79" w:rsidP="00A81C94">
      <w:pPr>
        <w:pStyle w:val="10"/>
        <w:spacing w:line="330" w:lineRule="atLeast"/>
        <w:ind w:firstLine="709"/>
        <w:jc w:val="center"/>
        <w:rPr>
          <w:rFonts w:ascii="Arial" w:hAnsi="Arial" w:cs="Arial"/>
        </w:rPr>
      </w:pPr>
      <w:r w:rsidRPr="00C17439">
        <w:rPr>
          <w:rStyle w:val="a4"/>
          <w:rFonts w:ascii="Arial" w:hAnsi="Arial" w:cs="Arial"/>
        </w:rPr>
        <w:t>Оформление командировки</w:t>
      </w:r>
    </w:p>
    <w:p w:rsidR="00F87F79" w:rsidRPr="00C17439" w:rsidRDefault="00F87F79" w:rsidP="00A81C94">
      <w:pPr>
        <w:pStyle w:val="10"/>
        <w:spacing w:line="330" w:lineRule="atLeast"/>
        <w:ind w:firstLine="709"/>
      </w:pPr>
      <w:r w:rsidRPr="00C17439">
        <w:t>Решение работодателя о направлении работника в командировку, в том числе однодневную, оформляется Приказом о направлении работника в командировку .</w:t>
      </w:r>
    </w:p>
    <w:p w:rsidR="00F87F79" w:rsidRPr="00C17439" w:rsidRDefault="00F87F79" w:rsidP="00A81C94">
      <w:pPr>
        <w:pStyle w:val="10"/>
        <w:spacing w:line="330" w:lineRule="atLeast"/>
        <w:ind w:firstLine="709"/>
      </w:pPr>
      <w:r w:rsidRPr="00C17439">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87F79" w:rsidRPr="00C17439" w:rsidRDefault="00F87F79" w:rsidP="00A81C94">
      <w:pPr>
        <w:pStyle w:val="10"/>
        <w:spacing w:line="330" w:lineRule="atLeast"/>
        <w:ind w:firstLine="709"/>
      </w:pPr>
      <w:r w:rsidRPr="00C17439">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F87F79" w:rsidRPr="00C17439" w:rsidRDefault="00F87F79" w:rsidP="00A81C94">
      <w:pPr>
        <w:pStyle w:val="10"/>
        <w:spacing w:line="330" w:lineRule="atLeast"/>
        <w:ind w:firstLine="709"/>
      </w:pPr>
      <w:r w:rsidRPr="00C17439">
        <w:t>Работник обязан отчитаться о командировке путем представления Авансового отчета в 3-дневный срок со дня возвращении.</w:t>
      </w:r>
    </w:p>
    <w:p w:rsidR="00F87F79" w:rsidRPr="00C17439" w:rsidRDefault="00F87F79" w:rsidP="00A81C94">
      <w:pPr>
        <w:pStyle w:val="10"/>
        <w:spacing w:line="330" w:lineRule="atLeast"/>
        <w:ind w:firstLine="709"/>
        <w:jc w:val="center"/>
        <w:rPr>
          <w:rFonts w:ascii="Arial" w:hAnsi="Arial" w:cs="Arial"/>
        </w:rPr>
      </w:pPr>
      <w:r w:rsidRPr="00C17439">
        <w:rPr>
          <w:rStyle w:val="a4"/>
          <w:rFonts w:ascii="Arial" w:hAnsi="Arial" w:cs="Arial"/>
        </w:rPr>
        <w:t>Командировочные расходы</w:t>
      </w:r>
      <w:r w:rsidRPr="00C17439">
        <w:rPr>
          <w:rFonts w:ascii="Arial" w:hAnsi="Arial" w:cs="Arial"/>
        </w:rPr>
        <w:t> </w:t>
      </w:r>
    </w:p>
    <w:p w:rsidR="00F87F79" w:rsidRPr="00C17439" w:rsidRDefault="00F87F79" w:rsidP="00A81C94">
      <w:pPr>
        <w:pStyle w:val="10"/>
        <w:spacing w:line="330" w:lineRule="atLeast"/>
        <w:ind w:firstLine="709"/>
      </w:pPr>
      <w:r w:rsidRPr="00C17439">
        <w:t>Работнику при направлении его в командировку выдается денежный аванс</w:t>
      </w:r>
      <w:r w:rsidR="00CB5A6B" w:rsidRPr="00C17439">
        <w:t>,</w:t>
      </w:r>
      <w:r w:rsidR="008223C9" w:rsidRPr="00C17439">
        <w:t xml:space="preserve"> </w:t>
      </w:r>
      <w:r w:rsidRPr="00C17439">
        <w:t xml:space="preserve">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w:t>
      </w:r>
      <w:r w:rsidR="008223C9" w:rsidRPr="00C17439">
        <w:t>решения руководителя учреждения, путем перечисления  денежных средств  на карту  получателя.</w:t>
      </w:r>
    </w:p>
    <w:p w:rsidR="0065666F" w:rsidRPr="00C17439" w:rsidRDefault="0065666F" w:rsidP="00A81C94">
      <w:pPr>
        <w:widowControl w:val="0"/>
        <w:autoSpaceDE w:val="0"/>
        <w:autoSpaceDN w:val="0"/>
        <w:adjustRightInd w:val="0"/>
        <w:spacing w:line="360" w:lineRule="auto"/>
        <w:ind w:firstLine="709"/>
        <w:jc w:val="both"/>
      </w:pPr>
      <w:r w:rsidRPr="00C17439">
        <w:t xml:space="preserve">При направлении работников муниципальных учреждений  в командировки возмещаются расходы, связанные со служебными командировками на территории РФ, в соответствии с </w:t>
      </w:r>
      <w:r w:rsidRPr="00C17439">
        <w:lastRenderedPageBreak/>
        <w:t xml:space="preserve">Постановлением Правительства РФ от 02.10.2002 г. № 729. </w:t>
      </w:r>
    </w:p>
    <w:p w:rsidR="0065666F" w:rsidRPr="00C17439" w:rsidRDefault="0065666F" w:rsidP="00A81C94">
      <w:pPr>
        <w:widowControl w:val="0"/>
        <w:tabs>
          <w:tab w:val="left" w:pos="1080"/>
        </w:tabs>
        <w:autoSpaceDE w:val="0"/>
        <w:autoSpaceDN w:val="0"/>
        <w:adjustRightInd w:val="0"/>
        <w:spacing w:line="360" w:lineRule="auto"/>
        <w:ind w:firstLine="709"/>
        <w:jc w:val="both"/>
      </w:pPr>
      <w:bookmarkStart w:id="0" w:name="Par15"/>
      <w:bookmarkEnd w:id="0"/>
      <w:r w:rsidRPr="00C17439">
        <w:t xml:space="preserve"> Возмещение расходов, связанных со служебными командировками на территории Российской Федерации, работникам муниципальных учреждений финансируемых за счет средств местного бюджета осуществляется в следующих размерах:</w:t>
      </w:r>
    </w:p>
    <w:p w:rsidR="0065666F" w:rsidRPr="00C17439" w:rsidRDefault="0065666F" w:rsidP="00A81C94">
      <w:pPr>
        <w:widowControl w:val="0"/>
        <w:autoSpaceDE w:val="0"/>
        <w:autoSpaceDN w:val="0"/>
        <w:adjustRightInd w:val="0"/>
        <w:spacing w:line="360" w:lineRule="auto"/>
        <w:ind w:firstLine="709"/>
        <w:jc w:val="both"/>
      </w:pPr>
      <w:r w:rsidRPr="00C17439">
        <w:t xml:space="preserve">а)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подтвержденные документально, </w:t>
      </w:r>
      <w:r w:rsidRPr="00C17439">
        <w:rPr>
          <w:u w:val="single"/>
        </w:rPr>
        <w:t>но не более 550 рублей в сутки</w:t>
      </w:r>
      <w:r w:rsidRPr="00C17439">
        <w:t xml:space="preserve">. </w:t>
      </w:r>
    </w:p>
    <w:p w:rsidR="0065666F" w:rsidRPr="00C17439" w:rsidRDefault="0065666F" w:rsidP="00A81C94">
      <w:pPr>
        <w:widowControl w:val="0"/>
        <w:autoSpaceDE w:val="0"/>
        <w:autoSpaceDN w:val="0"/>
        <w:adjustRightInd w:val="0"/>
        <w:spacing w:line="360" w:lineRule="auto"/>
        <w:ind w:firstLine="709"/>
        <w:jc w:val="both"/>
        <w:rPr>
          <w:u w:val="single"/>
        </w:rPr>
      </w:pPr>
      <w:r w:rsidRPr="00C17439">
        <w:t xml:space="preserve">При отсутствии документов, подтверждающих эти расходы, - </w:t>
      </w:r>
      <w:r w:rsidRPr="00C17439">
        <w:rPr>
          <w:u w:val="single"/>
        </w:rPr>
        <w:t>12 рублей в сутки;</w:t>
      </w:r>
    </w:p>
    <w:p w:rsidR="0065666F" w:rsidRPr="00C17439" w:rsidRDefault="0065666F" w:rsidP="00A81C94">
      <w:pPr>
        <w:widowControl w:val="0"/>
        <w:autoSpaceDE w:val="0"/>
        <w:autoSpaceDN w:val="0"/>
        <w:adjustRightInd w:val="0"/>
        <w:spacing w:line="360" w:lineRule="auto"/>
        <w:ind w:firstLine="709"/>
        <w:jc w:val="both"/>
      </w:pPr>
      <w:r w:rsidRPr="00C17439">
        <w:t>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5666F" w:rsidRPr="00C17439" w:rsidRDefault="0065666F" w:rsidP="00A81C94">
      <w:pPr>
        <w:pStyle w:val="51"/>
        <w:spacing w:line="360" w:lineRule="auto"/>
        <w:ind w:firstLine="709"/>
      </w:pPr>
      <w:r w:rsidRPr="00C17439">
        <w:t xml:space="preserve"> Возмещение расходов, связанных со служебным командировками, превышающих размер, установленный Правительством РФ для муниципальных учреждений, производится по фактическим расходам за счет средств от приносящей доход деятельности (собственные доходы учреждения) муниципальных учреждений. Основанием является приказ руководителя муниципального учреждения.</w:t>
      </w:r>
    </w:p>
    <w:p w:rsidR="0065666F" w:rsidRPr="00C17439" w:rsidRDefault="0065666F" w:rsidP="00A81C94">
      <w:pPr>
        <w:pStyle w:val="51"/>
        <w:spacing w:line="360" w:lineRule="auto"/>
        <w:ind w:firstLine="709"/>
      </w:pPr>
      <w:r w:rsidRPr="00C17439">
        <w:t>Возмещение суточных по командировкам:</w:t>
      </w:r>
    </w:p>
    <w:p w:rsidR="0065666F" w:rsidRPr="00C17439" w:rsidRDefault="0065666F" w:rsidP="00434602">
      <w:pPr>
        <w:pStyle w:val="51"/>
        <w:numPr>
          <w:ilvl w:val="0"/>
          <w:numId w:val="31"/>
        </w:numPr>
        <w:spacing w:line="360" w:lineRule="auto"/>
        <w:ind w:left="0" w:firstLine="709"/>
        <w:rPr>
          <w:u w:val="single"/>
        </w:rPr>
      </w:pPr>
      <w:r w:rsidRPr="00C17439">
        <w:t xml:space="preserve">в городах Федерального  значения Москва и Санкт-Петербург </w:t>
      </w:r>
      <w:r w:rsidRPr="00C17439">
        <w:rPr>
          <w:u w:val="single"/>
        </w:rPr>
        <w:t>в  размере 400 руб.;</w:t>
      </w:r>
    </w:p>
    <w:p w:rsidR="0065666F" w:rsidRPr="00C17439" w:rsidRDefault="0065666F" w:rsidP="00434602">
      <w:pPr>
        <w:pStyle w:val="51"/>
        <w:numPr>
          <w:ilvl w:val="0"/>
          <w:numId w:val="31"/>
        </w:numPr>
        <w:spacing w:line="360" w:lineRule="auto"/>
        <w:ind w:left="0" w:firstLine="709"/>
        <w:rPr>
          <w:u w:val="single"/>
        </w:rPr>
      </w:pPr>
      <w:r w:rsidRPr="00C17439">
        <w:t xml:space="preserve">в пределах Оренбургской области  </w:t>
      </w:r>
      <w:r w:rsidRPr="00C17439">
        <w:rPr>
          <w:u w:val="single"/>
        </w:rPr>
        <w:t>в размере 200 руб;</w:t>
      </w:r>
    </w:p>
    <w:p w:rsidR="0065666F" w:rsidRPr="00C17439" w:rsidRDefault="0065666F" w:rsidP="00434602">
      <w:pPr>
        <w:pStyle w:val="51"/>
        <w:numPr>
          <w:ilvl w:val="0"/>
          <w:numId w:val="31"/>
        </w:numPr>
        <w:spacing w:line="360" w:lineRule="auto"/>
        <w:ind w:left="0" w:firstLine="709"/>
      </w:pPr>
      <w:r w:rsidRPr="00C17439">
        <w:t xml:space="preserve">в других населенных пунктах Российской Федерации - </w:t>
      </w:r>
      <w:r w:rsidRPr="00C17439">
        <w:rPr>
          <w:u w:val="single"/>
        </w:rPr>
        <w:t>в размере 300</w:t>
      </w:r>
      <w:r w:rsidRPr="00C17439">
        <w:t xml:space="preserve"> </w:t>
      </w:r>
      <w:r w:rsidRPr="00C17439">
        <w:rPr>
          <w:u w:val="single"/>
        </w:rPr>
        <w:t>руб.</w:t>
      </w:r>
      <w:r w:rsidRPr="00C17439">
        <w:t xml:space="preserve"> производится на основании Постановления администрации  муниципального образования город Медногорск от 20.01.2010 года  № 52-па.</w:t>
      </w:r>
    </w:p>
    <w:p w:rsidR="0065666F" w:rsidRPr="00C17439" w:rsidRDefault="0065666F" w:rsidP="00A81C94">
      <w:pPr>
        <w:pStyle w:val="51"/>
        <w:tabs>
          <w:tab w:val="left" w:pos="1334"/>
        </w:tabs>
        <w:spacing w:line="360" w:lineRule="auto"/>
        <w:ind w:firstLine="709"/>
      </w:pPr>
      <w:r w:rsidRPr="00C17439">
        <w:t>Возмещение расходов, связанных с проездом к месту командирования и обратно с использованием личного транспорта работника производится на основании письма МНС России от 02.06.2004 № 04-2-06/419 «О возмещении расходов при использовании личного транспорта».</w:t>
      </w:r>
    </w:p>
    <w:p w:rsidR="0065666F" w:rsidRPr="00C17439" w:rsidRDefault="0065666F" w:rsidP="00A81C94">
      <w:pPr>
        <w:autoSpaceDE w:val="0"/>
        <w:autoSpaceDN w:val="0"/>
        <w:adjustRightInd w:val="0"/>
        <w:spacing w:line="360" w:lineRule="auto"/>
        <w:ind w:firstLine="709"/>
        <w:jc w:val="both"/>
      </w:pPr>
      <w:r w:rsidRPr="00C17439">
        <w:t>Основанием для выплаты компенсации работникам, использующим личные легковые автомобили для служебных поездок, является приказ руководителя муниципального учреждения, в котором устанавливаются размеры этой компенсации.</w:t>
      </w:r>
    </w:p>
    <w:p w:rsidR="0065666F" w:rsidRPr="00C17439" w:rsidRDefault="0065666F" w:rsidP="00A81C94">
      <w:pPr>
        <w:autoSpaceDE w:val="0"/>
        <w:autoSpaceDN w:val="0"/>
        <w:adjustRightInd w:val="0"/>
        <w:spacing w:line="360" w:lineRule="auto"/>
        <w:ind w:firstLine="709"/>
        <w:jc w:val="both"/>
      </w:pPr>
      <w:r w:rsidRPr="00C17439">
        <w:t>В размерах компенсации работнику учитывается возмещение затрат по эксплуатации используемого для служебных поездок личного легкового автомобиля (сумма износа, затраты на горюче-смазочные материалы, техническое обслуживание и текущий ремонт).</w:t>
      </w:r>
    </w:p>
    <w:p w:rsidR="0065666F" w:rsidRPr="00C17439" w:rsidRDefault="0065666F" w:rsidP="00A81C94">
      <w:pPr>
        <w:pStyle w:val="51"/>
        <w:tabs>
          <w:tab w:val="left" w:pos="540"/>
          <w:tab w:val="left" w:pos="1320"/>
        </w:tabs>
        <w:spacing w:line="360" w:lineRule="auto"/>
        <w:ind w:firstLine="709"/>
      </w:pPr>
      <w:r w:rsidRPr="00C17439">
        <w:t xml:space="preserve">Работнику, направленному </w:t>
      </w:r>
      <w:r w:rsidRPr="00C17439">
        <w:rPr>
          <w:u w:val="single"/>
        </w:rPr>
        <w:t>в однодневную  служебную командировку</w:t>
      </w:r>
      <w:r w:rsidRPr="00C17439">
        <w:t>, согласно статьям 167, 168 ТК РФ, оплачивается:</w:t>
      </w:r>
    </w:p>
    <w:p w:rsidR="0065666F" w:rsidRPr="00C17439" w:rsidRDefault="0065666F" w:rsidP="00434602">
      <w:pPr>
        <w:pStyle w:val="41"/>
        <w:numPr>
          <w:ilvl w:val="0"/>
          <w:numId w:val="30"/>
        </w:numPr>
        <w:tabs>
          <w:tab w:val="left" w:pos="540"/>
          <w:tab w:val="left" w:pos="850"/>
        </w:tabs>
        <w:spacing w:before="0" w:line="360" w:lineRule="auto"/>
        <w:ind w:firstLine="709"/>
        <w:jc w:val="both"/>
      </w:pPr>
      <w:r w:rsidRPr="00C17439">
        <w:t xml:space="preserve"> средняя заработная плата за день командировки;</w:t>
      </w:r>
    </w:p>
    <w:p w:rsidR="0065666F" w:rsidRPr="00C17439" w:rsidRDefault="0065666F" w:rsidP="00434602">
      <w:pPr>
        <w:pStyle w:val="41"/>
        <w:numPr>
          <w:ilvl w:val="0"/>
          <w:numId w:val="30"/>
        </w:numPr>
        <w:tabs>
          <w:tab w:val="left" w:pos="540"/>
          <w:tab w:val="left" w:pos="854"/>
        </w:tabs>
        <w:spacing w:before="0" w:line="360" w:lineRule="auto"/>
        <w:ind w:firstLine="709"/>
        <w:jc w:val="both"/>
      </w:pPr>
      <w:r w:rsidRPr="00C17439">
        <w:t>расходы по проезду;</w:t>
      </w:r>
    </w:p>
    <w:p w:rsidR="0065666F" w:rsidRPr="00C17439" w:rsidRDefault="0065666F" w:rsidP="00434602">
      <w:pPr>
        <w:pStyle w:val="41"/>
        <w:numPr>
          <w:ilvl w:val="0"/>
          <w:numId w:val="30"/>
        </w:numPr>
        <w:tabs>
          <w:tab w:val="left" w:pos="540"/>
          <w:tab w:val="left" w:pos="859"/>
        </w:tabs>
        <w:spacing w:before="0" w:line="360" w:lineRule="auto"/>
        <w:ind w:firstLine="709"/>
        <w:jc w:val="both"/>
      </w:pPr>
      <w:r w:rsidRPr="00C17439">
        <w:t>иные расходы, произведенные работником с разрешения руководителя.</w:t>
      </w:r>
    </w:p>
    <w:p w:rsidR="0065666F" w:rsidRPr="00C17439" w:rsidRDefault="0065666F" w:rsidP="00A81C94">
      <w:pPr>
        <w:pStyle w:val="51"/>
        <w:tabs>
          <w:tab w:val="left" w:pos="540"/>
        </w:tabs>
        <w:spacing w:line="360" w:lineRule="auto"/>
        <w:ind w:firstLine="709"/>
      </w:pPr>
      <w:r w:rsidRPr="00C17439">
        <w:lastRenderedPageBreak/>
        <w:t>Суточные при однодневной командировке не выплачиваются (п. 15 Инструкции № 62 от 07.04.1988 г. «О служебных командировках в пределах СССР»). Однодневная командировка должна быть оформлена приказом руководителя, командировочное удостоверение при этом не выписывается. (п.2 Инструкции № 62).</w:t>
      </w:r>
    </w:p>
    <w:p w:rsidR="0065666F" w:rsidRPr="00C17439" w:rsidRDefault="0065666F" w:rsidP="00A81C94">
      <w:pPr>
        <w:autoSpaceDE w:val="0"/>
        <w:autoSpaceDN w:val="0"/>
        <w:adjustRightInd w:val="0"/>
        <w:spacing w:line="360" w:lineRule="auto"/>
        <w:ind w:firstLine="709"/>
        <w:jc w:val="both"/>
      </w:pPr>
      <w:r w:rsidRPr="00C17439">
        <w:t xml:space="preserve">Работнику, направленному </w:t>
      </w:r>
      <w:r w:rsidRPr="00C17439">
        <w:rPr>
          <w:u w:val="single"/>
        </w:rPr>
        <w:t>в служебную командировку</w:t>
      </w:r>
      <w:r w:rsidRPr="00C17439">
        <w:t xml:space="preserve"> оплачиваются: </w:t>
      </w:r>
    </w:p>
    <w:p w:rsidR="0065666F" w:rsidRPr="00C17439" w:rsidRDefault="0065666F" w:rsidP="00A81C94">
      <w:pPr>
        <w:autoSpaceDE w:val="0"/>
        <w:autoSpaceDN w:val="0"/>
        <w:adjustRightInd w:val="0"/>
        <w:spacing w:line="360" w:lineRule="auto"/>
        <w:ind w:firstLine="709"/>
        <w:jc w:val="both"/>
      </w:pPr>
      <w:r w:rsidRPr="00C17439">
        <w:t>расходы по проезду;</w:t>
      </w:r>
    </w:p>
    <w:p w:rsidR="0065666F" w:rsidRPr="00C17439" w:rsidRDefault="0065666F" w:rsidP="00A81C94">
      <w:pPr>
        <w:autoSpaceDE w:val="0"/>
        <w:autoSpaceDN w:val="0"/>
        <w:adjustRightInd w:val="0"/>
        <w:spacing w:line="360" w:lineRule="auto"/>
        <w:ind w:firstLine="709"/>
        <w:jc w:val="both"/>
      </w:pPr>
      <w:r w:rsidRPr="00C17439">
        <w:t>расходы по найму жилого помещения;</w:t>
      </w:r>
    </w:p>
    <w:p w:rsidR="0065666F" w:rsidRPr="00C17439" w:rsidRDefault="0065666F" w:rsidP="00A81C94">
      <w:pPr>
        <w:autoSpaceDE w:val="0"/>
        <w:autoSpaceDN w:val="0"/>
        <w:adjustRightInd w:val="0"/>
        <w:spacing w:line="360" w:lineRule="auto"/>
        <w:ind w:firstLine="709"/>
        <w:jc w:val="both"/>
      </w:pPr>
      <w:r w:rsidRPr="00C17439">
        <w:t>дополнительные расходы, связанные с проживанием вне места постоянного жительства (суточные);</w:t>
      </w:r>
    </w:p>
    <w:p w:rsidR="0065666F" w:rsidRPr="00C17439" w:rsidRDefault="0065666F" w:rsidP="00A81C94">
      <w:pPr>
        <w:pStyle w:val="41"/>
        <w:tabs>
          <w:tab w:val="left" w:pos="540"/>
          <w:tab w:val="left" w:pos="850"/>
        </w:tabs>
        <w:spacing w:before="0" w:line="360" w:lineRule="auto"/>
        <w:ind w:firstLine="709"/>
        <w:jc w:val="both"/>
      </w:pPr>
      <w:r w:rsidRPr="00C17439">
        <w:t>средн</w:t>
      </w:r>
      <w:r w:rsidR="00000DD1" w:rsidRPr="00C17439">
        <w:t>яя</w:t>
      </w:r>
      <w:r w:rsidRPr="00C17439">
        <w:t xml:space="preserve"> заработн</w:t>
      </w:r>
      <w:r w:rsidR="00000DD1" w:rsidRPr="00C17439">
        <w:t xml:space="preserve">ая </w:t>
      </w:r>
      <w:r w:rsidRPr="00C17439">
        <w:t xml:space="preserve"> плат</w:t>
      </w:r>
      <w:r w:rsidR="00000DD1" w:rsidRPr="00C17439">
        <w:t>а</w:t>
      </w:r>
      <w:r w:rsidRPr="00C17439">
        <w:t xml:space="preserve"> за дни командировки;</w:t>
      </w:r>
    </w:p>
    <w:p w:rsidR="0065666F" w:rsidRPr="00C17439" w:rsidRDefault="0065666F" w:rsidP="00A81C94">
      <w:pPr>
        <w:pStyle w:val="51"/>
        <w:tabs>
          <w:tab w:val="left" w:pos="540"/>
          <w:tab w:val="left" w:pos="1320"/>
        </w:tabs>
        <w:spacing w:line="360" w:lineRule="auto"/>
        <w:ind w:firstLine="709"/>
      </w:pPr>
      <w:r w:rsidRPr="00C17439">
        <w:t>иные расходы, произведенные работником с разрешения руководителя.</w:t>
      </w:r>
    </w:p>
    <w:p w:rsidR="0065666F" w:rsidRPr="00C17439" w:rsidRDefault="0065666F" w:rsidP="00A81C94">
      <w:pPr>
        <w:pStyle w:val="51"/>
        <w:spacing w:line="360" w:lineRule="auto"/>
        <w:ind w:firstLine="709"/>
      </w:pPr>
      <w:r w:rsidRPr="00C17439">
        <w:t>.Возмещение расходов, связанных с проездом к месту командирования и обратно, не подтвержденных документально, производятся за счет  средств муниципального учреждения по разрешению руководителя,  в размере, не превышающем стоимость проезда железнодорожным транспортом (плацкартный вагон) или автобусным сообщением.</w:t>
      </w:r>
    </w:p>
    <w:p w:rsidR="0065666F" w:rsidRPr="00C17439" w:rsidRDefault="0065666F" w:rsidP="00A81C94">
      <w:pPr>
        <w:pStyle w:val="51"/>
        <w:spacing w:line="360" w:lineRule="auto"/>
        <w:ind w:firstLine="709"/>
      </w:pPr>
      <w:r w:rsidRPr="00C17439">
        <w:t xml:space="preserve">Работникам  муниципального учреждения, направленным приказом руководителя </w:t>
      </w:r>
      <w:r w:rsidRPr="00C17439">
        <w:rPr>
          <w:u w:val="single"/>
        </w:rPr>
        <w:t xml:space="preserve">для участия  в смотрах, конкурсах, фестивалях, концертах, Дельфийских играх и т.д.  с учащимися   школы искусств или участниками коллективов учреждений культуры, спорта </w:t>
      </w:r>
      <w:r w:rsidRPr="00C17439">
        <w:t>оплата производится за рабочие дни, согласно табеля  учета рабочего времени  и  возмещение расходов, согласно подтверждающих произведенные расходы документов:</w:t>
      </w:r>
    </w:p>
    <w:p w:rsidR="0065666F" w:rsidRPr="00C17439" w:rsidRDefault="0065666F" w:rsidP="00A81C94">
      <w:pPr>
        <w:autoSpaceDE w:val="0"/>
        <w:autoSpaceDN w:val="0"/>
        <w:adjustRightInd w:val="0"/>
        <w:spacing w:line="360" w:lineRule="auto"/>
        <w:ind w:firstLine="709"/>
        <w:jc w:val="both"/>
      </w:pPr>
      <w:r w:rsidRPr="00C17439">
        <w:t>расходы по проезду;</w:t>
      </w:r>
    </w:p>
    <w:p w:rsidR="0065666F" w:rsidRPr="00C17439" w:rsidRDefault="0065666F" w:rsidP="00A81C94">
      <w:pPr>
        <w:autoSpaceDE w:val="0"/>
        <w:autoSpaceDN w:val="0"/>
        <w:adjustRightInd w:val="0"/>
        <w:spacing w:line="360" w:lineRule="auto"/>
        <w:ind w:firstLine="709"/>
        <w:jc w:val="both"/>
      </w:pPr>
      <w:r w:rsidRPr="00C17439">
        <w:t>расходы по найму жилого помещения;</w:t>
      </w:r>
    </w:p>
    <w:p w:rsidR="0065666F" w:rsidRPr="00C17439" w:rsidRDefault="0065666F" w:rsidP="00A81C94">
      <w:pPr>
        <w:autoSpaceDE w:val="0"/>
        <w:autoSpaceDN w:val="0"/>
        <w:adjustRightInd w:val="0"/>
        <w:spacing w:line="360" w:lineRule="auto"/>
        <w:ind w:firstLine="709"/>
        <w:jc w:val="both"/>
      </w:pPr>
      <w:r w:rsidRPr="00C17439">
        <w:t>дополнительные расходы, связанные с проживанием вне места постоянного жительства (суточные);</w:t>
      </w:r>
    </w:p>
    <w:p w:rsidR="0065666F" w:rsidRPr="00C17439" w:rsidRDefault="0065666F" w:rsidP="00A81C94">
      <w:pPr>
        <w:pStyle w:val="51"/>
        <w:spacing w:line="360" w:lineRule="auto"/>
        <w:ind w:firstLine="709"/>
      </w:pPr>
      <w:r w:rsidRPr="00C17439">
        <w:t>иные расходы, произведенные работником с разрешения руководителя.</w:t>
      </w:r>
    </w:p>
    <w:p w:rsidR="0065666F" w:rsidRPr="00C17439" w:rsidRDefault="0065666F" w:rsidP="00A81C94">
      <w:pPr>
        <w:pStyle w:val="51"/>
        <w:tabs>
          <w:tab w:val="left" w:pos="1454"/>
        </w:tabs>
        <w:spacing w:line="360" w:lineRule="auto"/>
        <w:ind w:firstLine="709"/>
      </w:pPr>
      <w:r w:rsidRPr="00C17439">
        <w:t>Возмещение расходов, связанных с направлением обучающихся в поездку (кроме поездок, связанных с прохождением учебно-производственной практики, и иных поездок за счет средств бюджетов и целевых средств), производятся за счет средств от приносящей доход деятельности (собственных доходов учреждения) по разрешению руководителя  муниципального учреждения.</w:t>
      </w:r>
    </w:p>
    <w:p w:rsidR="0065666F" w:rsidRPr="00C17439" w:rsidRDefault="0065666F" w:rsidP="00A81C94">
      <w:pPr>
        <w:pStyle w:val="51"/>
        <w:tabs>
          <w:tab w:val="left" w:pos="1421"/>
        </w:tabs>
        <w:spacing w:line="360" w:lineRule="auto"/>
        <w:ind w:firstLine="709"/>
      </w:pPr>
      <w:r w:rsidRPr="00C17439">
        <w:t>Возмещение командировочных расходов приглашенным для работы преподавателям и специалистам из других  городов производ</w:t>
      </w:r>
      <w:r w:rsidR="00000DD1" w:rsidRPr="00C17439">
        <w:t>и</w:t>
      </w:r>
      <w:r w:rsidRPr="00C17439">
        <w:t>тся</w:t>
      </w:r>
    </w:p>
    <w:p w:rsidR="0065666F" w:rsidRPr="00C17439" w:rsidRDefault="0065666F" w:rsidP="00434602">
      <w:pPr>
        <w:pStyle w:val="51"/>
        <w:numPr>
          <w:ilvl w:val="0"/>
          <w:numId w:val="30"/>
        </w:numPr>
        <w:tabs>
          <w:tab w:val="left" w:pos="941"/>
        </w:tabs>
        <w:spacing w:line="360" w:lineRule="auto"/>
        <w:ind w:firstLine="709"/>
      </w:pPr>
      <w:r w:rsidRPr="00C17439">
        <w:t>на основании гражданско-правового договора (условие компенсации расходов является обязательным).</w:t>
      </w:r>
    </w:p>
    <w:p w:rsidR="00F87F79" w:rsidRPr="00C17439" w:rsidRDefault="0065666F" w:rsidP="00A81C94">
      <w:pPr>
        <w:pStyle w:val="10"/>
        <w:spacing w:line="330" w:lineRule="atLeast"/>
        <w:ind w:firstLine="709"/>
      </w:pPr>
      <w:r w:rsidRPr="00C17439">
        <w:t xml:space="preserve">           Р</w:t>
      </w:r>
      <w:r w:rsidR="00F87F79" w:rsidRPr="00C17439">
        <w:t xml:space="preserve">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w:t>
      </w:r>
      <w:r w:rsidR="00F87F79" w:rsidRPr="00C17439">
        <w:lastRenderedPageBreak/>
        <w:t>поездах постельными принадлежностями) - в размере фактических расходов, подтвержденных проездными документам</w:t>
      </w:r>
      <w:r w:rsidR="00CB5A6B" w:rsidRPr="00C17439">
        <w:t>и.</w:t>
      </w:r>
      <w:r w:rsidR="00F87F79" w:rsidRPr="00C17439">
        <w:rPr>
          <w:rStyle w:val="a4"/>
          <w:rFonts w:ascii="Arial" w:hAnsi="Arial" w:cs="Arial"/>
        </w:rPr>
        <w:t> </w:t>
      </w:r>
    </w:p>
    <w:p w:rsidR="00F87F79" w:rsidRPr="00C17439" w:rsidRDefault="00F87F79" w:rsidP="00A81C94">
      <w:pPr>
        <w:pStyle w:val="10"/>
        <w:spacing w:line="330" w:lineRule="atLeast"/>
        <w:jc w:val="center"/>
        <w:rPr>
          <w:rFonts w:ascii="Arial" w:hAnsi="Arial" w:cs="Arial"/>
        </w:rPr>
      </w:pPr>
      <w:r w:rsidRPr="00C17439">
        <w:rPr>
          <w:rStyle w:val="a4"/>
          <w:rFonts w:ascii="Arial" w:hAnsi="Arial" w:cs="Arial"/>
        </w:rPr>
        <w:t>Порядок подтверждения расходов по электронным проездным документам</w:t>
      </w:r>
      <w:r w:rsidRPr="00C17439">
        <w:rPr>
          <w:rFonts w:ascii="Arial" w:hAnsi="Arial" w:cs="Arial"/>
        </w:rPr>
        <w:t> </w:t>
      </w:r>
    </w:p>
    <w:p w:rsidR="00F87F79" w:rsidRPr="00C17439" w:rsidRDefault="00F87F79" w:rsidP="00A81C94">
      <w:pPr>
        <w:pStyle w:val="10"/>
        <w:spacing w:line="360" w:lineRule="auto"/>
        <w:ind w:firstLine="709"/>
      </w:pPr>
      <w:r w:rsidRPr="00C17439">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F87F79" w:rsidRPr="00C17439" w:rsidRDefault="00F87F79" w:rsidP="00434602">
      <w:pPr>
        <w:numPr>
          <w:ilvl w:val="0"/>
          <w:numId w:val="27"/>
        </w:numPr>
        <w:spacing w:before="100" w:beforeAutospacing="1" w:after="100" w:afterAutospacing="1" w:line="360" w:lineRule="auto"/>
        <w:ind w:left="0" w:firstLine="709"/>
      </w:pPr>
      <w:r w:rsidRPr="00C17439">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F87F79" w:rsidRPr="00C17439" w:rsidRDefault="00F87F79" w:rsidP="00434602">
      <w:pPr>
        <w:numPr>
          <w:ilvl w:val="0"/>
          <w:numId w:val="27"/>
        </w:numPr>
        <w:spacing w:before="100" w:beforeAutospacing="1" w:after="100" w:afterAutospacing="1" w:line="360" w:lineRule="auto"/>
        <w:ind w:left="0" w:firstLine="709"/>
      </w:pPr>
      <w:r w:rsidRPr="00C17439">
        <w:t>посадочный талон, подтверждающий перелет подотчетного лица по указанному в электронном авиабилете маршруту;</w:t>
      </w:r>
    </w:p>
    <w:p w:rsidR="00F87F79" w:rsidRPr="004B7975" w:rsidRDefault="00F87F79" w:rsidP="00A81C94">
      <w:pPr>
        <w:pStyle w:val="10"/>
        <w:spacing w:line="360" w:lineRule="auto"/>
        <w:ind w:firstLine="709"/>
      </w:pPr>
      <w:r w:rsidRPr="00C17439">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w:t>
      </w:r>
      <w:r w:rsidRPr="00DB15D9">
        <w:rPr>
          <w:color w:val="002060"/>
        </w:rPr>
        <w:t xml:space="preserve"> </w:t>
      </w:r>
      <w:r w:rsidRPr="004B7975">
        <w:t>(авиаперевозчика).</w:t>
      </w:r>
    </w:p>
    <w:p w:rsidR="00F87F79" w:rsidRPr="004B7975" w:rsidRDefault="00F87F79" w:rsidP="00A81C94">
      <w:pPr>
        <w:pStyle w:val="10"/>
        <w:spacing w:line="360" w:lineRule="auto"/>
        <w:ind w:firstLine="709"/>
      </w:pPr>
      <w:r w:rsidRPr="004B7975">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F87F79" w:rsidRPr="004B7975" w:rsidRDefault="00F87F79" w:rsidP="00434602">
      <w:pPr>
        <w:numPr>
          <w:ilvl w:val="0"/>
          <w:numId w:val="28"/>
        </w:numPr>
        <w:spacing w:before="100" w:beforeAutospacing="1" w:after="100" w:afterAutospacing="1" w:line="360" w:lineRule="auto"/>
        <w:ind w:left="0" w:firstLine="709"/>
      </w:pPr>
      <w:r w:rsidRPr="004B7975">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F87F79" w:rsidRPr="004B7975" w:rsidRDefault="00F87F79" w:rsidP="00A81C94">
      <w:pPr>
        <w:pStyle w:val="a3"/>
        <w:spacing w:line="330" w:lineRule="atLeast"/>
      </w:pPr>
    </w:p>
    <w:p w:rsidR="00F87F79" w:rsidRPr="004B7975" w:rsidRDefault="00F87F79" w:rsidP="00A81C94">
      <w:pPr>
        <w:pStyle w:val="a3"/>
        <w:spacing w:line="330" w:lineRule="atLeast"/>
      </w:pPr>
      <w:r w:rsidRPr="004B7975">
        <w:t> </w:t>
      </w:r>
    </w:p>
    <w:p w:rsidR="00F87F79" w:rsidRPr="004B7975" w:rsidRDefault="00F87F79" w:rsidP="00A81C94">
      <w:pPr>
        <w:pStyle w:val="a3"/>
        <w:spacing w:line="330" w:lineRule="atLeast"/>
      </w:pPr>
      <w:r w:rsidRPr="004B7975">
        <w:t> </w:t>
      </w:r>
    </w:p>
    <w:p w:rsidR="00F87F79" w:rsidRPr="004B7975" w:rsidRDefault="00F87F79" w:rsidP="00F87F79">
      <w:pPr>
        <w:pStyle w:val="a3"/>
        <w:spacing w:line="330" w:lineRule="atLeast"/>
        <w:rPr>
          <w:rFonts w:ascii="Arial" w:hAnsi="Arial" w:cs="Arial"/>
        </w:rPr>
      </w:pPr>
      <w:r w:rsidRPr="004B7975">
        <w:rPr>
          <w:rFonts w:ascii="Arial" w:hAnsi="Arial" w:cs="Arial"/>
        </w:rPr>
        <w:t> </w:t>
      </w:r>
    </w:p>
    <w:p w:rsidR="00F87F79" w:rsidRPr="004B7975" w:rsidRDefault="00F87F79" w:rsidP="00F87F79">
      <w:pPr>
        <w:pStyle w:val="a3"/>
        <w:spacing w:line="330" w:lineRule="atLeast"/>
        <w:rPr>
          <w:rFonts w:ascii="Arial" w:hAnsi="Arial" w:cs="Arial"/>
        </w:rPr>
      </w:pPr>
      <w:r w:rsidRPr="004B7975">
        <w:rPr>
          <w:rFonts w:ascii="Arial" w:hAnsi="Arial" w:cs="Arial"/>
        </w:rPr>
        <w:t> </w:t>
      </w:r>
    </w:p>
    <w:p w:rsidR="00717610" w:rsidRPr="004B7975" w:rsidRDefault="00717610" w:rsidP="00F87F79">
      <w:pPr>
        <w:pStyle w:val="a3"/>
        <w:spacing w:line="330" w:lineRule="atLeast"/>
        <w:rPr>
          <w:rFonts w:ascii="Arial" w:hAnsi="Arial" w:cs="Arial"/>
        </w:rPr>
        <w:sectPr w:rsidR="00717610" w:rsidRPr="004B7975" w:rsidSect="00DC2400">
          <w:pgSz w:w="12701" w:h="16670" w:code="9"/>
          <w:pgMar w:top="284" w:right="851" w:bottom="1191" w:left="1304" w:header="709" w:footer="709" w:gutter="0"/>
          <w:cols w:space="708"/>
          <w:docGrid w:linePitch="360"/>
        </w:sectPr>
      </w:pPr>
    </w:p>
    <w:p w:rsidR="00F746CF" w:rsidRPr="004B7975" w:rsidRDefault="00F746CF" w:rsidP="00F4094C">
      <w:pPr>
        <w:jc w:val="right"/>
      </w:pPr>
      <w:r w:rsidRPr="004B7975">
        <w:lastRenderedPageBreak/>
        <w:t>Приложение №</w:t>
      </w:r>
      <w:r w:rsidRPr="004B7975">
        <w:rPr>
          <w:rStyle w:val="apple-converted-space"/>
        </w:rPr>
        <w:t> </w:t>
      </w:r>
      <w:r w:rsidR="00F4094C" w:rsidRPr="004B7975">
        <w:rPr>
          <w:rStyle w:val="apple-converted-space"/>
        </w:rPr>
        <w:t>9</w:t>
      </w:r>
      <w:r w:rsidRPr="004B7975">
        <w:br/>
        <w:t>к Учетной политике</w:t>
      </w:r>
      <w:r w:rsidRPr="004B7975">
        <w:br/>
      </w:r>
    </w:p>
    <w:p w:rsidR="00F746CF" w:rsidRPr="004B7975" w:rsidRDefault="00F746CF" w:rsidP="00F746CF">
      <w:pPr>
        <w:pStyle w:val="a3"/>
        <w:shd w:val="clear" w:color="auto" w:fill="FFFFFF"/>
        <w:spacing w:before="0" w:beforeAutospacing="0" w:after="0" w:afterAutospacing="0" w:line="346" w:lineRule="atLeast"/>
        <w:jc w:val="center"/>
        <w:rPr>
          <w:b/>
          <w:bCs/>
          <w:sz w:val="32"/>
          <w:szCs w:val="32"/>
        </w:rPr>
      </w:pPr>
      <w:r w:rsidRPr="004B7975">
        <w:rPr>
          <w:b/>
          <w:bCs/>
          <w:sz w:val="32"/>
          <w:szCs w:val="32"/>
        </w:rPr>
        <w:t>Порядок формирования и использования резервов предстоящих расходов</w:t>
      </w:r>
    </w:p>
    <w:p w:rsidR="00303E06" w:rsidRPr="004B7975" w:rsidRDefault="00303E06" w:rsidP="00F746CF">
      <w:pPr>
        <w:pStyle w:val="a3"/>
        <w:shd w:val="clear" w:color="auto" w:fill="FFFFFF"/>
        <w:spacing w:before="0" w:beforeAutospacing="0" w:after="0" w:afterAutospacing="0" w:line="346" w:lineRule="atLeast"/>
        <w:ind w:firstLine="480"/>
        <w:jc w:val="center"/>
        <w:rPr>
          <w:rStyle w:val="arefseq"/>
          <w:b/>
          <w:bCs/>
          <w:sz w:val="23"/>
          <w:szCs w:val="23"/>
        </w:rPr>
      </w:pPr>
      <w:bookmarkStart w:id="1" w:name="seq634930"/>
    </w:p>
    <w:p w:rsidR="00F746CF" w:rsidRDefault="00F746CF" w:rsidP="00F746CF">
      <w:pPr>
        <w:pStyle w:val="a3"/>
        <w:shd w:val="clear" w:color="auto" w:fill="FFFFFF"/>
        <w:spacing w:before="0" w:beforeAutospacing="0" w:after="0" w:afterAutospacing="0" w:line="346" w:lineRule="atLeast"/>
        <w:ind w:firstLine="480"/>
        <w:jc w:val="center"/>
        <w:rPr>
          <w:rStyle w:val="a4"/>
          <w:sz w:val="23"/>
          <w:szCs w:val="23"/>
        </w:rPr>
      </w:pPr>
      <w:r w:rsidRPr="004B7975">
        <w:rPr>
          <w:rStyle w:val="arefseq"/>
          <w:b/>
          <w:bCs/>
          <w:sz w:val="23"/>
          <w:szCs w:val="23"/>
        </w:rPr>
        <w:t>1.</w:t>
      </w:r>
      <w:bookmarkEnd w:id="1"/>
      <w:r w:rsidRPr="004B7975">
        <w:rPr>
          <w:rStyle w:val="arefseq"/>
          <w:rFonts w:eastAsia="Arial Unicode MS" w:hAnsi="Arial Unicode MS"/>
          <w:b/>
          <w:bCs/>
          <w:sz w:val="23"/>
          <w:szCs w:val="23"/>
        </w:rPr>
        <w:t> </w:t>
      </w:r>
      <w:r w:rsidRPr="004B7975">
        <w:rPr>
          <w:rStyle w:val="a4"/>
          <w:sz w:val="23"/>
          <w:szCs w:val="23"/>
        </w:rPr>
        <w:t>Общие положения</w:t>
      </w:r>
    </w:p>
    <w:p w:rsidR="00C17439" w:rsidRPr="004B7975" w:rsidRDefault="00C17439" w:rsidP="00F746CF">
      <w:pPr>
        <w:pStyle w:val="a3"/>
        <w:shd w:val="clear" w:color="auto" w:fill="FFFFFF"/>
        <w:spacing w:before="0" w:beforeAutospacing="0" w:after="0" w:afterAutospacing="0" w:line="346" w:lineRule="atLeast"/>
        <w:ind w:firstLine="480"/>
        <w:jc w:val="center"/>
        <w:rPr>
          <w:sz w:val="23"/>
          <w:szCs w:val="23"/>
        </w:rPr>
      </w:pPr>
    </w:p>
    <w:p w:rsidR="00F746CF" w:rsidRPr="004B7975" w:rsidRDefault="00F746CF" w:rsidP="00C17439">
      <w:pPr>
        <w:pStyle w:val="a3"/>
        <w:shd w:val="clear" w:color="auto" w:fill="FFFFFF"/>
        <w:spacing w:before="0" w:beforeAutospacing="0" w:after="0" w:afterAutospacing="0" w:line="360" w:lineRule="auto"/>
        <w:ind w:firstLine="480"/>
        <w:jc w:val="both"/>
        <w:rPr>
          <w:sz w:val="23"/>
          <w:szCs w:val="23"/>
        </w:rPr>
      </w:pPr>
      <w:bookmarkStart w:id="2" w:name="seq641220"/>
      <w:r w:rsidRPr="004B7975">
        <w:rPr>
          <w:rStyle w:val="arefseq"/>
          <w:b/>
          <w:bCs/>
          <w:sz w:val="23"/>
          <w:szCs w:val="23"/>
        </w:rPr>
        <w:t>1.1.</w:t>
      </w:r>
      <w:bookmarkEnd w:id="2"/>
      <w:r w:rsidRPr="004B7975">
        <w:rPr>
          <w:rStyle w:val="arefseq"/>
          <w:rFonts w:eastAsia="Arial Unicode MS" w:hAnsi="Arial Unicode MS"/>
          <w:b/>
          <w:bCs/>
          <w:sz w:val="23"/>
          <w:szCs w:val="23"/>
        </w:rPr>
        <w:t> </w:t>
      </w:r>
      <w:r w:rsidRPr="004B7975">
        <w:rPr>
          <w:sz w:val="23"/>
          <w:szCs w:val="23"/>
        </w:rPr>
        <w:t>В учете формируются следующие резервы:</w:t>
      </w:r>
    </w:p>
    <w:p w:rsidR="00F746CF" w:rsidRPr="004B7975" w:rsidRDefault="00F746CF" w:rsidP="00C17439">
      <w:pPr>
        <w:shd w:val="clear" w:color="auto" w:fill="FFFFFF"/>
        <w:spacing w:line="360" w:lineRule="auto"/>
        <w:ind w:left="120"/>
        <w:rPr>
          <w:sz w:val="23"/>
          <w:szCs w:val="23"/>
        </w:rPr>
      </w:pPr>
      <w:r w:rsidRPr="004B7975">
        <w:rPr>
          <w:sz w:val="23"/>
          <w:szCs w:val="23"/>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746CF" w:rsidRPr="004B7975" w:rsidRDefault="00F746CF" w:rsidP="00C17439">
      <w:pPr>
        <w:pStyle w:val="a3"/>
        <w:shd w:val="clear" w:color="auto" w:fill="FFFFFF"/>
        <w:spacing w:before="0" w:beforeAutospacing="0" w:after="0" w:afterAutospacing="0" w:line="360" w:lineRule="auto"/>
        <w:ind w:firstLine="480"/>
        <w:jc w:val="both"/>
        <w:rPr>
          <w:sz w:val="23"/>
          <w:szCs w:val="23"/>
        </w:rPr>
      </w:pPr>
      <w:bookmarkStart w:id="3" w:name="seq647462"/>
      <w:r w:rsidRPr="004B7975">
        <w:rPr>
          <w:rStyle w:val="arefseq"/>
          <w:b/>
          <w:bCs/>
          <w:sz w:val="23"/>
          <w:szCs w:val="23"/>
        </w:rPr>
        <w:t>1.2.</w:t>
      </w:r>
      <w:bookmarkEnd w:id="3"/>
      <w:r w:rsidRPr="004B7975">
        <w:rPr>
          <w:rStyle w:val="arefseq"/>
          <w:rFonts w:eastAsia="Arial Unicode MS" w:hAnsi="Arial Unicode MS"/>
          <w:b/>
          <w:bCs/>
          <w:sz w:val="23"/>
          <w:szCs w:val="23"/>
        </w:rPr>
        <w:t> </w:t>
      </w:r>
      <w:r w:rsidRPr="004B7975">
        <w:rPr>
          <w:sz w:val="23"/>
          <w:szCs w:val="23"/>
        </w:rPr>
        <w:t>Каждый резерв используется только на покрытие тех расходов, в отношении которых он был создан.</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4" w:name="seq647463"/>
      <w:r w:rsidRPr="004B7975">
        <w:rPr>
          <w:rStyle w:val="arefseq"/>
          <w:b/>
          <w:bCs/>
          <w:sz w:val="23"/>
          <w:szCs w:val="23"/>
        </w:rPr>
        <w:t>1.3.</w:t>
      </w:r>
      <w:bookmarkEnd w:id="4"/>
      <w:r w:rsidRPr="004B7975">
        <w:rPr>
          <w:rStyle w:val="arefseq"/>
          <w:rFonts w:eastAsia="Arial Unicode MS" w:hAnsi="Arial Unicode MS"/>
          <w:b/>
          <w:bCs/>
          <w:sz w:val="23"/>
          <w:szCs w:val="23"/>
        </w:rPr>
        <w:t> </w:t>
      </w:r>
      <w:r w:rsidRPr="004B7975">
        <w:rPr>
          <w:sz w:val="23"/>
          <w:szCs w:val="23"/>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5" w:name="seq647464"/>
      <w:r w:rsidRPr="004B7975">
        <w:rPr>
          <w:rStyle w:val="arefseq"/>
          <w:b/>
          <w:bCs/>
          <w:sz w:val="23"/>
          <w:szCs w:val="23"/>
        </w:rPr>
        <w:t>1.4.</w:t>
      </w:r>
      <w:bookmarkEnd w:id="5"/>
      <w:r w:rsidRPr="004B7975">
        <w:rPr>
          <w:rStyle w:val="arefseq"/>
          <w:rFonts w:eastAsia="Arial Unicode MS" w:hAnsi="Arial Unicode MS"/>
          <w:b/>
          <w:bCs/>
          <w:sz w:val="23"/>
          <w:szCs w:val="23"/>
        </w:rPr>
        <w:t> </w:t>
      </w:r>
      <w:r w:rsidRPr="004B7975">
        <w:rPr>
          <w:sz w:val="23"/>
          <w:szCs w:val="23"/>
        </w:rPr>
        <w:t>Для отражения конкретных резервов на счете 0 401 60 000 вводятся аналитические коды в порядке, определенном Рабочим планом счетов.</w:t>
      </w:r>
    </w:p>
    <w:p w:rsidR="00F746CF" w:rsidRPr="004B7975" w:rsidRDefault="00F746CF" w:rsidP="00F746CF">
      <w:pPr>
        <w:pStyle w:val="a3"/>
        <w:shd w:val="clear" w:color="auto" w:fill="FFFFFF"/>
        <w:spacing w:before="0" w:beforeAutospacing="0" w:after="0" w:afterAutospacing="0" w:line="346" w:lineRule="atLeast"/>
        <w:ind w:firstLine="480"/>
        <w:jc w:val="center"/>
        <w:rPr>
          <w:sz w:val="23"/>
          <w:szCs w:val="23"/>
        </w:rPr>
      </w:pPr>
      <w:bookmarkStart w:id="6" w:name="seq653823"/>
      <w:r w:rsidRPr="004B7975">
        <w:rPr>
          <w:rStyle w:val="arefseq"/>
          <w:b/>
          <w:bCs/>
          <w:sz w:val="23"/>
          <w:szCs w:val="23"/>
        </w:rPr>
        <w:t>2.</w:t>
      </w:r>
      <w:bookmarkEnd w:id="6"/>
      <w:r w:rsidRPr="004B7975">
        <w:rPr>
          <w:rStyle w:val="arefseq"/>
          <w:rFonts w:eastAsia="Arial Unicode MS" w:hAnsi="Arial Unicode MS"/>
          <w:b/>
          <w:bCs/>
          <w:sz w:val="23"/>
          <w:szCs w:val="23"/>
        </w:rPr>
        <w:t> </w:t>
      </w:r>
      <w:r w:rsidRPr="004B7975">
        <w:rPr>
          <w:rStyle w:val="a4"/>
          <w:sz w:val="23"/>
          <w:szCs w:val="23"/>
        </w:rPr>
        <w:t>Резерв для оплаты отпусков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7" w:name="seq660062"/>
      <w:r w:rsidRPr="004B7975">
        <w:rPr>
          <w:rStyle w:val="arefseq"/>
          <w:b/>
          <w:bCs/>
          <w:sz w:val="23"/>
          <w:szCs w:val="23"/>
        </w:rPr>
        <w:t>2.1.</w:t>
      </w:r>
      <w:bookmarkEnd w:id="7"/>
      <w:r w:rsidRPr="004B7975">
        <w:rPr>
          <w:rStyle w:val="arefseq"/>
          <w:rFonts w:eastAsia="Arial Unicode MS" w:hAnsi="Arial Unicode MS"/>
          <w:b/>
          <w:bCs/>
          <w:sz w:val="23"/>
          <w:szCs w:val="23"/>
        </w:rPr>
        <w:t> </w:t>
      </w:r>
      <w:r w:rsidRPr="004B7975">
        <w:rPr>
          <w:sz w:val="23"/>
          <w:szCs w:val="23"/>
        </w:rPr>
        <w:t>В целях расчета резерва для оплаты отпусков осуществляется оценка обязательств по состоянию на конец каждого</w:t>
      </w:r>
      <w:r w:rsidRPr="004B7975">
        <w:rPr>
          <w:rStyle w:val="apple-converted-space"/>
          <w:sz w:val="23"/>
          <w:szCs w:val="23"/>
        </w:rPr>
        <w:t> полугодия.</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8" w:name="seq660063"/>
      <w:r w:rsidRPr="004B7975">
        <w:rPr>
          <w:rStyle w:val="arefseq"/>
          <w:b/>
          <w:bCs/>
          <w:sz w:val="23"/>
          <w:szCs w:val="23"/>
        </w:rPr>
        <w:t>2.2.</w:t>
      </w:r>
      <w:bookmarkEnd w:id="8"/>
      <w:r w:rsidRPr="004B7975">
        <w:rPr>
          <w:rStyle w:val="arefseq"/>
          <w:rFonts w:eastAsia="Arial Unicode MS" w:hAnsi="Arial Unicode MS"/>
          <w:b/>
          <w:bCs/>
          <w:sz w:val="23"/>
          <w:szCs w:val="23"/>
        </w:rPr>
        <w:t> </w:t>
      </w:r>
      <w:r w:rsidRPr="004B7975">
        <w:rPr>
          <w:sz w:val="23"/>
          <w:szCs w:val="23"/>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9" w:name="seq660064"/>
      <w:r w:rsidRPr="004B7975">
        <w:rPr>
          <w:rStyle w:val="arefseq"/>
          <w:b/>
          <w:bCs/>
          <w:sz w:val="23"/>
          <w:szCs w:val="23"/>
        </w:rPr>
        <w:t>2.3.</w:t>
      </w:r>
      <w:bookmarkEnd w:id="9"/>
      <w:r w:rsidRPr="004B7975">
        <w:rPr>
          <w:rStyle w:val="arefseq"/>
          <w:rFonts w:eastAsia="Arial Unicode MS" w:hAnsi="Arial Unicode MS"/>
          <w:b/>
          <w:bCs/>
          <w:sz w:val="23"/>
          <w:szCs w:val="23"/>
        </w:rPr>
        <w:t> </w:t>
      </w:r>
      <w:r w:rsidRPr="004B7975">
        <w:rPr>
          <w:sz w:val="23"/>
          <w:szCs w:val="23"/>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10" w:name="seq660065"/>
      <w:r w:rsidRPr="004B7975">
        <w:rPr>
          <w:rStyle w:val="arefseq"/>
          <w:b/>
          <w:bCs/>
          <w:sz w:val="23"/>
          <w:szCs w:val="23"/>
        </w:rPr>
        <w:t>2.4.</w:t>
      </w:r>
      <w:bookmarkEnd w:id="10"/>
      <w:r w:rsidRPr="004B7975">
        <w:rPr>
          <w:rStyle w:val="arefseq"/>
          <w:rFonts w:eastAsia="Arial Unicode MS" w:hAnsi="Arial Unicode MS"/>
          <w:b/>
          <w:bCs/>
          <w:sz w:val="23"/>
          <w:szCs w:val="23"/>
        </w:rPr>
        <w:t> </w:t>
      </w:r>
      <w:r w:rsidRPr="004B7975">
        <w:rPr>
          <w:sz w:val="23"/>
          <w:szCs w:val="23"/>
        </w:rPr>
        <w:t>Резерв для оплаты отпусков состоит из определяемых отдельно обязательств: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 на оплату отпусков работникам;</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 на уплату страховых взносов.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11" w:name="seq660066"/>
      <w:r w:rsidRPr="004B7975">
        <w:rPr>
          <w:rStyle w:val="arefseq"/>
          <w:b/>
          <w:bCs/>
          <w:sz w:val="23"/>
          <w:szCs w:val="23"/>
        </w:rPr>
        <w:t>2.5.</w:t>
      </w:r>
      <w:bookmarkEnd w:id="11"/>
      <w:r w:rsidRPr="004B7975">
        <w:rPr>
          <w:rStyle w:val="arefseq"/>
          <w:rFonts w:eastAsia="Arial Unicode MS" w:hAnsi="Arial Unicode MS"/>
          <w:b/>
          <w:bCs/>
          <w:sz w:val="23"/>
          <w:szCs w:val="23"/>
        </w:rPr>
        <w:t> </w:t>
      </w:r>
      <w:r w:rsidRPr="004B7975">
        <w:rPr>
          <w:sz w:val="23"/>
          <w:szCs w:val="23"/>
        </w:rPr>
        <w:t>Расчет оценки обязательства на оплату отпусков производится в целом по формуле:</w:t>
      </w:r>
    </w:p>
    <w:tbl>
      <w:tblPr>
        <w:tblW w:w="8355" w:type="dxa"/>
        <w:tblCellMar>
          <w:top w:w="15" w:type="dxa"/>
          <w:left w:w="15" w:type="dxa"/>
          <w:bottom w:w="15" w:type="dxa"/>
          <w:right w:w="15" w:type="dxa"/>
        </w:tblCellMar>
        <w:tblLook w:val="0000"/>
      </w:tblPr>
      <w:tblGrid>
        <w:gridCol w:w="307"/>
        <w:gridCol w:w="7664"/>
        <w:gridCol w:w="384"/>
      </w:tblGrid>
      <w:tr w:rsidR="00F746CF" w:rsidRPr="004B7975" w:rsidTr="00303E06">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p>
        </w:tc>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r w:rsidRPr="004B7975">
              <w:t>Обязательство на оплату отпусков = ∑(К</w:t>
            </w:r>
            <w:r w:rsidRPr="004B7975">
              <w:rPr>
                <w:vertAlign w:val="subscript"/>
              </w:rPr>
              <w:t>n</w:t>
            </w:r>
            <w:r w:rsidRPr="004B7975">
              <w:rPr>
                <w:rStyle w:val="apple-converted-space"/>
                <w:vertAlign w:val="subscript"/>
              </w:rPr>
              <w:t> </w:t>
            </w:r>
            <w:r w:rsidRPr="004B7975">
              <w:t>х СЗП</w:t>
            </w:r>
            <w:r w:rsidRPr="004B7975">
              <w:rPr>
                <w:vertAlign w:val="subscript"/>
              </w:rPr>
              <w:t>n</w:t>
            </w:r>
            <w:r w:rsidRPr="004B7975">
              <w:t>),</w:t>
            </w:r>
          </w:p>
        </w:tc>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r w:rsidRPr="004B7975">
              <w:t> </w:t>
            </w:r>
          </w:p>
        </w:tc>
      </w:tr>
    </w:tbl>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где К</w:t>
      </w:r>
      <w:r w:rsidRPr="004B7975">
        <w:rPr>
          <w:sz w:val="23"/>
          <w:szCs w:val="23"/>
          <w:vertAlign w:val="subscript"/>
        </w:rPr>
        <w:t>n</w:t>
      </w:r>
      <w:r w:rsidRPr="004B7975">
        <w:rPr>
          <w:rStyle w:val="apple-converted-space"/>
          <w:sz w:val="23"/>
          <w:szCs w:val="23"/>
        </w:rPr>
        <w:t> </w:t>
      </w:r>
      <w:r w:rsidRPr="004B7975">
        <w:rPr>
          <w:sz w:val="23"/>
          <w:szCs w:val="23"/>
        </w:rPr>
        <w:t>- количество неиспользованных n-м сотрудником дней отпуска по состоянию на конец расчетного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СЗП</w:t>
      </w:r>
      <w:r w:rsidRPr="004B7975">
        <w:rPr>
          <w:sz w:val="23"/>
          <w:szCs w:val="23"/>
          <w:vertAlign w:val="subscript"/>
        </w:rPr>
        <w:t>n</w:t>
      </w:r>
      <w:r w:rsidRPr="004B7975">
        <w:rPr>
          <w:rStyle w:val="apple-converted-space"/>
          <w:sz w:val="23"/>
          <w:szCs w:val="23"/>
        </w:rPr>
        <w:t> </w:t>
      </w:r>
      <w:r w:rsidRPr="004B7975">
        <w:rPr>
          <w:sz w:val="23"/>
          <w:szCs w:val="23"/>
        </w:rPr>
        <w:t>- средний дневной заработок n-го работника, определяемый по состоянию на конец расчетного периода в соответствии с</w:t>
      </w:r>
      <w:r w:rsidRPr="004B7975">
        <w:rPr>
          <w:rStyle w:val="apple-converted-space"/>
          <w:sz w:val="23"/>
          <w:szCs w:val="23"/>
        </w:rPr>
        <w:t> </w:t>
      </w:r>
      <w:hyperlink r:id="rId9" w:tooltip="Ссылка на КонсультантПлюс" w:history="1">
        <w:r w:rsidRPr="004B7975">
          <w:rPr>
            <w:rStyle w:val="a6"/>
            <w:color w:val="auto"/>
            <w:sz w:val="23"/>
            <w:szCs w:val="23"/>
          </w:rPr>
          <w:t>п. 10</w:t>
        </w:r>
      </w:hyperlink>
      <w:r w:rsidRPr="004B7975">
        <w:rPr>
          <w:rStyle w:val="apple-converted-space"/>
          <w:sz w:val="23"/>
          <w:szCs w:val="23"/>
        </w:rPr>
        <w:t> </w:t>
      </w:r>
      <w:r w:rsidRPr="004B7975">
        <w:rPr>
          <w:sz w:val="23"/>
          <w:szCs w:val="23"/>
        </w:rPr>
        <w:t>Положения об особенностях порядка исчисления средней заработной платы (утв. Постановлением Правительства РФ от 24.12.2007 № 922);</w:t>
      </w:r>
    </w:p>
    <w:p w:rsidR="00717610" w:rsidRPr="004B7975" w:rsidRDefault="00717610" w:rsidP="00F87F79">
      <w:pPr>
        <w:pStyle w:val="a3"/>
        <w:spacing w:line="330" w:lineRule="atLeast"/>
        <w:rPr>
          <w:rFonts w:ascii="Arial" w:hAnsi="Arial" w:cs="Arial"/>
        </w:rPr>
      </w:pPr>
    </w:p>
    <w:p w:rsidR="003255A9" w:rsidRPr="004B7975" w:rsidRDefault="003255A9" w:rsidP="003255A9">
      <w:pPr>
        <w:pStyle w:val="a3"/>
        <w:shd w:val="clear" w:color="auto" w:fill="FFFFFF"/>
        <w:spacing w:before="0" w:beforeAutospacing="0" w:after="0" w:afterAutospacing="0" w:line="346" w:lineRule="atLeast"/>
        <w:jc w:val="both"/>
        <w:rPr>
          <w:sz w:val="23"/>
          <w:szCs w:val="23"/>
        </w:rPr>
      </w:pPr>
      <w:bookmarkStart w:id="12" w:name="seq628573"/>
      <w:bookmarkEnd w:id="12"/>
      <w:r w:rsidRPr="004B7975">
        <w:rPr>
          <w:sz w:val="23"/>
          <w:szCs w:val="23"/>
        </w:rPr>
        <w:lastRenderedPageBreak/>
        <w:t>n - число работников, имеющих право на оплачиваемые отпуска по состоянию на конец соответствующего периода.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3" w:name="seq660067"/>
      <w:r w:rsidRPr="004B7975">
        <w:rPr>
          <w:rStyle w:val="arefseq"/>
          <w:b/>
          <w:bCs/>
          <w:sz w:val="23"/>
          <w:szCs w:val="23"/>
        </w:rPr>
        <w:t>2.6.</w:t>
      </w:r>
      <w:bookmarkEnd w:id="13"/>
      <w:r w:rsidRPr="004B7975">
        <w:rPr>
          <w:rStyle w:val="arefseq"/>
          <w:rFonts w:ascii="Arial Unicode MS" w:eastAsia="Arial Unicode MS" w:hAnsi="Arial Unicode MS" w:cs="Arial Unicode MS" w:hint="eastAsia"/>
          <w:b/>
          <w:bCs/>
          <w:sz w:val="23"/>
          <w:szCs w:val="23"/>
        </w:rPr>
        <w:t> </w:t>
      </w:r>
      <w:r w:rsidRPr="004B7975">
        <w:rPr>
          <w:sz w:val="23"/>
          <w:szCs w:val="23"/>
        </w:rPr>
        <w:t>Оценка обязательств по сумме страховых взносов рассчитывается в среднем по формуле:</w:t>
      </w:r>
    </w:p>
    <w:tbl>
      <w:tblPr>
        <w:tblW w:w="8355" w:type="dxa"/>
        <w:tblCellMar>
          <w:top w:w="15" w:type="dxa"/>
          <w:left w:w="15" w:type="dxa"/>
          <w:bottom w:w="15" w:type="dxa"/>
          <w:right w:w="15" w:type="dxa"/>
        </w:tblCellMar>
        <w:tblLook w:val="0000"/>
      </w:tblPr>
      <w:tblGrid>
        <w:gridCol w:w="216"/>
        <w:gridCol w:w="7869"/>
        <w:gridCol w:w="270"/>
      </w:tblGrid>
      <w:tr w:rsidR="003255A9" w:rsidRPr="004B7975" w:rsidTr="003255A9">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3255A9">
            <w:pPr>
              <w:spacing w:before="300" w:after="300"/>
            </w:pPr>
          </w:p>
        </w:tc>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0B0A11">
            <w:pPr>
              <w:spacing w:before="300" w:after="300"/>
            </w:pPr>
            <w:r w:rsidRPr="004B7975">
              <w:t xml:space="preserve">Обязательство на уплату страховых взносов = Обязательство на оплату </w:t>
            </w:r>
            <w:r w:rsidR="000B0A11">
              <w:t>о</w:t>
            </w:r>
            <w:r w:rsidRPr="004B7975">
              <w:t>тпусков x С,</w:t>
            </w:r>
          </w:p>
        </w:tc>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3255A9">
            <w:pPr>
              <w:spacing w:before="300" w:after="300"/>
            </w:pPr>
            <w:r w:rsidRPr="004B7975">
              <w:t> </w:t>
            </w:r>
          </w:p>
        </w:tc>
      </w:tr>
    </w:tbl>
    <w:p w:rsidR="003255A9" w:rsidRPr="004B7975" w:rsidRDefault="003255A9" w:rsidP="003255A9">
      <w:pPr>
        <w:pStyle w:val="a3"/>
        <w:shd w:val="clear" w:color="auto" w:fill="FFFFFF"/>
        <w:spacing w:before="0" w:beforeAutospacing="0" w:after="0" w:afterAutospacing="0" w:line="346" w:lineRule="atLeast"/>
        <w:jc w:val="both"/>
        <w:rPr>
          <w:sz w:val="23"/>
          <w:szCs w:val="23"/>
        </w:rPr>
      </w:pPr>
      <w:r w:rsidRPr="004B7975">
        <w:rPr>
          <w:sz w:val="23"/>
          <w:szCs w:val="23"/>
        </w:rPr>
        <w:t xml:space="preserve">       где С - средневзвешенная ставка страховых взносов за последний месяц соответствующего периода.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4" w:name="seq660068"/>
      <w:r w:rsidRPr="004B7975">
        <w:rPr>
          <w:rStyle w:val="arefseq"/>
          <w:b/>
          <w:bCs/>
          <w:sz w:val="23"/>
          <w:szCs w:val="23"/>
        </w:rPr>
        <w:t>2.7.</w:t>
      </w:r>
      <w:bookmarkEnd w:id="14"/>
      <w:r w:rsidRPr="004B7975">
        <w:rPr>
          <w:rStyle w:val="arefseq"/>
          <w:rFonts w:ascii="Arial Unicode MS" w:eastAsia="Arial Unicode MS" w:hAnsi="Arial Unicode MS" w:cs="Arial Unicode MS" w:hint="eastAsia"/>
          <w:b/>
          <w:bCs/>
          <w:sz w:val="23"/>
          <w:szCs w:val="23"/>
        </w:rPr>
        <w:t> </w:t>
      </w:r>
      <w:r w:rsidRPr="004B7975">
        <w:rPr>
          <w:sz w:val="23"/>
          <w:szCs w:val="23"/>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5" w:name="seq660069"/>
      <w:r w:rsidRPr="004B7975">
        <w:rPr>
          <w:rStyle w:val="arefseq"/>
          <w:b/>
          <w:bCs/>
          <w:sz w:val="23"/>
          <w:szCs w:val="23"/>
        </w:rPr>
        <w:t>2.8.</w:t>
      </w:r>
      <w:bookmarkEnd w:id="15"/>
      <w:r w:rsidRPr="004B7975">
        <w:rPr>
          <w:rStyle w:val="arefseq"/>
          <w:rFonts w:ascii="Arial Unicode MS" w:eastAsia="Arial Unicode MS" w:hAnsi="Arial Unicode MS" w:cs="Arial Unicode MS" w:hint="eastAsia"/>
          <w:b/>
          <w:bCs/>
          <w:sz w:val="23"/>
          <w:szCs w:val="23"/>
        </w:rPr>
        <w:t> </w:t>
      </w:r>
      <w:r w:rsidRPr="004B7975">
        <w:rPr>
          <w:sz w:val="23"/>
          <w:szCs w:val="23"/>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6" w:name="seq660070"/>
      <w:r w:rsidRPr="004B7975">
        <w:rPr>
          <w:rStyle w:val="arefseq"/>
          <w:b/>
          <w:bCs/>
          <w:sz w:val="23"/>
          <w:szCs w:val="23"/>
        </w:rPr>
        <w:t>2.9.</w:t>
      </w:r>
      <w:bookmarkEnd w:id="16"/>
      <w:r w:rsidRPr="004B7975">
        <w:rPr>
          <w:rStyle w:val="arefseq"/>
          <w:rFonts w:ascii="Arial Unicode MS" w:eastAsia="Arial Unicode MS" w:hAnsi="Arial Unicode MS" w:cs="Arial Unicode MS" w:hint="eastAsia"/>
          <w:b/>
          <w:bCs/>
          <w:sz w:val="23"/>
          <w:szCs w:val="23"/>
        </w:rPr>
        <w:t> </w:t>
      </w:r>
      <w:r w:rsidRPr="004B7975">
        <w:rPr>
          <w:sz w:val="23"/>
          <w:szCs w:val="23"/>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BE1013" w:rsidRDefault="003255A9" w:rsidP="00DB69F1">
      <w:pPr>
        <w:pStyle w:val="a3"/>
        <w:shd w:val="clear" w:color="auto" w:fill="FFFFFF"/>
        <w:spacing w:before="0" w:beforeAutospacing="0" w:after="0" w:afterAutospacing="0" w:line="346" w:lineRule="atLeast"/>
        <w:ind w:firstLine="480"/>
        <w:jc w:val="both"/>
        <w:rPr>
          <w:sz w:val="23"/>
          <w:szCs w:val="23"/>
        </w:rPr>
      </w:pPr>
      <w:bookmarkStart w:id="17" w:name="seq660071"/>
      <w:r w:rsidRPr="004B7975">
        <w:rPr>
          <w:rStyle w:val="arefseq"/>
          <w:b/>
          <w:bCs/>
          <w:sz w:val="23"/>
          <w:szCs w:val="23"/>
        </w:rPr>
        <w:t>2.10.</w:t>
      </w:r>
      <w:bookmarkEnd w:id="17"/>
      <w:r w:rsidRPr="004B7975">
        <w:rPr>
          <w:rStyle w:val="arefseq"/>
          <w:rFonts w:ascii="Arial Unicode MS" w:eastAsia="Arial Unicode MS" w:hAnsi="Arial Unicode MS" w:cs="Arial Unicode MS" w:hint="eastAsia"/>
          <w:b/>
          <w:bCs/>
          <w:sz w:val="23"/>
          <w:szCs w:val="23"/>
        </w:rPr>
        <w:t> </w:t>
      </w:r>
      <w:r w:rsidRPr="004B7975">
        <w:rPr>
          <w:sz w:val="23"/>
          <w:szCs w:val="23"/>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694D92" w:rsidRDefault="00694D92" w:rsidP="00DB69F1">
      <w:pPr>
        <w:pStyle w:val="a3"/>
        <w:shd w:val="clear" w:color="auto" w:fill="FFFFFF"/>
        <w:spacing w:before="0" w:beforeAutospacing="0" w:after="0" w:afterAutospacing="0" w:line="346" w:lineRule="atLeast"/>
        <w:ind w:firstLine="480"/>
        <w:jc w:val="both"/>
        <w:rPr>
          <w:sz w:val="23"/>
          <w:szCs w:val="23"/>
        </w:rPr>
      </w:pPr>
    </w:p>
    <w:p w:rsidR="00694D92" w:rsidRDefault="00694D92" w:rsidP="00DB69F1">
      <w:pPr>
        <w:pStyle w:val="a3"/>
        <w:shd w:val="clear" w:color="auto" w:fill="FFFFFF"/>
        <w:spacing w:before="0" w:beforeAutospacing="0" w:after="0" w:afterAutospacing="0" w:line="346" w:lineRule="atLeast"/>
        <w:ind w:firstLine="480"/>
        <w:jc w:val="both"/>
        <w:rPr>
          <w:sz w:val="23"/>
          <w:szCs w:val="23"/>
        </w:rPr>
      </w:pPr>
    </w:p>
    <w:p w:rsidR="00694D92" w:rsidRPr="009D10B3" w:rsidRDefault="00694D92" w:rsidP="00694D92">
      <w:pPr>
        <w:tabs>
          <w:tab w:val="center" w:pos="4988"/>
          <w:tab w:val="right" w:pos="9976"/>
        </w:tabs>
        <w:jc w:val="both"/>
      </w:pPr>
      <w:r w:rsidRPr="009D10B3">
        <w:t xml:space="preserve">                                                                        </w:t>
      </w:r>
    </w:p>
    <w:p w:rsidR="00694D92" w:rsidRDefault="00694D92" w:rsidP="00694D92">
      <w:pPr>
        <w:tabs>
          <w:tab w:val="center" w:pos="4988"/>
          <w:tab w:val="left" w:pos="6946"/>
          <w:tab w:val="right" w:pos="9976"/>
        </w:tabs>
        <w:jc w:val="right"/>
        <w:rPr>
          <w:sz w:val="28"/>
          <w:szCs w:val="28"/>
        </w:rPr>
      </w:pPr>
      <w:r w:rsidRPr="009D10B3">
        <w:rPr>
          <w:sz w:val="28"/>
          <w:szCs w:val="28"/>
        </w:rPr>
        <w:t xml:space="preserve">                                                                                                 </w:t>
      </w: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0B0A11" w:rsidRDefault="00694D92" w:rsidP="00694D92">
      <w:pPr>
        <w:tabs>
          <w:tab w:val="center" w:pos="4988"/>
          <w:tab w:val="left" w:pos="6946"/>
          <w:tab w:val="right" w:pos="9976"/>
        </w:tabs>
        <w:jc w:val="right"/>
        <w:rPr>
          <w:sz w:val="28"/>
          <w:szCs w:val="28"/>
        </w:rPr>
      </w:pPr>
      <w:r w:rsidRPr="009D10B3">
        <w:rPr>
          <w:sz w:val="28"/>
          <w:szCs w:val="28"/>
        </w:rPr>
        <w:t xml:space="preserve"> </w:t>
      </w:r>
    </w:p>
    <w:p w:rsidR="000B0A11" w:rsidRDefault="000B0A11" w:rsidP="00694D92">
      <w:pPr>
        <w:tabs>
          <w:tab w:val="center" w:pos="4988"/>
          <w:tab w:val="left" w:pos="6946"/>
          <w:tab w:val="right" w:pos="9976"/>
        </w:tabs>
        <w:jc w:val="right"/>
        <w:rPr>
          <w:sz w:val="28"/>
          <w:szCs w:val="28"/>
        </w:rPr>
      </w:pPr>
    </w:p>
    <w:p w:rsidR="00694D92" w:rsidRPr="004259AA" w:rsidRDefault="00694D92" w:rsidP="00694D92">
      <w:pPr>
        <w:tabs>
          <w:tab w:val="center" w:pos="4988"/>
          <w:tab w:val="left" w:pos="6946"/>
          <w:tab w:val="right" w:pos="9976"/>
        </w:tabs>
        <w:jc w:val="right"/>
      </w:pPr>
      <w:r w:rsidRPr="004259AA">
        <w:lastRenderedPageBreak/>
        <w:t>Приложение  №10</w:t>
      </w:r>
    </w:p>
    <w:p w:rsidR="00694D92" w:rsidRPr="004259AA" w:rsidRDefault="00694D92" w:rsidP="00694D92">
      <w:pPr>
        <w:tabs>
          <w:tab w:val="right" w:pos="540"/>
          <w:tab w:val="left" w:pos="7020"/>
          <w:tab w:val="left" w:pos="7560"/>
        </w:tabs>
        <w:jc w:val="right"/>
      </w:pPr>
      <w:r w:rsidRPr="004259AA">
        <w:t xml:space="preserve">к Учетной политике  </w:t>
      </w:r>
    </w:p>
    <w:p w:rsidR="00694D92" w:rsidRPr="004259AA" w:rsidRDefault="00694D92" w:rsidP="00694D92">
      <w:pPr>
        <w:jc w:val="right"/>
      </w:pPr>
    </w:p>
    <w:p w:rsidR="00694D92" w:rsidRPr="004259AA" w:rsidRDefault="00694D92" w:rsidP="00694D92">
      <w:pPr>
        <w:jc w:val="center"/>
      </w:pPr>
      <w:r w:rsidRPr="004259AA">
        <w:t>ПЕРЕЧЕНЬ</w:t>
      </w:r>
    </w:p>
    <w:p w:rsidR="00694D92" w:rsidRPr="004259AA" w:rsidRDefault="00694D92" w:rsidP="00694D92">
      <w:pPr>
        <w:jc w:val="center"/>
      </w:pPr>
      <w:r w:rsidRPr="004259AA">
        <w:t>форм первичных учетных документов и регистров  аналитического учета, разработанных самостоятельно.</w:t>
      </w:r>
    </w:p>
    <w:p w:rsidR="00694D92" w:rsidRPr="004259AA" w:rsidRDefault="00694D92" w:rsidP="00694D92">
      <w:pPr>
        <w:jc w:val="center"/>
      </w:pPr>
    </w:p>
    <w:p w:rsidR="00694D92" w:rsidRPr="004259AA" w:rsidRDefault="00694D92" w:rsidP="00694D92">
      <w:r w:rsidRPr="004259AA">
        <w:t>1.Кассовый отчет по билетам, по квитанциям;</w:t>
      </w:r>
    </w:p>
    <w:p w:rsidR="00694D92" w:rsidRPr="004259AA" w:rsidRDefault="00694D92" w:rsidP="00694D92">
      <w:r w:rsidRPr="004259AA">
        <w:t>2.Заявление на выдачу средств  в  подотчет;</w:t>
      </w:r>
    </w:p>
    <w:p w:rsidR="00694D92" w:rsidRPr="004259AA" w:rsidRDefault="00694D92" w:rsidP="00694D92">
      <w:r w:rsidRPr="004259AA">
        <w:t xml:space="preserve">3.График  дежурств   </w:t>
      </w:r>
      <w:r>
        <w:t xml:space="preserve">вахтеров, </w:t>
      </w:r>
      <w:r w:rsidRPr="004259AA">
        <w:t>сторожей;</w:t>
      </w:r>
    </w:p>
    <w:p w:rsidR="00694D92" w:rsidRPr="004259AA" w:rsidRDefault="00694D92" w:rsidP="00694D92">
      <w:r w:rsidRPr="004259AA">
        <w:t>4.Табель учета рабочего времени;</w:t>
      </w:r>
    </w:p>
    <w:p w:rsidR="00694D92" w:rsidRPr="004259AA" w:rsidRDefault="00694D92" w:rsidP="00694D92">
      <w:r w:rsidRPr="004259AA">
        <w:t>5.Заявление на предоставление льгот по НДФЛ;</w:t>
      </w:r>
    </w:p>
    <w:p w:rsidR="00694D92" w:rsidRPr="004259AA" w:rsidRDefault="00694D92" w:rsidP="00694D92">
      <w:r w:rsidRPr="004259AA">
        <w:t>6.Заявление на перечисление во вклад в Банки;</w:t>
      </w:r>
    </w:p>
    <w:p w:rsidR="00694D92" w:rsidRPr="004259AA" w:rsidRDefault="00694D92" w:rsidP="00694D92">
      <w:r w:rsidRPr="004259AA">
        <w:t>7.Журналы по  учету бланков строгой отчетности  (билеты, квитанции);</w:t>
      </w:r>
    </w:p>
    <w:p w:rsidR="00694D92" w:rsidRPr="004259AA" w:rsidRDefault="00694D92" w:rsidP="00694D92">
      <w:r w:rsidRPr="004259AA">
        <w:t>8.Журналы по регистрации авансовых отчетов;</w:t>
      </w:r>
    </w:p>
    <w:p w:rsidR="00694D92" w:rsidRPr="004259AA" w:rsidRDefault="00694D92" w:rsidP="00694D92">
      <w:r w:rsidRPr="004259AA">
        <w:t>9.Оборотная ведомость по начислению плата за  дополнительное обучение детей;</w:t>
      </w:r>
    </w:p>
    <w:p w:rsidR="00694D92" w:rsidRPr="004259AA" w:rsidRDefault="00694D92" w:rsidP="00694D92">
      <w:r w:rsidRPr="004259AA">
        <w:t>10.</w:t>
      </w:r>
      <w:r>
        <w:t>Ведомости</w:t>
      </w:r>
      <w:r w:rsidRPr="004259AA">
        <w:t xml:space="preserve"> учета средств, полученных от приносящей доход деятельности по КБК, по видам доходов; </w:t>
      </w:r>
    </w:p>
    <w:p w:rsidR="00694D92" w:rsidRPr="004259AA" w:rsidRDefault="00694D92" w:rsidP="00694D92">
      <w:r w:rsidRPr="004259AA">
        <w:t>11.</w:t>
      </w:r>
      <w:r>
        <w:t>Ведомости</w:t>
      </w:r>
      <w:r w:rsidRPr="004259AA">
        <w:t xml:space="preserve"> учета текущих счетов и расчетов; </w:t>
      </w:r>
    </w:p>
    <w:p w:rsidR="00694D92" w:rsidRPr="004259AA" w:rsidRDefault="00694D92" w:rsidP="00694D92">
      <w:r w:rsidRPr="004259AA">
        <w:t>12.Ведомости на выдачу призов;</w:t>
      </w:r>
    </w:p>
    <w:p w:rsidR="00694D92" w:rsidRPr="004259AA" w:rsidRDefault="00694D92" w:rsidP="00694D92">
      <w:r w:rsidRPr="004259AA">
        <w:t>13.Отчет по списанию конвертов, трудовых книжек, марок;</w:t>
      </w:r>
    </w:p>
    <w:p w:rsidR="00694D92" w:rsidRPr="004259AA" w:rsidRDefault="00694D92" w:rsidP="00694D92">
      <w:r w:rsidRPr="004259AA">
        <w:t>14.Кассовая рапортичка;</w:t>
      </w:r>
    </w:p>
    <w:p w:rsidR="00694D92" w:rsidRPr="004259AA" w:rsidRDefault="00694D92" w:rsidP="00694D92">
      <w:r w:rsidRPr="004259AA">
        <w:t>15.Журнал регистрации справок;</w:t>
      </w:r>
    </w:p>
    <w:p w:rsidR="00694D92" w:rsidRPr="004259AA" w:rsidRDefault="00694D92" w:rsidP="00694D92">
      <w:r w:rsidRPr="004259AA">
        <w:t>16.Журнал регистрации счетов;</w:t>
      </w:r>
    </w:p>
    <w:p w:rsidR="00694D92" w:rsidRPr="004259AA" w:rsidRDefault="00694D92" w:rsidP="00694D92">
      <w:r w:rsidRPr="004259AA">
        <w:t>17 Журнал регистрации счетов-фактур;</w:t>
      </w:r>
    </w:p>
    <w:p w:rsidR="00694D92" w:rsidRPr="004259AA" w:rsidRDefault="00694D92" w:rsidP="00694D92">
      <w:r w:rsidRPr="004259AA">
        <w:t>18.Книга регистрации доверенностей на получение денежных средств;</w:t>
      </w:r>
    </w:p>
    <w:p w:rsidR="00694D92" w:rsidRPr="004259AA" w:rsidRDefault="00694D92" w:rsidP="00694D92">
      <w:r w:rsidRPr="004259AA">
        <w:t>19.Журнал регистрации платежных поручений;</w:t>
      </w:r>
    </w:p>
    <w:p w:rsidR="00694D92" w:rsidRPr="004259AA" w:rsidRDefault="00694D92" w:rsidP="00694D92">
      <w:r w:rsidRPr="004259AA">
        <w:t>20.Книга регистрации доверенностей по возложению полномочий и заключению договоров;</w:t>
      </w:r>
    </w:p>
    <w:p w:rsidR="00694D92" w:rsidRPr="004259AA" w:rsidRDefault="00694D92" w:rsidP="00694D92">
      <w:r w:rsidRPr="004259AA">
        <w:t>21.Накопительная ведомость по расчетам с дебиторами и кредиторами;</w:t>
      </w:r>
    </w:p>
    <w:p w:rsidR="00694D92" w:rsidRPr="004259AA" w:rsidRDefault="00694D92" w:rsidP="00694D92">
      <w:r w:rsidRPr="004259AA">
        <w:t>22.Накопительная ведомость по учету  количества потребления  по видам  услуг;</w:t>
      </w:r>
    </w:p>
    <w:p w:rsidR="00694D92" w:rsidRPr="004259AA" w:rsidRDefault="00694D92" w:rsidP="00694D92">
      <w:r w:rsidRPr="004259AA">
        <w:t>23.Карточки по учету  подотчетных сумм (обороты и остатки);</w:t>
      </w:r>
    </w:p>
    <w:p w:rsidR="00694D92" w:rsidRPr="004259AA" w:rsidRDefault="00694D92" w:rsidP="00694D92">
      <w:r w:rsidRPr="004259AA">
        <w:t>24.Реестр заключенных договоров, контрактов;</w:t>
      </w:r>
    </w:p>
    <w:p w:rsidR="00694D92" w:rsidRPr="004259AA" w:rsidRDefault="00694D92" w:rsidP="00694D92">
      <w:r w:rsidRPr="004259AA">
        <w:t xml:space="preserve">25.Расшифровки к договору на поставку продукции, работ и услуг; </w:t>
      </w:r>
    </w:p>
    <w:p w:rsidR="00694D92" w:rsidRPr="004259AA" w:rsidRDefault="00694D92" w:rsidP="00694D92">
      <w:r w:rsidRPr="004259AA">
        <w:t>26.Акты на списание расходов по проводимым мероприятиям.</w:t>
      </w:r>
    </w:p>
    <w:p w:rsidR="00694D92" w:rsidRPr="004259AA" w:rsidRDefault="00694D92" w:rsidP="00694D92">
      <w:r w:rsidRPr="004259AA">
        <w:t>27.Маршрутный лист автомобиля;</w:t>
      </w:r>
    </w:p>
    <w:p w:rsidR="00694D92" w:rsidRPr="004259AA" w:rsidRDefault="00694D92" w:rsidP="00694D92">
      <w:r w:rsidRPr="004259AA">
        <w:t>28.Акты выполненных работ, услуг.</w:t>
      </w:r>
    </w:p>
    <w:p w:rsidR="00694D92" w:rsidRPr="004259AA" w:rsidRDefault="00694D92" w:rsidP="00694D92">
      <w:pPr>
        <w:pStyle w:val="ConsPlusNormal"/>
        <w:jc w:val="both"/>
        <w:rPr>
          <w:rFonts w:ascii="Times New Roman" w:hAnsi="Times New Roman" w:cs="Times New Roman"/>
          <w:color w:val="333399"/>
          <w:sz w:val="24"/>
          <w:szCs w:val="24"/>
        </w:rPr>
      </w:pPr>
      <w:r w:rsidRPr="004259AA">
        <w:rPr>
          <w:rFonts w:ascii="Times New Roman" w:hAnsi="Times New Roman" w:cs="Times New Roman"/>
          <w:sz w:val="24"/>
          <w:szCs w:val="24"/>
        </w:rPr>
        <w:t>Формы  вышеперечисленных первичных документов и  регистров, порядок их заполнения и обработки, в том числе в условиях автоматизированного учета, определяются учреждением самостоятельно таким образом, чтобы информацию можно было сгруппировать для составления бюджетной отчетности.</w:t>
      </w: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Pr="00D94CE7" w:rsidRDefault="00775952" w:rsidP="00775952">
      <w:pPr>
        <w:tabs>
          <w:tab w:val="left" w:pos="540"/>
        </w:tabs>
        <w:jc w:val="right"/>
        <w:rPr>
          <w:color w:val="000000" w:themeColor="text1"/>
        </w:rPr>
      </w:pPr>
      <w:r w:rsidRPr="00D94CE7">
        <w:rPr>
          <w:color w:val="000000" w:themeColor="text1"/>
        </w:rPr>
        <w:lastRenderedPageBreak/>
        <w:t>Приложение   № 11</w:t>
      </w:r>
      <w:r w:rsidRPr="00D94CE7">
        <w:rPr>
          <w:color w:val="000000" w:themeColor="text1"/>
        </w:rPr>
        <w:tab/>
        <w:t xml:space="preserve">                                                                                                          </w:t>
      </w:r>
    </w:p>
    <w:p w:rsidR="00775952" w:rsidRPr="00D94CE7" w:rsidRDefault="00775952" w:rsidP="00775952">
      <w:pPr>
        <w:tabs>
          <w:tab w:val="left" w:pos="540"/>
        </w:tabs>
        <w:jc w:val="right"/>
        <w:rPr>
          <w:color w:val="000000" w:themeColor="text1"/>
        </w:rPr>
      </w:pPr>
      <w:r w:rsidRPr="00D94CE7">
        <w:rPr>
          <w:color w:val="000000" w:themeColor="text1"/>
        </w:rPr>
        <w:t xml:space="preserve">к   Учетной  политике                                                                                                                                </w:t>
      </w:r>
    </w:p>
    <w:p w:rsidR="00775952" w:rsidRPr="00D94CE7" w:rsidRDefault="00775952" w:rsidP="00775952">
      <w:pPr>
        <w:tabs>
          <w:tab w:val="left" w:pos="6630"/>
        </w:tabs>
        <w:rPr>
          <w:color w:val="000000" w:themeColor="text1"/>
        </w:rPr>
      </w:pPr>
    </w:p>
    <w:p w:rsidR="00775952" w:rsidRPr="00D94CE7" w:rsidRDefault="00775952" w:rsidP="00775952">
      <w:pPr>
        <w:tabs>
          <w:tab w:val="left" w:pos="6195"/>
        </w:tabs>
        <w:rPr>
          <w:color w:val="000000" w:themeColor="text1"/>
          <w:sz w:val="28"/>
          <w:szCs w:val="28"/>
        </w:rPr>
      </w:pPr>
    </w:p>
    <w:p w:rsidR="00775952" w:rsidRPr="00D94CE7" w:rsidRDefault="00775952" w:rsidP="00775952">
      <w:pPr>
        <w:jc w:val="center"/>
        <w:rPr>
          <w:color w:val="000000" w:themeColor="text1"/>
          <w:sz w:val="28"/>
          <w:szCs w:val="28"/>
        </w:rPr>
      </w:pPr>
    </w:p>
    <w:p w:rsidR="00775952" w:rsidRPr="00D94CE7" w:rsidRDefault="00775952" w:rsidP="00775952">
      <w:pPr>
        <w:tabs>
          <w:tab w:val="left" w:pos="2775"/>
          <w:tab w:val="left" w:pos="2940"/>
        </w:tabs>
        <w:rPr>
          <w:color w:val="000000" w:themeColor="text1"/>
          <w:sz w:val="28"/>
          <w:szCs w:val="28"/>
        </w:rPr>
      </w:pPr>
    </w:p>
    <w:p w:rsidR="00775952" w:rsidRPr="00D94CE7" w:rsidRDefault="00775952" w:rsidP="00775952">
      <w:pPr>
        <w:tabs>
          <w:tab w:val="left" w:pos="2775"/>
          <w:tab w:val="left" w:pos="2940"/>
        </w:tabs>
        <w:rPr>
          <w:color w:val="000000" w:themeColor="text1"/>
        </w:rPr>
      </w:pPr>
    </w:p>
    <w:p w:rsidR="00775952" w:rsidRPr="00D94CE7" w:rsidRDefault="00775952" w:rsidP="00775952">
      <w:pPr>
        <w:tabs>
          <w:tab w:val="left" w:pos="2775"/>
          <w:tab w:val="left" w:pos="2940"/>
        </w:tabs>
        <w:jc w:val="center"/>
        <w:rPr>
          <w:b/>
          <w:color w:val="000000" w:themeColor="text1"/>
        </w:rPr>
      </w:pPr>
      <w:r w:rsidRPr="00D94CE7">
        <w:rPr>
          <w:b/>
          <w:color w:val="000000" w:themeColor="text1"/>
        </w:rPr>
        <w:t>Г Р АФ И К</w:t>
      </w:r>
    </w:p>
    <w:p w:rsidR="00775952" w:rsidRPr="00D94CE7" w:rsidRDefault="00775952" w:rsidP="00775952">
      <w:pPr>
        <w:tabs>
          <w:tab w:val="left" w:pos="2775"/>
          <w:tab w:val="left" w:pos="2940"/>
        </w:tabs>
        <w:jc w:val="center"/>
        <w:rPr>
          <w:color w:val="000000" w:themeColor="text1"/>
        </w:rPr>
      </w:pPr>
    </w:p>
    <w:p w:rsidR="00775952" w:rsidRPr="00D94CE7" w:rsidRDefault="00775952" w:rsidP="00775952">
      <w:pPr>
        <w:tabs>
          <w:tab w:val="left" w:pos="2775"/>
          <w:tab w:val="left" w:pos="2940"/>
        </w:tabs>
        <w:jc w:val="center"/>
        <w:rPr>
          <w:color w:val="000000" w:themeColor="text1"/>
        </w:rPr>
      </w:pPr>
    </w:p>
    <w:p w:rsidR="00775952" w:rsidRPr="00D94CE7" w:rsidRDefault="00775952" w:rsidP="00775952">
      <w:pPr>
        <w:tabs>
          <w:tab w:val="left" w:pos="2775"/>
          <w:tab w:val="left" w:pos="2940"/>
        </w:tabs>
        <w:jc w:val="center"/>
        <w:rPr>
          <w:b/>
          <w:color w:val="000000" w:themeColor="text1"/>
        </w:rPr>
      </w:pPr>
      <w:r w:rsidRPr="00D94CE7">
        <w:rPr>
          <w:b/>
          <w:color w:val="000000" w:themeColor="text1"/>
        </w:rPr>
        <w:t>Работ</w:t>
      </w:r>
      <w:r w:rsidR="00483995" w:rsidRPr="00D94CE7">
        <w:rPr>
          <w:b/>
          <w:color w:val="000000" w:themeColor="text1"/>
        </w:rPr>
        <w:t>ы  МБУ ДО ДШИ г.Медногорска</w:t>
      </w:r>
    </w:p>
    <w:p w:rsidR="00775952" w:rsidRPr="00D94CE7" w:rsidRDefault="00775952" w:rsidP="00775952">
      <w:pPr>
        <w:rPr>
          <w:color w:val="000000" w:themeColor="text1"/>
        </w:rPr>
      </w:pPr>
    </w:p>
    <w:p w:rsidR="00775952" w:rsidRPr="00D94CE7" w:rsidRDefault="00775952" w:rsidP="00775952">
      <w:pPr>
        <w:rPr>
          <w:color w:val="000000" w:themeColor="text1"/>
        </w:rPr>
      </w:pPr>
    </w:p>
    <w:p w:rsidR="00775952" w:rsidRPr="00D94CE7" w:rsidRDefault="00775952" w:rsidP="00775952">
      <w:pPr>
        <w:rPr>
          <w:color w:val="000000" w:themeColor="text1"/>
        </w:rPr>
      </w:pPr>
    </w:p>
    <w:p w:rsidR="00775952" w:rsidRPr="00D94CE7" w:rsidRDefault="00775952" w:rsidP="00775952">
      <w:pPr>
        <w:tabs>
          <w:tab w:val="left" w:pos="1785"/>
          <w:tab w:val="left" w:pos="1950"/>
        </w:tabs>
        <w:rPr>
          <w:color w:val="000000" w:themeColor="text1"/>
        </w:rPr>
      </w:pPr>
      <w:r w:rsidRPr="00D94CE7">
        <w:rPr>
          <w:color w:val="000000" w:themeColor="text1"/>
        </w:rPr>
        <w:tab/>
        <w:t>1.Режим работы:</w:t>
      </w:r>
    </w:p>
    <w:p w:rsidR="00775952" w:rsidRPr="00D94CE7" w:rsidRDefault="00775952" w:rsidP="00775952">
      <w:pPr>
        <w:rPr>
          <w:color w:val="000000" w:themeColor="text1"/>
        </w:rPr>
      </w:pPr>
    </w:p>
    <w:p w:rsidR="00775952" w:rsidRPr="00D94CE7" w:rsidRDefault="00D85313" w:rsidP="00775952">
      <w:pPr>
        <w:tabs>
          <w:tab w:val="left" w:pos="1875"/>
        </w:tabs>
        <w:rPr>
          <w:color w:val="000000" w:themeColor="text1"/>
        </w:rPr>
      </w:pPr>
      <w:r w:rsidRPr="00D94CE7">
        <w:rPr>
          <w:color w:val="000000" w:themeColor="text1"/>
        </w:rPr>
        <w:tab/>
        <w:t>С 8 час.00 минут до 21</w:t>
      </w:r>
      <w:r w:rsidR="00775952" w:rsidRPr="00D94CE7">
        <w:rPr>
          <w:color w:val="000000" w:themeColor="text1"/>
        </w:rPr>
        <w:t xml:space="preserve"> час </w:t>
      </w:r>
      <w:r w:rsidRPr="00D94CE7">
        <w:rPr>
          <w:color w:val="000000" w:themeColor="text1"/>
        </w:rPr>
        <w:t>0</w:t>
      </w:r>
      <w:r w:rsidR="00483995" w:rsidRPr="00D94CE7">
        <w:rPr>
          <w:color w:val="000000" w:themeColor="text1"/>
        </w:rPr>
        <w:t>0 минут</w:t>
      </w:r>
      <w:r w:rsidRPr="00D94CE7">
        <w:rPr>
          <w:color w:val="000000" w:themeColor="text1"/>
        </w:rPr>
        <w:t xml:space="preserve"> </w:t>
      </w:r>
      <w:r w:rsidR="00483995" w:rsidRPr="00D94CE7">
        <w:rPr>
          <w:color w:val="000000" w:themeColor="text1"/>
        </w:rPr>
        <w:t>(понедельник-пятница</w:t>
      </w:r>
      <w:r w:rsidR="00775952" w:rsidRPr="00D94CE7">
        <w:rPr>
          <w:color w:val="000000" w:themeColor="text1"/>
        </w:rPr>
        <w:t>)</w:t>
      </w:r>
    </w:p>
    <w:p w:rsidR="00775952" w:rsidRPr="00D94CE7" w:rsidRDefault="00D85313" w:rsidP="00775952">
      <w:pPr>
        <w:rPr>
          <w:color w:val="000000" w:themeColor="text1"/>
        </w:rPr>
      </w:pPr>
      <w:r w:rsidRPr="00D94CE7">
        <w:rPr>
          <w:color w:val="000000" w:themeColor="text1"/>
        </w:rPr>
        <w:t xml:space="preserve">                                С 8 час.00 минут до 18 час. 00 минут (суббота)</w:t>
      </w:r>
    </w:p>
    <w:p w:rsidR="00775952" w:rsidRPr="00D94CE7" w:rsidRDefault="00775952" w:rsidP="00483995">
      <w:pPr>
        <w:tabs>
          <w:tab w:val="left" w:pos="1875"/>
        </w:tabs>
        <w:rPr>
          <w:color w:val="000000" w:themeColor="text1"/>
        </w:rPr>
      </w:pPr>
      <w:r w:rsidRPr="00D94CE7">
        <w:rPr>
          <w:color w:val="000000" w:themeColor="text1"/>
        </w:rPr>
        <w:tab/>
      </w:r>
    </w:p>
    <w:p w:rsidR="00775952" w:rsidRPr="00D94CE7" w:rsidRDefault="00386BB3" w:rsidP="00775952">
      <w:pPr>
        <w:tabs>
          <w:tab w:val="left" w:pos="1845"/>
          <w:tab w:val="left" w:pos="1980"/>
        </w:tabs>
        <w:rPr>
          <w:color w:val="000000" w:themeColor="text1"/>
        </w:rPr>
      </w:pPr>
      <w:r>
        <w:rPr>
          <w:color w:val="000000" w:themeColor="text1"/>
        </w:rPr>
        <w:tab/>
        <w:t>Перерыв на обед с 12</w:t>
      </w:r>
      <w:r w:rsidR="00D85313" w:rsidRPr="00D94CE7">
        <w:rPr>
          <w:color w:val="000000" w:themeColor="text1"/>
        </w:rPr>
        <w:t xml:space="preserve"> час 00 минут до 13</w:t>
      </w:r>
      <w:r w:rsidR="00775952" w:rsidRPr="00D94CE7">
        <w:rPr>
          <w:color w:val="000000" w:themeColor="text1"/>
        </w:rPr>
        <w:t xml:space="preserve"> час</w:t>
      </w:r>
      <w:r>
        <w:rPr>
          <w:color w:val="000000" w:themeColor="text1"/>
        </w:rPr>
        <w:t xml:space="preserve"> 0</w:t>
      </w:r>
      <w:r w:rsidR="00483995" w:rsidRPr="00D94CE7">
        <w:rPr>
          <w:color w:val="000000" w:themeColor="text1"/>
        </w:rPr>
        <w:t>0</w:t>
      </w:r>
      <w:r w:rsidR="00775952" w:rsidRPr="00D94CE7">
        <w:rPr>
          <w:color w:val="000000" w:themeColor="text1"/>
        </w:rPr>
        <w:t xml:space="preserve"> минут.</w:t>
      </w:r>
    </w:p>
    <w:p w:rsidR="00775952" w:rsidRPr="00D94CE7" w:rsidRDefault="00775952" w:rsidP="00775952">
      <w:pPr>
        <w:rPr>
          <w:color w:val="000000" w:themeColor="text1"/>
        </w:rPr>
      </w:pPr>
    </w:p>
    <w:p w:rsidR="00F25EF5" w:rsidRPr="00D94CE7" w:rsidRDefault="00775952" w:rsidP="00C42DBF">
      <w:pPr>
        <w:tabs>
          <w:tab w:val="left" w:pos="1890"/>
        </w:tabs>
        <w:rPr>
          <w:color w:val="000000" w:themeColor="text1"/>
        </w:rPr>
      </w:pPr>
      <w:r w:rsidRPr="00D94CE7">
        <w:rPr>
          <w:color w:val="000000" w:themeColor="text1"/>
        </w:rPr>
        <w:t xml:space="preserve">                    </w:t>
      </w:r>
      <w:r w:rsidR="00483995" w:rsidRPr="00D94CE7">
        <w:rPr>
          <w:color w:val="000000" w:themeColor="text1"/>
        </w:rPr>
        <w:t xml:space="preserve">       2.Выходные дни: </w:t>
      </w:r>
      <w:r w:rsidRPr="00D94CE7">
        <w:rPr>
          <w:color w:val="000000" w:themeColor="text1"/>
        </w:rPr>
        <w:t>воскресенье.</w:t>
      </w:r>
    </w:p>
    <w:p w:rsidR="00F25EF5" w:rsidRPr="00D94CE7" w:rsidRDefault="00F25EF5" w:rsidP="00F25EF5">
      <w:pPr>
        <w:pStyle w:val="ConsPlusNormal"/>
        <w:tabs>
          <w:tab w:val="center" w:pos="0"/>
        </w:tabs>
        <w:ind w:firstLine="709"/>
        <w:jc w:val="both"/>
        <w:rPr>
          <w:rFonts w:ascii="Times New Roman" w:hAnsi="Times New Roman" w:cs="Times New Roman"/>
          <w:color w:val="000000" w:themeColor="text1"/>
          <w:sz w:val="24"/>
          <w:szCs w:val="24"/>
        </w:rPr>
      </w:pPr>
    </w:p>
    <w:p w:rsidR="00F25EF5" w:rsidRPr="00D94CE7" w:rsidRDefault="00F25EF5" w:rsidP="00F25EF5">
      <w:pPr>
        <w:pStyle w:val="ConsPlusNormal"/>
        <w:tabs>
          <w:tab w:val="center" w:pos="0"/>
        </w:tabs>
        <w:ind w:firstLine="709"/>
        <w:jc w:val="both"/>
        <w:rPr>
          <w:rFonts w:ascii="Times New Roman" w:hAnsi="Times New Roman" w:cs="Times New Roman"/>
          <w:color w:val="000000" w:themeColor="text1"/>
          <w:sz w:val="24"/>
          <w:szCs w:val="24"/>
        </w:rPr>
      </w:pPr>
    </w:p>
    <w:p w:rsidR="00F25EF5" w:rsidRPr="00D94CE7" w:rsidRDefault="00F25EF5" w:rsidP="00F25EF5">
      <w:pPr>
        <w:pStyle w:val="ConsPlusNormal"/>
        <w:tabs>
          <w:tab w:val="center" w:pos="0"/>
        </w:tabs>
        <w:ind w:firstLine="709"/>
        <w:jc w:val="both"/>
        <w:rPr>
          <w:rFonts w:ascii="Times New Roman" w:hAnsi="Times New Roman" w:cs="Times New Roman"/>
          <w:color w:val="000000" w:themeColor="text1"/>
          <w:sz w:val="24"/>
          <w:szCs w:val="24"/>
        </w:rPr>
      </w:pPr>
    </w:p>
    <w:p w:rsidR="00F25EF5" w:rsidRPr="00D94CE7" w:rsidRDefault="00F25EF5" w:rsidP="00F25EF5">
      <w:pPr>
        <w:pStyle w:val="ConsPlusNormal"/>
        <w:tabs>
          <w:tab w:val="center" w:pos="0"/>
        </w:tabs>
        <w:ind w:firstLine="709"/>
        <w:jc w:val="both"/>
        <w:rPr>
          <w:rFonts w:ascii="Times New Roman" w:hAnsi="Times New Roman" w:cs="Times New Roman"/>
          <w:color w:val="000000" w:themeColor="text1"/>
          <w:sz w:val="24"/>
          <w:szCs w:val="24"/>
        </w:rPr>
      </w:pPr>
    </w:p>
    <w:p w:rsidR="00F25EF5" w:rsidRPr="00D94CE7" w:rsidRDefault="00F25EF5" w:rsidP="00F25EF5">
      <w:pPr>
        <w:pStyle w:val="ConsPlusNormal"/>
        <w:tabs>
          <w:tab w:val="center" w:pos="0"/>
        </w:tabs>
        <w:ind w:firstLine="709"/>
        <w:jc w:val="both"/>
        <w:rPr>
          <w:rFonts w:ascii="Times New Roman" w:hAnsi="Times New Roman" w:cs="Times New Roman"/>
          <w:color w:val="000000" w:themeColor="text1"/>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Pr="00E20B97" w:rsidRDefault="00F25EF5" w:rsidP="00C42DBF">
      <w:pPr>
        <w:tabs>
          <w:tab w:val="left" w:pos="540"/>
          <w:tab w:val="left" w:pos="8175"/>
          <w:tab w:val="right" w:pos="10546"/>
        </w:tabs>
      </w:pPr>
      <w:r>
        <w:tab/>
      </w:r>
      <w:r>
        <w:tab/>
      </w:r>
      <w:r w:rsidRPr="00E20B97">
        <w:t xml:space="preserve"> </w:t>
      </w:r>
    </w:p>
    <w:p w:rsidR="00694D92" w:rsidRPr="00E20B97" w:rsidRDefault="00694D92" w:rsidP="00DB69F1">
      <w:pPr>
        <w:pStyle w:val="a3"/>
        <w:shd w:val="clear" w:color="auto" w:fill="FFFFFF"/>
        <w:spacing w:before="0" w:beforeAutospacing="0" w:after="0" w:afterAutospacing="0" w:line="346" w:lineRule="atLeast"/>
        <w:ind w:firstLine="480"/>
        <w:jc w:val="both"/>
      </w:pPr>
    </w:p>
    <w:sectPr w:rsidR="00694D92" w:rsidRPr="00E20B97" w:rsidSect="00DE2039">
      <w:pgSz w:w="12701" w:h="16670" w:code="9"/>
      <w:pgMar w:top="851" w:right="851"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25" w:rsidRDefault="00A31F25" w:rsidP="00AE63FD">
      <w:r>
        <w:separator/>
      </w:r>
    </w:p>
  </w:endnote>
  <w:endnote w:type="continuationSeparator" w:id="1">
    <w:p w:rsidR="00A31F25" w:rsidRDefault="00A31F25" w:rsidP="00AE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25" w:rsidRDefault="00A31F25" w:rsidP="00AE63FD">
      <w:r>
        <w:separator/>
      </w:r>
    </w:p>
  </w:footnote>
  <w:footnote w:type="continuationSeparator" w:id="1">
    <w:p w:rsidR="00A31F25" w:rsidRDefault="00A31F25" w:rsidP="00AE6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AFFA9E20"/>
    <w:lvl w:ilvl="0" w:tplc="000F4292">
      <w:start w:val="1"/>
      <w:numFmt w:val="bullet"/>
      <w:lvlText w:val="-"/>
      <w:lvlJc w:val="left"/>
      <w:rPr>
        <w:sz w:val="24"/>
      </w:rPr>
    </w:lvl>
    <w:lvl w:ilvl="1" w:tplc="000F4293">
      <w:start w:val="1"/>
      <w:numFmt w:val="bullet"/>
      <w:lvlText w:val="-"/>
      <w:lvlJc w:val="left"/>
      <w:rPr>
        <w:sz w:val="24"/>
      </w:rPr>
    </w:lvl>
    <w:lvl w:ilvl="2" w:tplc="000F4294">
      <w:start w:val="1"/>
      <w:numFmt w:val="bullet"/>
      <w:lvlText w:val="-"/>
      <w:lvlJc w:val="left"/>
      <w:rPr>
        <w:sz w:val="24"/>
      </w:rPr>
    </w:lvl>
    <w:lvl w:ilvl="3" w:tplc="000F4295">
      <w:start w:val="1"/>
      <w:numFmt w:val="bullet"/>
      <w:lvlText w:val="-"/>
      <w:lvlJc w:val="left"/>
      <w:rPr>
        <w:sz w:val="24"/>
      </w:rPr>
    </w:lvl>
    <w:lvl w:ilvl="4" w:tplc="000F4296">
      <w:start w:val="1"/>
      <w:numFmt w:val="bullet"/>
      <w:lvlText w:val="-"/>
      <w:lvlJc w:val="left"/>
      <w:rPr>
        <w:sz w:val="24"/>
      </w:rPr>
    </w:lvl>
    <w:lvl w:ilvl="5" w:tplc="000F4297">
      <w:start w:val="1"/>
      <w:numFmt w:val="bullet"/>
      <w:lvlText w:val="-"/>
      <w:lvlJc w:val="left"/>
      <w:rPr>
        <w:sz w:val="24"/>
      </w:rPr>
    </w:lvl>
    <w:lvl w:ilvl="6" w:tplc="000F4298">
      <w:start w:val="1"/>
      <w:numFmt w:val="bullet"/>
      <w:lvlText w:val="-"/>
      <w:lvlJc w:val="left"/>
      <w:rPr>
        <w:sz w:val="24"/>
      </w:rPr>
    </w:lvl>
    <w:lvl w:ilvl="7" w:tplc="000F4299">
      <w:start w:val="1"/>
      <w:numFmt w:val="bullet"/>
      <w:lvlText w:val="-"/>
      <w:lvlJc w:val="left"/>
      <w:rPr>
        <w:sz w:val="24"/>
      </w:rPr>
    </w:lvl>
    <w:lvl w:ilvl="8" w:tplc="000F429A">
      <w:start w:val="1"/>
      <w:numFmt w:val="bullet"/>
      <w:lvlText w:val="-"/>
      <w:lvlJc w:val="left"/>
      <w:rPr>
        <w:sz w:val="24"/>
      </w:rPr>
    </w:lvl>
  </w:abstractNum>
  <w:abstractNum w:abstractNumId="1">
    <w:nsid w:val="070C0A4D"/>
    <w:multiLevelType w:val="hybridMultilevel"/>
    <w:tmpl w:val="63B691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F3B9D"/>
    <w:multiLevelType w:val="multilevel"/>
    <w:tmpl w:val="77C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E68"/>
    <w:multiLevelType w:val="multilevel"/>
    <w:tmpl w:val="7B2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A680D"/>
    <w:multiLevelType w:val="multilevel"/>
    <w:tmpl w:val="0E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55FA"/>
    <w:multiLevelType w:val="multilevel"/>
    <w:tmpl w:val="394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7C6A"/>
    <w:multiLevelType w:val="multilevel"/>
    <w:tmpl w:val="70D2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F3F79"/>
    <w:multiLevelType w:val="hybridMultilevel"/>
    <w:tmpl w:val="6002A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2D7361"/>
    <w:multiLevelType w:val="multilevel"/>
    <w:tmpl w:val="4C44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47143"/>
    <w:multiLevelType w:val="multilevel"/>
    <w:tmpl w:val="635E742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D83673F"/>
    <w:multiLevelType w:val="hybridMultilevel"/>
    <w:tmpl w:val="FC14468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551EC0"/>
    <w:multiLevelType w:val="hybridMultilevel"/>
    <w:tmpl w:val="82FEC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F07F26"/>
    <w:multiLevelType w:val="multilevel"/>
    <w:tmpl w:val="766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2C87"/>
    <w:multiLevelType w:val="multilevel"/>
    <w:tmpl w:val="DE4E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9432D"/>
    <w:multiLevelType w:val="hybridMultilevel"/>
    <w:tmpl w:val="9E3C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F2165"/>
    <w:multiLevelType w:val="hybridMultilevel"/>
    <w:tmpl w:val="753E53B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F238D4"/>
    <w:multiLevelType w:val="multilevel"/>
    <w:tmpl w:val="A7BE8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0F1999"/>
    <w:multiLevelType w:val="multilevel"/>
    <w:tmpl w:val="688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954BA"/>
    <w:multiLevelType w:val="multilevel"/>
    <w:tmpl w:val="5E1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A015B"/>
    <w:multiLevelType w:val="hybridMultilevel"/>
    <w:tmpl w:val="693228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9000FE"/>
    <w:multiLevelType w:val="multilevel"/>
    <w:tmpl w:val="9B18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11A37"/>
    <w:multiLevelType w:val="multilevel"/>
    <w:tmpl w:val="E94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21E5A"/>
    <w:multiLevelType w:val="multilevel"/>
    <w:tmpl w:val="34D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4618"/>
    <w:multiLevelType w:val="multilevel"/>
    <w:tmpl w:val="AAC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A798C"/>
    <w:multiLevelType w:val="multilevel"/>
    <w:tmpl w:val="893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0009E"/>
    <w:multiLevelType w:val="hybridMultilevel"/>
    <w:tmpl w:val="9FF275AC"/>
    <w:lvl w:ilvl="0" w:tplc="7A64EAF0">
      <w:start w:val="1"/>
      <w:numFmt w:val="bullet"/>
      <w:lvlText w:val="-"/>
      <w:lvlJc w:val="left"/>
      <w:pPr>
        <w:ind w:left="900" w:firstLine="0"/>
      </w:pPr>
      <w:rPr>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84029B4"/>
    <w:multiLevelType w:val="hybridMultilevel"/>
    <w:tmpl w:val="6A8E260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EB2C4E"/>
    <w:multiLevelType w:val="multilevel"/>
    <w:tmpl w:val="F3C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52D93"/>
    <w:multiLevelType w:val="multilevel"/>
    <w:tmpl w:val="2D7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57327"/>
    <w:multiLevelType w:val="multilevel"/>
    <w:tmpl w:val="DA6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B02F0"/>
    <w:multiLevelType w:val="multilevel"/>
    <w:tmpl w:val="9F2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35706"/>
    <w:multiLevelType w:val="multilevel"/>
    <w:tmpl w:val="B8F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9DF"/>
    <w:multiLevelType w:val="multilevel"/>
    <w:tmpl w:val="7C1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E0310"/>
    <w:multiLevelType w:val="multilevel"/>
    <w:tmpl w:val="651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CB4408"/>
    <w:multiLevelType w:val="multilevel"/>
    <w:tmpl w:val="62B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F3D42"/>
    <w:multiLevelType w:val="hybridMultilevel"/>
    <w:tmpl w:val="7F9C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A0E7E"/>
    <w:multiLevelType w:val="multilevel"/>
    <w:tmpl w:val="6B5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A54DB"/>
    <w:multiLevelType w:val="multilevel"/>
    <w:tmpl w:val="2A5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4161C9"/>
    <w:multiLevelType w:val="multilevel"/>
    <w:tmpl w:val="550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A1D39"/>
    <w:multiLevelType w:val="multilevel"/>
    <w:tmpl w:val="8A102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36"/>
  </w:num>
  <w:num w:numId="4">
    <w:abstractNumId w:val="21"/>
  </w:num>
  <w:num w:numId="5">
    <w:abstractNumId w:val="2"/>
  </w:num>
  <w:num w:numId="6">
    <w:abstractNumId w:val="39"/>
  </w:num>
  <w:num w:numId="7">
    <w:abstractNumId w:val="3"/>
  </w:num>
  <w:num w:numId="8">
    <w:abstractNumId w:val="37"/>
  </w:num>
  <w:num w:numId="9">
    <w:abstractNumId w:val="13"/>
  </w:num>
  <w:num w:numId="10">
    <w:abstractNumId w:val="30"/>
  </w:num>
  <w:num w:numId="11">
    <w:abstractNumId w:val="31"/>
  </w:num>
  <w:num w:numId="12">
    <w:abstractNumId w:val="16"/>
  </w:num>
  <w:num w:numId="13">
    <w:abstractNumId w:val="28"/>
  </w:num>
  <w:num w:numId="14">
    <w:abstractNumId w:val="29"/>
  </w:num>
  <w:num w:numId="15">
    <w:abstractNumId w:val="5"/>
  </w:num>
  <w:num w:numId="16">
    <w:abstractNumId w:val="20"/>
  </w:num>
  <w:num w:numId="17">
    <w:abstractNumId w:val="34"/>
  </w:num>
  <w:num w:numId="18">
    <w:abstractNumId w:val="6"/>
  </w:num>
  <w:num w:numId="19">
    <w:abstractNumId w:val="33"/>
  </w:num>
  <w:num w:numId="20">
    <w:abstractNumId w:val="38"/>
  </w:num>
  <w:num w:numId="21">
    <w:abstractNumId w:val="27"/>
  </w:num>
  <w:num w:numId="22">
    <w:abstractNumId w:val="12"/>
  </w:num>
  <w:num w:numId="23">
    <w:abstractNumId w:val="8"/>
  </w:num>
  <w:num w:numId="24">
    <w:abstractNumId w:val="24"/>
  </w:num>
  <w:num w:numId="25">
    <w:abstractNumId w:val="22"/>
  </w:num>
  <w:num w:numId="26">
    <w:abstractNumId w:val="23"/>
  </w:num>
  <w:num w:numId="27">
    <w:abstractNumId w:val="32"/>
  </w:num>
  <w:num w:numId="28">
    <w:abstractNumId w:val="18"/>
  </w:num>
  <w:num w:numId="29">
    <w:abstractNumId w:val="9"/>
  </w:num>
  <w:num w:numId="30">
    <w:abstractNumId w:val="0"/>
  </w:num>
  <w:num w:numId="31">
    <w:abstractNumId w:val="25"/>
  </w:num>
  <w:num w:numId="32">
    <w:abstractNumId w:val="15"/>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num>
  <w:num w:numId="41">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F7E12"/>
    <w:rsid w:val="00000D1A"/>
    <w:rsid w:val="00000DD1"/>
    <w:rsid w:val="000038DD"/>
    <w:rsid w:val="000073C1"/>
    <w:rsid w:val="00012A2D"/>
    <w:rsid w:val="00014E83"/>
    <w:rsid w:val="00016592"/>
    <w:rsid w:val="00022CE6"/>
    <w:rsid w:val="00023D71"/>
    <w:rsid w:val="0003384D"/>
    <w:rsid w:val="000433B1"/>
    <w:rsid w:val="000442F5"/>
    <w:rsid w:val="000453CC"/>
    <w:rsid w:val="00050549"/>
    <w:rsid w:val="000575D6"/>
    <w:rsid w:val="000628CC"/>
    <w:rsid w:val="000707E5"/>
    <w:rsid w:val="00073597"/>
    <w:rsid w:val="00075001"/>
    <w:rsid w:val="00090214"/>
    <w:rsid w:val="000B09C7"/>
    <w:rsid w:val="000B0A11"/>
    <w:rsid w:val="000B2FF8"/>
    <w:rsid w:val="000B708E"/>
    <w:rsid w:val="000B7933"/>
    <w:rsid w:val="000C6714"/>
    <w:rsid w:val="000C786E"/>
    <w:rsid w:val="000D2795"/>
    <w:rsid w:val="000D3E2F"/>
    <w:rsid w:val="000D6739"/>
    <w:rsid w:val="000E0157"/>
    <w:rsid w:val="000E455F"/>
    <w:rsid w:val="000E55BA"/>
    <w:rsid w:val="000E75DA"/>
    <w:rsid w:val="000E76AD"/>
    <w:rsid w:val="000F2A2C"/>
    <w:rsid w:val="00102A25"/>
    <w:rsid w:val="00102D04"/>
    <w:rsid w:val="001035DD"/>
    <w:rsid w:val="0014296C"/>
    <w:rsid w:val="00150655"/>
    <w:rsid w:val="00153B73"/>
    <w:rsid w:val="001628FA"/>
    <w:rsid w:val="001658C6"/>
    <w:rsid w:val="00170C7F"/>
    <w:rsid w:val="001849F8"/>
    <w:rsid w:val="001922C8"/>
    <w:rsid w:val="001966D3"/>
    <w:rsid w:val="0019782E"/>
    <w:rsid w:val="001A0165"/>
    <w:rsid w:val="001A1B2F"/>
    <w:rsid w:val="001A3C95"/>
    <w:rsid w:val="001A52A5"/>
    <w:rsid w:val="001A7532"/>
    <w:rsid w:val="001B2D4A"/>
    <w:rsid w:val="001B6DC4"/>
    <w:rsid w:val="001C5ED5"/>
    <w:rsid w:val="001E1666"/>
    <w:rsid w:val="001E726D"/>
    <w:rsid w:val="001F5779"/>
    <w:rsid w:val="001F69D5"/>
    <w:rsid w:val="00200F37"/>
    <w:rsid w:val="002023F6"/>
    <w:rsid w:val="00205118"/>
    <w:rsid w:val="00207A3E"/>
    <w:rsid w:val="00211DBD"/>
    <w:rsid w:val="0022070D"/>
    <w:rsid w:val="00222ACB"/>
    <w:rsid w:val="00240B26"/>
    <w:rsid w:val="00245953"/>
    <w:rsid w:val="002522E8"/>
    <w:rsid w:val="00263162"/>
    <w:rsid w:val="002648D3"/>
    <w:rsid w:val="00277073"/>
    <w:rsid w:val="00277168"/>
    <w:rsid w:val="00286B07"/>
    <w:rsid w:val="002964C8"/>
    <w:rsid w:val="00296D3A"/>
    <w:rsid w:val="002A430D"/>
    <w:rsid w:val="002C067B"/>
    <w:rsid w:val="002C2534"/>
    <w:rsid w:val="002D206A"/>
    <w:rsid w:val="002E17FF"/>
    <w:rsid w:val="002E1A19"/>
    <w:rsid w:val="002E4326"/>
    <w:rsid w:val="002E739A"/>
    <w:rsid w:val="002F225D"/>
    <w:rsid w:val="002F65ED"/>
    <w:rsid w:val="00303E06"/>
    <w:rsid w:val="00311294"/>
    <w:rsid w:val="00317ABD"/>
    <w:rsid w:val="003255A9"/>
    <w:rsid w:val="00326743"/>
    <w:rsid w:val="00333D78"/>
    <w:rsid w:val="00344AF2"/>
    <w:rsid w:val="00351067"/>
    <w:rsid w:val="00360DAE"/>
    <w:rsid w:val="00364D94"/>
    <w:rsid w:val="003668D1"/>
    <w:rsid w:val="00366CA6"/>
    <w:rsid w:val="00385978"/>
    <w:rsid w:val="00385B8F"/>
    <w:rsid w:val="00386BB3"/>
    <w:rsid w:val="003B1612"/>
    <w:rsid w:val="003B6B3B"/>
    <w:rsid w:val="003C7BCD"/>
    <w:rsid w:val="003D68DD"/>
    <w:rsid w:val="003E03AD"/>
    <w:rsid w:val="003E0F2B"/>
    <w:rsid w:val="003F1246"/>
    <w:rsid w:val="003F5F1C"/>
    <w:rsid w:val="00401312"/>
    <w:rsid w:val="00417302"/>
    <w:rsid w:val="0042170E"/>
    <w:rsid w:val="00426762"/>
    <w:rsid w:val="00434602"/>
    <w:rsid w:val="00434FB2"/>
    <w:rsid w:val="004519B2"/>
    <w:rsid w:val="00454E14"/>
    <w:rsid w:val="00455FEB"/>
    <w:rsid w:val="004609D2"/>
    <w:rsid w:val="00463370"/>
    <w:rsid w:val="00463EF0"/>
    <w:rsid w:val="00467504"/>
    <w:rsid w:val="00470531"/>
    <w:rsid w:val="0047340A"/>
    <w:rsid w:val="00480BCA"/>
    <w:rsid w:val="00482159"/>
    <w:rsid w:val="004830AB"/>
    <w:rsid w:val="00483995"/>
    <w:rsid w:val="00487242"/>
    <w:rsid w:val="004A7797"/>
    <w:rsid w:val="004B587A"/>
    <w:rsid w:val="004B61FB"/>
    <w:rsid w:val="004B7975"/>
    <w:rsid w:val="004C0FDD"/>
    <w:rsid w:val="004D6007"/>
    <w:rsid w:val="004D74B8"/>
    <w:rsid w:val="004D770D"/>
    <w:rsid w:val="004D7EC4"/>
    <w:rsid w:val="004E54A9"/>
    <w:rsid w:val="004F023F"/>
    <w:rsid w:val="004F15C3"/>
    <w:rsid w:val="004F2C2C"/>
    <w:rsid w:val="004F5490"/>
    <w:rsid w:val="004F74E3"/>
    <w:rsid w:val="004F7BCA"/>
    <w:rsid w:val="0050198B"/>
    <w:rsid w:val="005233F4"/>
    <w:rsid w:val="00530464"/>
    <w:rsid w:val="00531B12"/>
    <w:rsid w:val="00531F17"/>
    <w:rsid w:val="00532C4B"/>
    <w:rsid w:val="00536728"/>
    <w:rsid w:val="00545E5C"/>
    <w:rsid w:val="0054651A"/>
    <w:rsid w:val="00570E9C"/>
    <w:rsid w:val="0058075D"/>
    <w:rsid w:val="0058240F"/>
    <w:rsid w:val="00584D77"/>
    <w:rsid w:val="00587490"/>
    <w:rsid w:val="005B539A"/>
    <w:rsid w:val="005C621B"/>
    <w:rsid w:val="005D5F34"/>
    <w:rsid w:val="005E218F"/>
    <w:rsid w:val="005E3CE0"/>
    <w:rsid w:val="005E54F1"/>
    <w:rsid w:val="005F017E"/>
    <w:rsid w:val="0060086E"/>
    <w:rsid w:val="0060394F"/>
    <w:rsid w:val="006071F9"/>
    <w:rsid w:val="006128D6"/>
    <w:rsid w:val="006137AB"/>
    <w:rsid w:val="006138E0"/>
    <w:rsid w:val="00615DB0"/>
    <w:rsid w:val="006218EB"/>
    <w:rsid w:val="00625049"/>
    <w:rsid w:val="006308F3"/>
    <w:rsid w:val="00631E22"/>
    <w:rsid w:val="00632597"/>
    <w:rsid w:val="00633536"/>
    <w:rsid w:val="006341E7"/>
    <w:rsid w:val="00640A34"/>
    <w:rsid w:val="00645667"/>
    <w:rsid w:val="00652765"/>
    <w:rsid w:val="0065441E"/>
    <w:rsid w:val="00656267"/>
    <w:rsid w:val="0065666F"/>
    <w:rsid w:val="006569C1"/>
    <w:rsid w:val="00662F2B"/>
    <w:rsid w:val="00663957"/>
    <w:rsid w:val="00665AA9"/>
    <w:rsid w:val="00673F6E"/>
    <w:rsid w:val="00684919"/>
    <w:rsid w:val="006905D6"/>
    <w:rsid w:val="00694D92"/>
    <w:rsid w:val="00696A48"/>
    <w:rsid w:val="006A0B35"/>
    <w:rsid w:val="006A613C"/>
    <w:rsid w:val="006C190C"/>
    <w:rsid w:val="006C19EB"/>
    <w:rsid w:val="006C447F"/>
    <w:rsid w:val="006C55B7"/>
    <w:rsid w:val="006D0329"/>
    <w:rsid w:val="006D1B24"/>
    <w:rsid w:val="006D2C7C"/>
    <w:rsid w:val="006E11AE"/>
    <w:rsid w:val="006E3510"/>
    <w:rsid w:val="00702003"/>
    <w:rsid w:val="007038A8"/>
    <w:rsid w:val="00703DC6"/>
    <w:rsid w:val="0070737B"/>
    <w:rsid w:val="00712F37"/>
    <w:rsid w:val="00717610"/>
    <w:rsid w:val="00721A43"/>
    <w:rsid w:val="00721E61"/>
    <w:rsid w:val="00721EBF"/>
    <w:rsid w:val="00724C7B"/>
    <w:rsid w:val="007315A8"/>
    <w:rsid w:val="00732838"/>
    <w:rsid w:val="0073474B"/>
    <w:rsid w:val="00736A17"/>
    <w:rsid w:val="00745C02"/>
    <w:rsid w:val="0075234E"/>
    <w:rsid w:val="007750FD"/>
    <w:rsid w:val="00775952"/>
    <w:rsid w:val="00784662"/>
    <w:rsid w:val="007936B1"/>
    <w:rsid w:val="007A23D0"/>
    <w:rsid w:val="007A3CA4"/>
    <w:rsid w:val="007A559D"/>
    <w:rsid w:val="007A68AB"/>
    <w:rsid w:val="007B23ED"/>
    <w:rsid w:val="007B66EE"/>
    <w:rsid w:val="007C659B"/>
    <w:rsid w:val="007C6FE1"/>
    <w:rsid w:val="007D0F14"/>
    <w:rsid w:val="007D27D2"/>
    <w:rsid w:val="007E28D3"/>
    <w:rsid w:val="007E29B8"/>
    <w:rsid w:val="007E4139"/>
    <w:rsid w:val="00807D99"/>
    <w:rsid w:val="008223C9"/>
    <w:rsid w:val="00826654"/>
    <w:rsid w:val="00831AE1"/>
    <w:rsid w:val="00835D64"/>
    <w:rsid w:val="0083630A"/>
    <w:rsid w:val="00836680"/>
    <w:rsid w:val="00844F72"/>
    <w:rsid w:val="008512F9"/>
    <w:rsid w:val="00853F7A"/>
    <w:rsid w:val="00860A05"/>
    <w:rsid w:val="00873745"/>
    <w:rsid w:val="00873CE6"/>
    <w:rsid w:val="0089083A"/>
    <w:rsid w:val="00890ABA"/>
    <w:rsid w:val="0089243B"/>
    <w:rsid w:val="008A4D32"/>
    <w:rsid w:val="008B3E87"/>
    <w:rsid w:val="008C288B"/>
    <w:rsid w:val="008C5564"/>
    <w:rsid w:val="008F1FD0"/>
    <w:rsid w:val="008F3AE5"/>
    <w:rsid w:val="008F5F20"/>
    <w:rsid w:val="00917BBB"/>
    <w:rsid w:val="00920E4B"/>
    <w:rsid w:val="009228F3"/>
    <w:rsid w:val="00923979"/>
    <w:rsid w:val="00925921"/>
    <w:rsid w:val="009451EF"/>
    <w:rsid w:val="0095313A"/>
    <w:rsid w:val="00953F5A"/>
    <w:rsid w:val="00954DBB"/>
    <w:rsid w:val="00955B68"/>
    <w:rsid w:val="00957DC7"/>
    <w:rsid w:val="00970765"/>
    <w:rsid w:val="00982598"/>
    <w:rsid w:val="00984329"/>
    <w:rsid w:val="00984E2D"/>
    <w:rsid w:val="009853FA"/>
    <w:rsid w:val="009A4B58"/>
    <w:rsid w:val="009B072A"/>
    <w:rsid w:val="009B329A"/>
    <w:rsid w:val="009B39B6"/>
    <w:rsid w:val="009B601B"/>
    <w:rsid w:val="009C3D0A"/>
    <w:rsid w:val="009C61E1"/>
    <w:rsid w:val="009E0894"/>
    <w:rsid w:val="009E1AA2"/>
    <w:rsid w:val="009E3DE9"/>
    <w:rsid w:val="00A017B0"/>
    <w:rsid w:val="00A13D8A"/>
    <w:rsid w:val="00A26BE2"/>
    <w:rsid w:val="00A31F25"/>
    <w:rsid w:val="00A3449E"/>
    <w:rsid w:val="00A3494F"/>
    <w:rsid w:val="00A46EA6"/>
    <w:rsid w:val="00A50D6F"/>
    <w:rsid w:val="00A53B8C"/>
    <w:rsid w:val="00A55F54"/>
    <w:rsid w:val="00A67BCF"/>
    <w:rsid w:val="00A70CFB"/>
    <w:rsid w:val="00A81C94"/>
    <w:rsid w:val="00A86457"/>
    <w:rsid w:val="00A914A5"/>
    <w:rsid w:val="00AB360B"/>
    <w:rsid w:val="00AC0CC1"/>
    <w:rsid w:val="00AC44EC"/>
    <w:rsid w:val="00AC5F5E"/>
    <w:rsid w:val="00AD3E82"/>
    <w:rsid w:val="00AE28A1"/>
    <w:rsid w:val="00AE63FD"/>
    <w:rsid w:val="00AF3CA5"/>
    <w:rsid w:val="00AF69E2"/>
    <w:rsid w:val="00B00A5F"/>
    <w:rsid w:val="00B06C61"/>
    <w:rsid w:val="00B07D1C"/>
    <w:rsid w:val="00B20415"/>
    <w:rsid w:val="00B20AB8"/>
    <w:rsid w:val="00B23736"/>
    <w:rsid w:val="00B354DC"/>
    <w:rsid w:val="00B42F06"/>
    <w:rsid w:val="00B438C2"/>
    <w:rsid w:val="00B45A47"/>
    <w:rsid w:val="00B47330"/>
    <w:rsid w:val="00B5245A"/>
    <w:rsid w:val="00B67D66"/>
    <w:rsid w:val="00B82407"/>
    <w:rsid w:val="00B872F7"/>
    <w:rsid w:val="00B876C5"/>
    <w:rsid w:val="00B92665"/>
    <w:rsid w:val="00B93146"/>
    <w:rsid w:val="00B97B4A"/>
    <w:rsid w:val="00BA0B75"/>
    <w:rsid w:val="00BA28E5"/>
    <w:rsid w:val="00BD1CD1"/>
    <w:rsid w:val="00BD5C99"/>
    <w:rsid w:val="00BE1013"/>
    <w:rsid w:val="00BE3D07"/>
    <w:rsid w:val="00BE5677"/>
    <w:rsid w:val="00BE6EDA"/>
    <w:rsid w:val="00BF00BC"/>
    <w:rsid w:val="00BF4939"/>
    <w:rsid w:val="00C00001"/>
    <w:rsid w:val="00C02D26"/>
    <w:rsid w:val="00C06604"/>
    <w:rsid w:val="00C14A0E"/>
    <w:rsid w:val="00C16018"/>
    <w:rsid w:val="00C166C0"/>
    <w:rsid w:val="00C17439"/>
    <w:rsid w:val="00C22531"/>
    <w:rsid w:val="00C329AF"/>
    <w:rsid w:val="00C40F78"/>
    <w:rsid w:val="00C42DBF"/>
    <w:rsid w:val="00C455C7"/>
    <w:rsid w:val="00C657FD"/>
    <w:rsid w:val="00C65930"/>
    <w:rsid w:val="00C70487"/>
    <w:rsid w:val="00C8024D"/>
    <w:rsid w:val="00C8076A"/>
    <w:rsid w:val="00CA0E3C"/>
    <w:rsid w:val="00CB10DE"/>
    <w:rsid w:val="00CB5859"/>
    <w:rsid w:val="00CB5A6B"/>
    <w:rsid w:val="00CB64E6"/>
    <w:rsid w:val="00CC0F93"/>
    <w:rsid w:val="00CC2A3C"/>
    <w:rsid w:val="00CD180E"/>
    <w:rsid w:val="00CD4FCB"/>
    <w:rsid w:val="00CF486E"/>
    <w:rsid w:val="00CF5703"/>
    <w:rsid w:val="00D029E7"/>
    <w:rsid w:val="00D07465"/>
    <w:rsid w:val="00D1214E"/>
    <w:rsid w:val="00D16114"/>
    <w:rsid w:val="00D17919"/>
    <w:rsid w:val="00D179C7"/>
    <w:rsid w:val="00D21646"/>
    <w:rsid w:val="00D248D5"/>
    <w:rsid w:val="00D648A2"/>
    <w:rsid w:val="00D67F60"/>
    <w:rsid w:val="00D728C3"/>
    <w:rsid w:val="00D85313"/>
    <w:rsid w:val="00D870E2"/>
    <w:rsid w:val="00D90D05"/>
    <w:rsid w:val="00D94857"/>
    <w:rsid w:val="00D94CE7"/>
    <w:rsid w:val="00D96C1C"/>
    <w:rsid w:val="00DA5A53"/>
    <w:rsid w:val="00DA5EEA"/>
    <w:rsid w:val="00DB15D9"/>
    <w:rsid w:val="00DB190B"/>
    <w:rsid w:val="00DB69F1"/>
    <w:rsid w:val="00DC2400"/>
    <w:rsid w:val="00DD558A"/>
    <w:rsid w:val="00DD5713"/>
    <w:rsid w:val="00DE2039"/>
    <w:rsid w:val="00DE3B0B"/>
    <w:rsid w:val="00DE6C06"/>
    <w:rsid w:val="00DF0A2F"/>
    <w:rsid w:val="00DF1079"/>
    <w:rsid w:val="00E0191C"/>
    <w:rsid w:val="00E07F23"/>
    <w:rsid w:val="00E1403A"/>
    <w:rsid w:val="00E20B97"/>
    <w:rsid w:val="00E23862"/>
    <w:rsid w:val="00E26792"/>
    <w:rsid w:val="00E26998"/>
    <w:rsid w:val="00E343C6"/>
    <w:rsid w:val="00E3622C"/>
    <w:rsid w:val="00E418C9"/>
    <w:rsid w:val="00E53689"/>
    <w:rsid w:val="00E55CBB"/>
    <w:rsid w:val="00E57AC9"/>
    <w:rsid w:val="00E62862"/>
    <w:rsid w:val="00E77341"/>
    <w:rsid w:val="00E91286"/>
    <w:rsid w:val="00E91A9D"/>
    <w:rsid w:val="00EA1042"/>
    <w:rsid w:val="00EA150A"/>
    <w:rsid w:val="00EA1D9D"/>
    <w:rsid w:val="00EB2487"/>
    <w:rsid w:val="00EC313A"/>
    <w:rsid w:val="00EC327F"/>
    <w:rsid w:val="00EC5944"/>
    <w:rsid w:val="00ED030D"/>
    <w:rsid w:val="00ED1562"/>
    <w:rsid w:val="00ED1AE7"/>
    <w:rsid w:val="00ED2B15"/>
    <w:rsid w:val="00ED4FEB"/>
    <w:rsid w:val="00ED52B1"/>
    <w:rsid w:val="00ED5A71"/>
    <w:rsid w:val="00EE33CE"/>
    <w:rsid w:val="00EE680A"/>
    <w:rsid w:val="00EF103A"/>
    <w:rsid w:val="00EF5747"/>
    <w:rsid w:val="00F0070A"/>
    <w:rsid w:val="00F150E2"/>
    <w:rsid w:val="00F2012F"/>
    <w:rsid w:val="00F2212D"/>
    <w:rsid w:val="00F235F0"/>
    <w:rsid w:val="00F25EF5"/>
    <w:rsid w:val="00F302D6"/>
    <w:rsid w:val="00F4094C"/>
    <w:rsid w:val="00F52B6B"/>
    <w:rsid w:val="00F5776A"/>
    <w:rsid w:val="00F605CE"/>
    <w:rsid w:val="00F71340"/>
    <w:rsid w:val="00F73B6C"/>
    <w:rsid w:val="00F746CF"/>
    <w:rsid w:val="00F76404"/>
    <w:rsid w:val="00F77569"/>
    <w:rsid w:val="00F826F9"/>
    <w:rsid w:val="00F854AE"/>
    <w:rsid w:val="00F87F79"/>
    <w:rsid w:val="00F90664"/>
    <w:rsid w:val="00F90C72"/>
    <w:rsid w:val="00F952E1"/>
    <w:rsid w:val="00F96350"/>
    <w:rsid w:val="00F96674"/>
    <w:rsid w:val="00FA4069"/>
    <w:rsid w:val="00FC483B"/>
    <w:rsid w:val="00FD0DDD"/>
    <w:rsid w:val="00FD4840"/>
    <w:rsid w:val="00FD7D6E"/>
    <w:rsid w:val="00FF48B8"/>
    <w:rsid w:val="00FF7845"/>
    <w:rsid w:val="00FF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E12"/>
    <w:rPr>
      <w:sz w:val="24"/>
      <w:szCs w:val="24"/>
    </w:rPr>
  </w:style>
  <w:style w:type="paragraph" w:styleId="1">
    <w:name w:val="heading 1"/>
    <w:basedOn w:val="a"/>
    <w:next w:val="a"/>
    <w:qFormat/>
    <w:rsid w:val="00FF7E12"/>
    <w:pPr>
      <w:keepNext/>
      <w:tabs>
        <w:tab w:val="left" w:pos="567"/>
      </w:tabs>
      <w:ind w:firstLine="567"/>
      <w:outlineLvl w:val="0"/>
    </w:pPr>
    <w:rPr>
      <w:szCs w:val="20"/>
    </w:rPr>
  </w:style>
  <w:style w:type="paragraph" w:styleId="2">
    <w:name w:val="heading 2"/>
    <w:basedOn w:val="a"/>
    <w:next w:val="a"/>
    <w:qFormat/>
    <w:rsid w:val="007C6F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E12"/>
    <w:pPr>
      <w:autoSpaceDE w:val="0"/>
      <w:autoSpaceDN w:val="0"/>
      <w:adjustRightInd w:val="0"/>
    </w:pPr>
    <w:rPr>
      <w:rFonts w:ascii="Arial" w:hAnsi="Arial" w:cs="Arial"/>
    </w:rPr>
  </w:style>
  <w:style w:type="paragraph" w:customStyle="1" w:styleId="20">
    <w:name w:val="2"/>
    <w:basedOn w:val="a"/>
    <w:rsid w:val="00954DBB"/>
    <w:pPr>
      <w:spacing w:before="100" w:beforeAutospacing="1" w:after="100" w:afterAutospacing="1"/>
    </w:pPr>
  </w:style>
  <w:style w:type="paragraph" w:styleId="a3">
    <w:name w:val="Normal (Web)"/>
    <w:basedOn w:val="a"/>
    <w:rsid w:val="00CB64E6"/>
    <w:pPr>
      <w:spacing w:before="100" w:beforeAutospacing="1" w:after="100" w:afterAutospacing="1"/>
    </w:pPr>
  </w:style>
  <w:style w:type="character" w:customStyle="1" w:styleId="apple-converted-space">
    <w:name w:val="apple-converted-space"/>
    <w:basedOn w:val="a0"/>
    <w:rsid w:val="00CB64E6"/>
  </w:style>
  <w:style w:type="character" w:styleId="a4">
    <w:name w:val="Strong"/>
    <w:basedOn w:val="a0"/>
    <w:qFormat/>
    <w:rsid w:val="00CB64E6"/>
    <w:rPr>
      <w:b/>
      <w:bCs/>
    </w:rPr>
  </w:style>
  <w:style w:type="paragraph" w:customStyle="1" w:styleId="consplusnormal0">
    <w:name w:val="consplusnormal"/>
    <w:basedOn w:val="a"/>
    <w:rsid w:val="00CB64E6"/>
    <w:pPr>
      <w:spacing w:before="100" w:beforeAutospacing="1" w:after="100" w:afterAutospacing="1"/>
    </w:pPr>
  </w:style>
  <w:style w:type="character" w:styleId="a5">
    <w:name w:val="Emphasis"/>
    <w:basedOn w:val="a0"/>
    <w:qFormat/>
    <w:rsid w:val="00CB64E6"/>
    <w:rPr>
      <w:i/>
      <w:iCs/>
    </w:rPr>
  </w:style>
  <w:style w:type="character" w:styleId="a6">
    <w:name w:val="Hyperlink"/>
    <w:basedOn w:val="a0"/>
    <w:rsid w:val="00CB64E6"/>
    <w:rPr>
      <w:color w:val="0000FF"/>
      <w:u w:val="single"/>
    </w:rPr>
  </w:style>
  <w:style w:type="paragraph" w:customStyle="1" w:styleId="9">
    <w:name w:val="9"/>
    <w:basedOn w:val="a"/>
    <w:rsid w:val="00CB64E6"/>
    <w:pPr>
      <w:spacing w:before="100" w:beforeAutospacing="1" w:after="100" w:afterAutospacing="1"/>
    </w:pPr>
  </w:style>
  <w:style w:type="paragraph" w:customStyle="1" w:styleId="30">
    <w:name w:val="30"/>
    <w:basedOn w:val="a"/>
    <w:rsid w:val="00CB64E6"/>
    <w:pPr>
      <w:spacing w:before="100" w:beforeAutospacing="1" w:after="100" w:afterAutospacing="1"/>
    </w:pPr>
  </w:style>
  <w:style w:type="paragraph" w:customStyle="1" w:styleId="conspluscell">
    <w:name w:val="conspluscell"/>
    <w:basedOn w:val="a"/>
    <w:rsid w:val="00E07F23"/>
    <w:pPr>
      <w:spacing w:before="100" w:beforeAutospacing="1" w:after="100" w:afterAutospacing="1"/>
    </w:pPr>
  </w:style>
  <w:style w:type="paragraph" w:styleId="a7">
    <w:name w:val="Balloon Text"/>
    <w:basedOn w:val="a"/>
    <w:semiHidden/>
    <w:rsid w:val="00DE2039"/>
    <w:rPr>
      <w:rFonts w:ascii="Tahoma" w:hAnsi="Tahoma" w:cs="Tahoma"/>
      <w:sz w:val="16"/>
      <w:szCs w:val="16"/>
    </w:rPr>
  </w:style>
  <w:style w:type="paragraph" w:customStyle="1" w:styleId="10">
    <w:name w:val="10"/>
    <w:basedOn w:val="a"/>
    <w:rsid w:val="00F87F79"/>
    <w:pPr>
      <w:spacing w:before="100" w:beforeAutospacing="1" w:after="100" w:afterAutospacing="1"/>
    </w:pPr>
  </w:style>
  <w:style w:type="character" w:customStyle="1" w:styleId="arefseq">
    <w:name w:val="aref_seq"/>
    <w:basedOn w:val="a0"/>
    <w:rsid w:val="000E0157"/>
  </w:style>
  <w:style w:type="character" w:customStyle="1" w:styleId="placeholder">
    <w:name w:val="placeholder"/>
    <w:basedOn w:val="a0"/>
    <w:rsid w:val="000E0157"/>
  </w:style>
  <w:style w:type="paragraph" w:customStyle="1" w:styleId="Default">
    <w:name w:val="Default"/>
    <w:rsid w:val="00B45A47"/>
    <w:pPr>
      <w:autoSpaceDE w:val="0"/>
      <w:autoSpaceDN w:val="0"/>
      <w:adjustRightInd w:val="0"/>
    </w:pPr>
    <w:rPr>
      <w:color w:val="000000"/>
      <w:sz w:val="24"/>
      <w:szCs w:val="24"/>
    </w:rPr>
  </w:style>
  <w:style w:type="paragraph" w:customStyle="1" w:styleId="ConsPlusNonformat">
    <w:name w:val="ConsPlusNonformat"/>
    <w:rsid w:val="001658C6"/>
    <w:pPr>
      <w:widowControl w:val="0"/>
      <w:autoSpaceDE w:val="0"/>
      <w:autoSpaceDN w:val="0"/>
      <w:adjustRightInd w:val="0"/>
    </w:pPr>
    <w:rPr>
      <w:rFonts w:ascii="Courier New" w:hAnsi="Courier New" w:cs="Courier New"/>
    </w:rPr>
  </w:style>
  <w:style w:type="table" w:styleId="a8">
    <w:name w:val="Table Grid"/>
    <w:basedOn w:val="a1"/>
    <w:rsid w:val="0016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
    <w:basedOn w:val="a0"/>
    <w:link w:val="71"/>
    <w:locked/>
    <w:rsid w:val="00C8076A"/>
    <w:rPr>
      <w:sz w:val="24"/>
      <w:szCs w:val="24"/>
      <w:shd w:val="clear" w:color="auto" w:fill="FFFFFF"/>
    </w:rPr>
  </w:style>
  <w:style w:type="paragraph" w:customStyle="1" w:styleId="71">
    <w:name w:val="Основной текст (7)1"/>
    <w:basedOn w:val="a"/>
    <w:link w:val="7"/>
    <w:rsid w:val="00C8076A"/>
    <w:pPr>
      <w:shd w:val="clear" w:color="auto" w:fill="FFFFFF"/>
      <w:spacing w:line="413" w:lineRule="exact"/>
      <w:ind w:firstLine="1120"/>
      <w:jc w:val="both"/>
    </w:pPr>
  </w:style>
  <w:style w:type="character" w:customStyle="1" w:styleId="70">
    <w:name w:val="Основной текст (7) + Полужирный"/>
    <w:basedOn w:val="7"/>
    <w:rsid w:val="00C8076A"/>
    <w:rPr>
      <w:b/>
      <w:bCs/>
    </w:rPr>
  </w:style>
  <w:style w:type="paragraph" w:styleId="a9">
    <w:name w:val="header"/>
    <w:basedOn w:val="a"/>
    <w:link w:val="aa"/>
    <w:rsid w:val="00AE63FD"/>
    <w:pPr>
      <w:tabs>
        <w:tab w:val="center" w:pos="4677"/>
        <w:tab w:val="right" w:pos="9355"/>
      </w:tabs>
    </w:pPr>
  </w:style>
  <w:style w:type="character" w:customStyle="1" w:styleId="aa">
    <w:name w:val="Верхний колонтитул Знак"/>
    <w:basedOn w:val="a0"/>
    <w:link w:val="a9"/>
    <w:rsid w:val="00AE63FD"/>
    <w:rPr>
      <w:sz w:val="24"/>
      <w:szCs w:val="24"/>
    </w:rPr>
  </w:style>
  <w:style w:type="paragraph" w:styleId="ab">
    <w:name w:val="footer"/>
    <w:basedOn w:val="a"/>
    <w:link w:val="ac"/>
    <w:rsid w:val="00AE63FD"/>
    <w:pPr>
      <w:tabs>
        <w:tab w:val="center" w:pos="4677"/>
        <w:tab w:val="right" w:pos="9355"/>
      </w:tabs>
    </w:pPr>
  </w:style>
  <w:style w:type="character" w:customStyle="1" w:styleId="ac">
    <w:name w:val="Нижний колонтитул Знак"/>
    <w:basedOn w:val="a0"/>
    <w:link w:val="ab"/>
    <w:rsid w:val="00AE63FD"/>
    <w:rPr>
      <w:sz w:val="24"/>
      <w:szCs w:val="24"/>
    </w:rPr>
  </w:style>
  <w:style w:type="character" w:customStyle="1" w:styleId="5">
    <w:name w:val="Основной текст (5)"/>
    <w:basedOn w:val="a0"/>
    <w:link w:val="51"/>
    <w:locked/>
    <w:rsid w:val="003B1612"/>
    <w:rPr>
      <w:sz w:val="24"/>
      <w:szCs w:val="24"/>
      <w:shd w:val="clear" w:color="auto" w:fill="FFFFFF"/>
    </w:rPr>
  </w:style>
  <w:style w:type="paragraph" w:customStyle="1" w:styleId="51">
    <w:name w:val="Основной текст (5)1"/>
    <w:basedOn w:val="a"/>
    <w:link w:val="5"/>
    <w:rsid w:val="003B1612"/>
    <w:pPr>
      <w:shd w:val="clear" w:color="auto" w:fill="FFFFFF"/>
      <w:spacing w:line="413" w:lineRule="exact"/>
      <w:ind w:firstLine="720"/>
      <w:jc w:val="both"/>
    </w:pPr>
  </w:style>
  <w:style w:type="character" w:customStyle="1" w:styleId="510">
    <w:name w:val="Основной текст (5) + Полужирный10"/>
    <w:basedOn w:val="5"/>
    <w:rsid w:val="00984E2D"/>
    <w:rPr>
      <w:b/>
      <w:bCs/>
    </w:rPr>
  </w:style>
  <w:style w:type="character" w:customStyle="1" w:styleId="blk">
    <w:name w:val="blk"/>
    <w:basedOn w:val="a0"/>
    <w:rsid w:val="001C5ED5"/>
  </w:style>
  <w:style w:type="character" w:customStyle="1" w:styleId="4">
    <w:name w:val="Основной текст (4)"/>
    <w:basedOn w:val="a0"/>
    <w:link w:val="41"/>
    <w:locked/>
    <w:rsid w:val="0065666F"/>
    <w:rPr>
      <w:sz w:val="24"/>
      <w:szCs w:val="24"/>
      <w:shd w:val="clear" w:color="auto" w:fill="FFFFFF"/>
    </w:rPr>
  </w:style>
  <w:style w:type="paragraph" w:customStyle="1" w:styleId="41">
    <w:name w:val="Основной текст (4)1"/>
    <w:basedOn w:val="a"/>
    <w:link w:val="4"/>
    <w:rsid w:val="0065666F"/>
    <w:pPr>
      <w:shd w:val="clear" w:color="auto" w:fill="FFFFFF"/>
      <w:spacing w:before="420" w:line="413" w:lineRule="exact"/>
    </w:pPr>
  </w:style>
  <w:style w:type="paragraph" w:styleId="ad">
    <w:name w:val="List Paragraph"/>
    <w:basedOn w:val="a"/>
    <w:uiPriority w:val="34"/>
    <w:qFormat/>
    <w:rsid w:val="00F25E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160730">
      <w:bodyDiv w:val="1"/>
      <w:marLeft w:val="0"/>
      <w:marRight w:val="0"/>
      <w:marTop w:val="0"/>
      <w:marBottom w:val="0"/>
      <w:divBdr>
        <w:top w:val="none" w:sz="0" w:space="0" w:color="auto"/>
        <w:left w:val="none" w:sz="0" w:space="0" w:color="auto"/>
        <w:bottom w:val="none" w:sz="0" w:space="0" w:color="auto"/>
        <w:right w:val="none" w:sz="0" w:space="0" w:color="auto"/>
      </w:divBdr>
    </w:div>
    <w:div w:id="197162137">
      <w:bodyDiv w:val="1"/>
      <w:marLeft w:val="0"/>
      <w:marRight w:val="0"/>
      <w:marTop w:val="0"/>
      <w:marBottom w:val="0"/>
      <w:divBdr>
        <w:top w:val="none" w:sz="0" w:space="0" w:color="auto"/>
        <w:left w:val="none" w:sz="0" w:space="0" w:color="auto"/>
        <w:bottom w:val="none" w:sz="0" w:space="0" w:color="auto"/>
        <w:right w:val="none" w:sz="0" w:space="0" w:color="auto"/>
      </w:divBdr>
    </w:div>
    <w:div w:id="500581274">
      <w:bodyDiv w:val="1"/>
      <w:marLeft w:val="0"/>
      <w:marRight w:val="0"/>
      <w:marTop w:val="0"/>
      <w:marBottom w:val="0"/>
      <w:divBdr>
        <w:top w:val="none" w:sz="0" w:space="0" w:color="auto"/>
        <w:left w:val="none" w:sz="0" w:space="0" w:color="auto"/>
        <w:bottom w:val="none" w:sz="0" w:space="0" w:color="auto"/>
        <w:right w:val="none" w:sz="0" w:space="0" w:color="auto"/>
      </w:divBdr>
      <w:divsChild>
        <w:div w:id="336620559">
          <w:marLeft w:val="0"/>
          <w:marRight w:val="0"/>
          <w:marTop w:val="135"/>
          <w:marBottom w:val="225"/>
          <w:divBdr>
            <w:top w:val="single" w:sz="48" w:space="0" w:color="FFFFFF"/>
            <w:left w:val="single" w:sz="2" w:space="13" w:color="FFFFFF"/>
            <w:bottom w:val="single" w:sz="48" w:space="0" w:color="FFFFFF"/>
            <w:right w:val="single" w:sz="2" w:space="13" w:color="FFFFFF"/>
          </w:divBdr>
          <w:divsChild>
            <w:div w:id="1274822444">
              <w:marLeft w:val="0"/>
              <w:marRight w:val="0"/>
              <w:marTop w:val="0"/>
              <w:marBottom w:val="0"/>
              <w:divBdr>
                <w:top w:val="none" w:sz="0" w:space="0" w:color="auto"/>
                <w:left w:val="none" w:sz="0" w:space="0" w:color="auto"/>
                <w:bottom w:val="none" w:sz="0" w:space="0" w:color="auto"/>
                <w:right w:val="none" w:sz="0" w:space="0" w:color="auto"/>
              </w:divBdr>
              <w:divsChild>
                <w:div w:id="1545942846">
                  <w:marLeft w:val="0"/>
                  <w:marRight w:val="0"/>
                  <w:marTop w:val="0"/>
                  <w:marBottom w:val="0"/>
                  <w:divBdr>
                    <w:top w:val="none" w:sz="0" w:space="0" w:color="auto"/>
                    <w:left w:val="none" w:sz="0" w:space="0" w:color="auto"/>
                    <w:bottom w:val="none" w:sz="0" w:space="0" w:color="auto"/>
                    <w:right w:val="none" w:sz="0" w:space="0" w:color="auto"/>
                  </w:divBdr>
                  <w:divsChild>
                    <w:div w:id="200099080">
                      <w:marLeft w:val="0"/>
                      <w:marRight w:val="0"/>
                      <w:marTop w:val="0"/>
                      <w:marBottom w:val="0"/>
                      <w:divBdr>
                        <w:top w:val="none" w:sz="0" w:space="0" w:color="auto"/>
                        <w:left w:val="none" w:sz="0" w:space="0" w:color="auto"/>
                        <w:bottom w:val="none" w:sz="0" w:space="0" w:color="auto"/>
                        <w:right w:val="none" w:sz="0" w:space="0" w:color="auto"/>
                      </w:divBdr>
                      <w:divsChild>
                        <w:div w:id="1643581541">
                          <w:marLeft w:val="0"/>
                          <w:marRight w:val="0"/>
                          <w:marTop w:val="0"/>
                          <w:marBottom w:val="0"/>
                          <w:divBdr>
                            <w:top w:val="none" w:sz="0" w:space="0" w:color="auto"/>
                            <w:left w:val="none" w:sz="0" w:space="0" w:color="auto"/>
                            <w:bottom w:val="none" w:sz="0" w:space="0" w:color="auto"/>
                            <w:right w:val="none" w:sz="0" w:space="0" w:color="auto"/>
                          </w:divBdr>
                          <w:divsChild>
                            <w:div w:id="10494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1523">
                      <w:marLeft w:val="0"/>
                      <w:marRight w:val="0"/>
                      <w:marTop w:val="0"/>
                      <w:marBottom w:val="0"/>
                      <w:divBdr>
                        <w:top w:val="none" w:sz="0" w:space="0" w:color="auto"/>
                        <w:left w:val="none" w:sz="0" w:space="0" w:color="auto"/>
                        <w:bottom w:val="none" w:sz="0" w:space="0" w:color="auto"/>
                        <w:right w:val="none" w:sz="0" w:space="0" w:color="auto"/>
                      </w:divBdr>
                      <w:divsChild>
                        <w:div w:id="36897829">
                          <w:marLeft w:val="0"/>
                          <w:marRight w:val="0"/>
                          <w:marTop w:val="0"/>
                          <w:marBottom w:val="0"/>
                          <w:divBdr>
                            <w:top w:val="none" w:sz="0" w:space="0" w:color="auto"/>
                            <w:left w:val="none" w:sz="0" w:space="0" w:color="auto"/>
                            <w:bottom w:val="none" w:sz="0" w:space="0" w:color="auto"/>
                            <w:right w:val="none" w:sz="0" w:space="0" w:color="auto"/>
                          </w:divBdr>
                          <w:divsChild>
                            <w:div w:id="465048225">
                              <w:marLeft w:val="0"/>
                              <w:marRight w:val="0"/>
                              <w:marTop w:val="0"/>
                              <w:marBottom w:val="0"/>
                              <w:divBdr>
                                <w:top w:val="none" w:sz="0" w:space="0" w:color="auto"/>
                                <w:left w:val="none" w:sz="0" w:space="0" w:color="auto"/>
                                <w:bottom w:val="none" w:sz="0" w:space="0" w:color="auto"/>
                                <w:right w:val="none" w:sz="0" w:space="0" w:color="auto"/>
                              </w:divBdr>
                              <w:divsChild>
                                <w:div w:id="354813046">
                                  <w:marLeft w:val="0"/>
                                  <w:marRight w:val="0"/>
                                  <w:marTop w:val="0"/>
                                  <w:marBottom w:val="0"/>
                                  <w:divBdr>
                                    <w:top w:val="none" w:sz="0" w:space="0" w:color="auto"/>
                                    <w:left w:val="none" w:sz="0" w:space="0" w:color="auto"/>
                                    <w:bottom w:val="none" w:sz="0" w:space="0" w:color="auto"/>
                                    <w:right w:val="none" w:sz="0" w:space="0" w:color="auto"/>
                                  </w:divBdr>
                                  <w:divsChild>
                                    <w:div w:id="747651254">
                                      <w:marLeft w:val="0"/>
                                      <w:marRight w:val="0"/>
                                      <w:marTop w:val="0"/>
                                      <w:marBottom w:val="0"/>
                                      <w:divBdr>
                                        <w:top w:val="none" w:sz="0" w:space="0" w:color="auto"/>
                                        <w:left w:val="none" w:sz="0" w:space="0" w:color="auto"/>
                                        <w:bottom w:val="none" w:sz="0" w:space="0" w:color="auto"/>
                                        <w:right w:val="none" w:sz="0" w:space="0" w:color="auto"/>
                                      </w:divBdr>
                                      <w:divsChild>
                                        <w:div w:id="14813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899">
                              <w:marLeft w:val="0"/>
                              <w:marRight w:val="0"/>
                              <w:marTop w:val="0"/>
                              <w:marBottom w:val="0"/>
                              <w:divBdr>
                                <w:top w:val="none" w:sz="0" w:space="0" w:color="auto"/>
                                <w:left w:val="none" w:sz="0" w:space="0" w:color="auto"/>
                                <w:bottom w:val="none" w:sz="0" w:space="0" w:color="auto"/>
                                <w:right w:val="none" w:sz="0" w:space="0" w:color="auto"/>
                              </w:divBdr>
                              <w:divsChild>
                                <w:div w:id="1105610551">
                                  <w:marLeft w:val="0"/>
                                  <w:marRight w:val="0"/>
                                  <w:marTop w:val="0"/>
                                  <w:marBottom w:val="0"/>
                                  <w:divBdr>
                                    <w:top w:val="none" w:sz="0" w:space="0" w:color="auto"/>
                                    <w:left w:val="none" w:sz="0" w:space="0" w:color="auto"/>
                                    <w:bottom w:val="none" w:sz="0" w:space="0" w:color="auto"/>
                                    <w:right w:val="none" w:sz="0" w:space="0" w:color="auto"/>
                                  </w:divBdr>
                                  <w:divsChild>
                                    <w:div w:id="320038217">
                                      <w:marLeft w:val="0"/>
                                      <w:marRight w:val="0"/>
                                      <w:marTop w:val="0"/>
                                      <w:marBottom w:val="0"/>
                                      <w:divBdr>
                                        <w:top w:val="none" w:sz="0" w:space="0" w:color="auto"/>
                                        <w:left w:val="none" w:sz="0" w:space="0" w:color="auto"/>
                                        <w:bottom w:val="none" w:sz="0" w:space="0" w:color="auto"/>
                                        <w:right w:val="none" w:sz="0" w:space="0" w:color="auto"/>
                                      </w:divBdr>
                                      <w:divsChild>
                                        <w:div w:id="1092043801">
                                          <w:marLeft w:val="0"/>
                                          <w:marRight w:val="0"/>
                                          <w:marTop w:val="0"/>
                                          <w:marBottom w:val="0"/>
                                          <w:divBdr>
                                            <w:top w:val="none" w:sz="0" w:space="0" w:color="auto"/>
                                            <w:left w:val="none" w:sz="0" w:space="0" w:color="auto"/>
                                            <w:bottom w:val="none" w:sz="0" w:space="0" w:color="auto"/>
                                            <w:right w:val="none" w:sz="0" w:space="0" w:color="auto"/>
                                          </w:divBdr>
                                          <w:divsChild>
                                            <w:div w:id="1094322522">
                                              <w:marLeft w:val="0"/>
                                              <w:marRight w:val="0"/>
                                              <w:marTop w:val="0"/>
                                              <w:marBottom w:val="0"/>
                                              <w:divBdr>
                                                <w:top w:val="none" w:sz="0" w:space="0" w:color="auto"/>
                                                <w:left w:val="none" w:sz="0" w:space="0" w:color="auto"/>
                                                <w:bottom w:val="none" w:sz="0" w:space="0" w:color="auto"/>
                                                <w:right w:val="none" w:sz="0" w:space="0" w:color="auto"/>
                                              </w:divBdr>
                                              <w:divsChild>
                                                <w:div w:id="12303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14009">
                          <w:marLeft w:val="0"/>
                          <w:marRight w:val="0"/>
                          <w:marTop w:val="0"/>
                          <w:marBottom w:val="0"/>
                          <w:divBdr>
                            <w:top w:val="none" w:sz="0" w:space="0" w:color="auto"/>
                            <w:left w:val="none" w:sz="0" w:space="0" w:color="auto"/>
                            <w:bottom w:val="none" w:sz="0" w:space="0" w:color="auto"/>
                            <w:right w:val="none" w:sz="0" w:space="0" w:color="auto"/>
                          </w:divBdr>
                          <w:divsChild>
                            <w:div w:id="54863084">
                              <w:marLeft w:val="0"/>
                              <w:marRight w:val="0"/>
                              <w:marTop w:val="0"/>
                              <w:marBottom w:val="0"/>
                              <w:divBdr>
                                <w:top w:val="none" w:sz="0" w:space="0" w:color="auto"/>
                                <w:left w:val="none" w:sz="0" w:space="0" w:color="auto"/>
                                <w:bottom w:val="none" w:sz="0" w:space="0" w:color="auto"/>
                                <w:right w:val="none" w:sz="0" w:space="0" w:color="auto"/>
                              </w:divBdr>
                              <w:divsChild>
                                <w:div w:id="114761397">
                                  <w:marLeft w:val="0"/>
                                  <w:marRight w:val="0"/>
                                  <w:marTop w:val="0"/>
                                  <w:marBottom w:val="0"/>
                                  <w:divBdr>
                                    <w:top w:val="none" w:sz="0" w:space="0" w:color="auto"/>
                                    <w:left w:val="none" w:sz="0" w:space="0" w:color="auto"/>
                                    <w:bottom w:val="none" w:sz="0" w:space="0" w:color="auto"/>
                                    <w:right w:val="none" w:sz="0" w:space="0" w:color="auto"/>
                                  </w:divBdr>
                                  <w:divsChild>
                                    <w:div w:id="1718430773">
                                      <w:marLeft w:val="0"/>
                                      <w:marRight w:val="0"/>
                                      <w:marTop w:val="0"/>
                                      <w:marBottom w:val="0"/>
                                      <w:divBdr>
                                        <w:top w:val="none" w:sz="0" w:space="0" w:color="auto"/>
                                        <w:left w:val="none" w:sz="0" w:space="0" w:color="auto"/>
                                        <w:bottom w:val="none" w:sz="0" w:space="0" w:color="auto"/>
                                        <w:right w:val="none" w:sz="0" w:space="0" w:color="auto"/>
                                      </w:divBdr>
                                      <w:divsChild>
                                        <w:div w:id="1733507432">
                                          <w:marLeft w:val="0"/>
                                          <w:marRight w:val="0"/>
                                          <w:marTop w:val="0"/>
                                          <w:marBottom w:val="0"/>
                                          <w:divBdr>
                                            <w:top w:val="none" w:sz="0" w:space="0" w:color="auto"/>
                                            <w:left w:val="none" w:sz="0" w:space="0" w:color="auto"/>
                                            <w:bottom w:val="none" w:sz="0" w:space="0" w:color="auto"/>
                                            <w:right w:val="none" w:sz="0" w:space="0" w:color="auto"/>
                                          </w:divBdr>
                                          <w:divsChild>
                                            <w:div w:id="873420101">
                                              <w:marLeft w:val="0"/>
                                              <w:marRight w:val="0"/>
                                              <w:marTop w:val="0"/>
                                              <w:marBottom w:val="0"/>
                                              <w:divBdr>
                                                <w:top w:val="none" w:sz="0" w:space="0" w:color="auto"/>
                                                <w:left w:val="none" w:sz="0" w:space="0" w:color="auto"/>
                                                <w:bottom w:val="none" w:sz="0" w:space="0" w:color="auto"/>
                                                <w:right w:val="none" w:sz="0" w:space="0" w:color="auto"/>
                                              </w:divBdr>
                                              <w:divsChild>
                                                <w:div w:id="18915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135">
                                  <w:marLeft w:val="0"/>
                                  <w:marRight w:val="0"/>
                                  <w:marTop w:val="0"/>
                                  <w:marBottom w:val="0"/>
                                  <w:divBdr>
                                    <w:top w:val="none" w:sz="0" w:space="0" w:color="auto"/>
                                    <w:left w:val="none" w:sz="0" w:space="0" w:color="auto"/>
                                    <w:bottom w:val="none" w:sz="0" w:space="0" w:color="auto"/>
                                    <w:right w:val="none" w:sz="0" w:space="0" w:color="auto"/>
                                  </w:divBdr>
                                  <w:divsChild>
                                    <w:div w:id="646209379">
                                      <w:marLeft w:val="0"/>
                                      <w:marRight w:val="0"/>
                                      <w:marTop w:val="0"/>
                                      <w:marBottom w:val="0"/>
                                      <w:divBdr>
                                        <w:top w:val="none" w:sz="0" w:space="0" w:color="auto"/>
                                        <w:left w:val="none" w:sz="0" w:space="0" w:color="auto"/>
                                        <w:bottom w:val="none" w:sz="0" w:space="0" w:color="auto"/>
                                        <w:right w:val="none" w:sz="0" w:space="0" w:color="auto"/>
                                      </w:divBdr>
                                      <w:divsChild>
                                        <w:div w:id="1167402848">
                                          <w:marLeft w:val="0"/>
                                          <w:marRight w:val="0"/>
                                          <w:marTop w:val="0"/>
                                          <w:marBottom w:val="0"/>
                                          <w:divBdr>
                                            <w:top w:val="none" w:sz="0" w:space="0" w:color="auto"/>
                                            <w:left w:val="none" w:sz="0" w:space="0" w:color="auto"/>
                                            <w:bottom w:val="none" w:sz="0" w:space="0" w:color="auto"/>
                                            <w:right w:val="none" w:sz="0" w:space="0" w:color="auto"/>
                                          </w:divBdr>
                                          <w:divsChild>
                                            <w:div w:id="1355764046">
                                              <w:marLeft w:val="0"/>
                                              <w:marRight w:val="0"/>
                                              <w:marTop w:val="0"/>
                                              <w:marBottom w:val="0"/>
                                              <w:divBdr>
                                                <w:top w:val="none" w:sz="0" w:space="0" w:color="auto"/>
                                                <w:left w:val="none" w:sz="0" w:space="0" w:color="auto"/>
                                                <w:bottom w:val="none" w:sz="0" w:space="0" w:color="auto"/>
                                                <w:right w:val="none" w:sz="0" w:space="0" w:color="auto"/>
                                              </w:divBdr>
                                              <w:divsChild>
                                                <w:div w:id="1481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2142">
                                  <w:marLeft w:val="0"/>
                                  <w:marRight w:val="0"/>
                                  <w:marTop w:val="0"/>
                                  <w:marBottom w:val="0"/>
                                  <w:divBdr>
                                    <w:top w:val="none" w:sz="0" w:space="0" w:color="auto"/>
                                    <w:left w:val="none" w:sz="0" w:space="0" w:color="auto"/>
                                    <w:bottom w:val="none" w:sz="0" w:space="0" w:color="auto"/>
                                    <w:right w:val="none" w:sz="0" w:space="0" w:color="auto"/>
                                  </w:divBdr>
                                  <w:divsChild>
                                    <w:div w:id="1230267726">
                                      <w:marLeft w:val="0"/>
                                      <w:marRight w:val="0"/>
                                      <w:marTop w:val="0"/>
                                      <w:marBottom w:val="0"/>
                                      <w:divBdr>
                                        <w:top w:val="none" w:sz="0" w:space="0" w:color="auto"/>
                                        <w:left w:val="none" w:sz="0" w:space="0" w:color="auto"/>
                                        <w:bottom w:val="none" w:sz="0" w:space="0" w:color="auto"/>
                                        <w:right w:val="none" w:sz="0" w:space="0" w:color="auto"/>
                                      </w:divBdr>
                                      <w:divsChild>
                                        <w:div w:id="1398358449">
                                          <w:marLeft w:val="0"/>
                                          <w:marRight w:val="0"/>
                                          <w:marTop w:val="0"/>
                                          <w:marBottom w:val="0"/>
                                          <w:divBdr>
                                            <w:top w:val="none" w:sz="0" w:space="0" w:color="auto"/>
                                            <w:left w:val="none" w:sz="0" w:space="0" w:color="auto"/>
                                            <w:bottom w:val="none" w:sz="0" w:space="0" w:color="auto"/>
                                            <w:right w:val="none" w:sz="0" w:space="0" w:color="auto"/>
                                          </w:divBdr>
                                          <w:divsChild>
                                            <w:div w:id="325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7535">
                                  <w:marLeft w:val="0"/>
                                  <w:marRight w:val="0"/>
                                  <w:marTop w:val="0"/>
                                  <w:marBottom w:val="0"/>
                                  <w:divBdr>
                                    <w:top w:val="none" w:sz="0" w:space="0" w:color="auto"/>
                                    <w:left w:val="none" w:sz="0" w:space="0" w:color="auto"/>
                                    <w:bottom w:val="none" w:sz="0" w:space="0" w:color="auto"/>
                                    <w:right w:val="none" w:sz="0" w:space="0" w:color="auto"/>
                                  </w:divBdr>
                                  <w:divsChild>
                                    <w:div w:id="511116673">
                                      <w:marLeft w:val="0"/>
                                      <w:marRight w:val="0"/>
                                      <w:marTop w:val="0"/>
                                      <w:marBottom w:val="0"/>
                                      <w:divBdr>
                                        <w:top w:val="none" w:sz="0" w:space="0" w:color="auto"/>
                                        <w:left w:val="none" w:sz="0" w:space="0" w:color="auto"/>
                                        <w:bottom w:val="none" w:sz="0" w:space="0" w:color="auto"/>
                                        <w:right w:val="none" w:sz="0" w:space="0" w:color="auto"/>
                                      </w:divBdr>
                                      <w:divsChild>
                                        <w:div w:id="121774720">
                                          <w:marLeft w:val="0"/>
                                          <w:marRight w:val="0"/>
                                          <w:marTop w:val="0"/>
                                          <w:marBottom w:val="0"/>
                                          <w:divBdr>
                                            <w:top w:val="none" w:sz="0" w:space="0" w:color="auto"/>
                                            <w:left w:val="none" w:sz="0" w:space="0" w:color="auto"/>
                                            <w:bottom w:val="none" w:sz="0" w:space="0" w:color="auto"/>
                                            <w:right w:val="none" w:sz="0" w:space="0" w:color="auto"/>
                                          </w:divBdr>
                                          <w:divsChild>
                                            <w:div w:id="759374614">
                                              <w:marLeft w:val="0"/>
                                              <w:marRight w:val="0"/>
                                              <w:marTop w:val="0"/>
                                              <w:marBottom w:val="0"/>
                                              <w:divBdr>
                                                <w:top w:val="none" w:sz="0" w:space="0" w:color="auto"/>
                                                <w:left w:val="none" w:sz="0" w:space="0" w:color="auto"/>
                                                <w:bottom w:val="none" w:sz="0" w:space="0" w:color="auto"/>
                                                <w:right w:val="none" w:sz="0" w:space="0" w:color="auto"/>
                                              </w:divBdr>
                                              <w:divsChild>
                                                <w:div w:id="9367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2295">
                                  <w:marLeft w:val="0"/>
                                  <w:marRight w:val="0"/>
                                  <w:marTop w:val="0"/>
                                  <w:marBottom w:val="0"/>
                                  <w:divBdr>
                                    <w:top w:val="none" w:sz="0" w:space="0" w:color="auto"/>
                                    <w:left w:val="none" w:sz="0" w:space="0" w:color="auto"/>
                                    <w:bottom w:val="none" w:sz="0" w:space="0" w:color="auto"/>
                                    <w:right w:val="none" w:sz="0" w:space="0" w:color="auto"/>
                                  </w:divBdr>
                                  <w:divsChild>
                                    <w:div w:id="451096450">
                                      <w:marLeft w:val="0"/>
                                      <w:marRight w:val="0"/>
                                      <w:marTop w:val="0"/>
                                      <w:marBottom w:val="0"/>
                                      <w:divBdr>
                                        <w:top w:val="none" w:sz="0" w:space="0" w:color="auto"/>
                                        <w:left w:val="none" w:sz="0" w:space="0" w:color="auto"/>
                                        <w:bottom w:val="none" w:sz="0" w:space="0" w:color="auto"/>
                                        <w:right w:val="none" w:sz="0" w:space="0" w:color="auto"/>
                                      </w:divBdr>
                                      <w:divsChild>
                                        <w:div w:id="1842767553">
                                          <w:marLeft w:val="0"/>
                                          <w:marRight w:val="0"/>
                                          <w:marTop w:val="0"/>
                                          <w:marBottom w:val="0"/>
                                          <w:divBdr>
                                            <w:top w:val="none" w:sz="0" w:space="0" w:color="auto"/>
                                            <w:left w:val="none" w:sz="0" w:space="0" w:color="auto"/>
                                            <w:bottom w:val="none" w:sz="0" w:space="0" w:color="auto"/>
                                            <w:right w:val="none" w:sz="0" w:space="0" w:color="auto"/>
                                          </w:divBdr>
                                          <w:divsChild>
                                            <w:div w:id="846486350">
                                              <w:marLeft w:val="0"/>
                                              <w:marRight w:val="0"/>
                                              <w:marTop w:val="0"/>
                                              <w:marBottom w:val="0"/>
                                              <w:divBdr>
                                                <w:top w:val="none" w:sz="0" w:space="0" w:color="auto"/>
                                                <w:left w:val="none" w:sz="0" w:space="0" w:color="auto"/>
                                                <w:bottom w:val="none" w:sz="0" w:space="0" w:color="auto"/>
                                                <w:right w:val="none" w:sz="0" w:space="0" w:color="auto"/>
                                              </w:divBdr>
                                              <w:divsChild>
                                                <w:div w:id="21136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7531">
                                  <w:marLeft w:val="0"/>
                                  <w:marRight w:val="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sChild>
                                        <w:div w:id="576600844">
                                          <w:marLeft w:val="0"/>
                                          <w:marRight w:val="0"/>
                                          <w:marTop w:val="0"/>
                                          <w:marBottom w:val="0"/>
                                          <w:divBdr>
                                            <w:top w:val="none" w:sz="0" w:space="0" w:color="auto"/>
                                            <w:left w:val="none" w:sz="0" w:space="0" w:color="auto"/>
                                            <w:bottom w:val="none" w:sz="0" w:space="0" w:color="auto"/>
                                            <w:right w:val="none" w:sz="0" w:space="0" w:color="auto"/>
                                          </w:divBdr>
                                          <w:divsChild>
                                            <w:div w:id="84768914">
                                              <w:marLeft w:val="0"/>
                                              <w:marRight w:val="0"/>
                                              <w:marTop w:val="0"/>
                                              <w:marBottom w:val="0"/>
                                              <w:divBdr>
                                                <w:top w:val="none" w:sz="0" w:space="0" w:color="auto"/>
                                                <w:left w:val="none" w:sz="0" w:space="0" w:color="auto"/>
                                                <w:bottom w:val="none" w:sz="0" w:space="0" w:color="auto"/>
                                                <w:right w:val="none" w:sz="0" w:space="0" w:color="auto"/>
                                              </w:divBdr>
                                              <w:divsChild>
                                                <w:div w:id="12951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2569">
                                  <w:marLeft w:val="0"/>
                                  <w:marRight w:val="0"/>
                                  <w:marTop w:val="0"/>
                                  <w:marBottom w:val="0"/>
                                  <w:divBdr>
                                    <w:top w:val="none" w:sz="0" w:space="0" w:color="auto"/>
                                    <w:left w:val="none" w:sz="0" w:space="0" w:color="auto"/>
                                    <w:bottom w:val="none" w:sz="0" w:space="0" w:color="auto"/>
                                    <w:right w:val="none" w:sz="0" w:space="0" w:color="auto"/>
                                  </w:divBdr>
                                  <w:divsChild>
                                    <w:div w:id="177893282">
                                      <w:marLeft w:val="0"/>
                                      <w:marRight w:val="0"/>
                                      <w:marTop w:val="0"/>
                                      <w:marBottom w:val="0"/>
                                      <w:divBdr>
                                        <w:top w:val="none" w:sz="0" w:space="0" w:color="auto"/>
                                        <w:left w:val="none" w:sz="0" w:space="0" w:color="auto"/>
                                        <w:bottom w:val="none" w:sz="0" w:space="0" w:color="auto"/>
                                        <w:right w:val="none" w:sz="0" w:space="0" w:color="auto"/>
                                      </w:divBdr>
                                      <w:divsChild>
                                        <w:div w:id="594020600">
                                          <w:marLeft w:val="0"/>
                                          <w:marRight w:val="0"/>
                                          <w:marTop w:val="0"/>
                                          <w:marBottom w:val="0"/>
                                          <w:divBdr>
                                            <w:top w:val="none" w:sz="0" w:space="0" w:color="auto"/>
                                            <w:left w:val="none" w:sz="0" w:space="0" w:color="auto"/>
                                            <w:bottom w:val="none" w:sz="0" w:space="0" w:color="auto"/>
                                            <w:right w:val="none" w:sz="0" w:space="0" w:color="auto"/>
                                          </w:divBdr>
                                          <w:divsChild>
                                            <w:div w:id="910652195">
                                              <w:marLeft w:val="0"/>
                                              <w:marRight w:val="0"/>
                                              <w:marTop w:val="0"/>
                                              <w:marBottom w:val="0"/>
                                              <w:divBdr>
                                                <w:top w:val="none" w:sz="0" w:space="0" w:color="auto"/>
                                                <w:left w:val="none" w:sz="0" w:space="0" w:color="auto"/>
                                                <w:bottom w:val="none" w:sz="0" w:space="0" w:color="auto"/>
                                                <w:right w:val="none" w:sz="0" w:space="0" w:color="auto"/>
                                              </w:divBdr>
                                              <w:divsChild>
                                                <w:div w:id="570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0292">
                                  <w:marLeft w:val="0"/>
                                  <w:marRight w:val="0"/>
                                  <w:marTop w:val="0"/>
                                  <w:marBottom w:val="0"/>
                                  <w:divBdr>
                                    <w:top w:val="none" w:sz="0" w:space="0" w:color="auto"/>
                                    <w:left w:val="none" w:sz="0" w:space="0" w:color="auto"/>
                                    <w:bottom w:val="none" w:sz="0" w:space="0" w:color="auto"/>
                                    <w:right w:val="none" w:sz="0" w:space="0" w:color="auto"/>
                                  </w:divBdr>
                                  <w:divsChild>
                                    <w:div w:id="238639612">
                                      <w:marLeft w:val="0"/>
                                      <w:marRight w:val="0"/>
                                      <w:marTop w:val="0"/>
                                      <w:marBottom w:val="0"/>
                                      <w:divBdr>
                                        <w:top w:val="none" w:sz="0" w:space="0" w:color="auto"/>
                                        <w:left w:val="none" w:sz="0" w:space="0" w:color="auto"/>
                                        <w:bottom w:val="none" w:sz="0" w:space="0" w:color="auto"/>
                                        <w:right w:val="none" w:sz="0" w:space="0" w:color="auto"/>
                                      </w:divBdr>
                                      <w:divsChild>
                                        <w:div w:id="1456557942">
                                          <w:marLeft w:val="0"/>
                                          <w:marRight w:val="0"/>
                                          <w:marTop w:val="0"/>
                                          <w:marBottom w:val="0"/>
                                          <w:divBdr>
                                            <w:top w:val="none" w:sz="0" w:space="0" w:color="auto"/>
                                            <w:left w:val="none" w:sz="0" w:space="0" w:color="auto"/>
                                            <w:bottom w:val="none" w:sz="0" w:space="0" w:color="auto"/>
                                            <w:right w:val="none" w:sz="0" w:space="0" w:color="auto"/>
                                          </w:divBdr>
                                          <w:divsChild>
                                            <w:div w:id="502278526">
                                              <w:marLeft w:val="0"/>
                                              <w:marRight w:val="0"/>
                                              <w:marTop w:val="0"/>
                                              <w:marBottom w:val="0"/>
                                              <w:divBdr>
                                                <w:top w:val="none" w:sz="0" w:space="0" w:color="auto"/>
                                                <w:left w:val="none" w:sz="0" w:space="0" w:color="auto"/>
                                                <w:bottom w:val="none" w:sz="0" w:space="0" w:color="auto"/>
                                                <w:right w:val="none" w:sz="0" w:space="0" w:color="auto"/>
                                              </w:divBdr>
                                              <w:divsChild>
                                                <w:div w:id="12524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4931">
                                  <w:marLeft w:val="0"/>
                                  <w:marRight w:val="0"/>
                                  <w:marTop w:val="0"/>
                                  <w:marBottom w:val="0"/>
                                  <w:divBdr>
                                    <w:top w:val="none" w:sz="0" w:space="0" w:color="auto"/>
                                    <w:left w:val="none" w:sz="0" w:space="0" w:color="auto"/>
                                    <w:bottom w:val="none" w:sz="0" w:space="0" w:color="auto"/>
                                    <w:right w:val="none" w:sz="0" w:space="0" w:color="auto"/>
                                  </w:divBdr>
                                  <w:divsChild>
                                    <w:div w:id="1107387444">
                                      <w:marLeft w:val="0"/>
                                      <w:marRight w:val="0"/>
                                      <w:marTop w:val="0"/>
                                      <w:marBottom w:val="0"/>
                                      <w:divBdr>
                                        <w:top w:val="none" w:sz="0" w:space="0" w:color="auto"/>
                                        <w:left w:val="none" w:sz="0" w:space="0" w:color="auto"/>
                                        <w:bottom w:val="none" w:sz="0" w:space="0" w:color="auto"/>
                                        <w:right w:val="none" w:sz="0" w:space="0" w:color="auto"/>
                                      </w:divBdr>
                                      <w:divsChild>
                                        <w:div w:id="790199513">
                                          <w:marLeft w:val="0"/>
                                          <w:marRight w:val="0"/>
                                          <w:marTop w:val="0"/>
                                          <w:marBottom w:val="0"/>
                                          <w:divBdr>
                                            <w:top w:val="none" w:sz="0" w:space="0" w:color="auto"/>
                                            <w:left w:val="none" w:sz="0" w:space="0" w:color="auto"/>
                                            <w:bottom w:val="none" w:sz="0" w:space="0" w:color="auto"/>
                                            <w:right w:val="none" w:sz="0" w:space="0" w:color="auto"/>
                                          </w:divBdr>
                                          <w:divsChild>
                                            <w:div w:id="1696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6617">
                                  <w:marLeft w:val="0"/>
                                  <w:marRight w:val="0"/>
                                  <w:marTop w:val="0"/>
                                  <w:marBottom w:val="0"/>
                                  <w:divBdr>
                                    <w:top w:val="none" w:sz="0" w:space="0" w:color="auto"/>
                                    <w:left w:val="none" w:sz="0" w:space="0" w:color="auto"/>
                                    <w:bottom w:val="none" w:sz="0" w:space="0" w:color="auto"/>
                                    <w:right w:val="none" w:sz="0" w:space="0" w:color="auto"/>
                                  </w:divBdr>
                                  <w:divsChild>
                                    <w:div w:id="1325359066">
                                      <w:marLeft w:val="0"/>
                                      <w:marRight w:val="0"/>
                                      <w:marTop w:val="0"/>
                                      <w:marBottom w:val="0"/>
                                      <w:divBdr>
                                        <w:top w:val="none" w:sz="0" w:space="0" w:color="auto"/>
                                        <w:left w:val="none" w:sz="0" w:space="0" w:color="auto"/>
                                        <w:bottom w:val="none" w:sz="0" w:space="0" w:color="auto"/>
                                        <w:right w:val="none" w:sz="0" w:space="0" w:color="auto"/>
                                      </w:divBdr>
                                      <w:divsChild>
                                        <w:div w:id="503863985">
                                          <w:marLeft w:val="0"/>
                                          <w:marRight w:val="0"/>
                                          <w:marTop w:val="0"/>
                                          <w:marBottom w:val="0"/>
                                          <w:divBdr>
                                            <w:top w:val="none" w:sz="0" w:space="0" w:color="auto"/>
                                            <w:left w:val="none" w:sz="0" w:space="0" w:color="auto"/>
                                            <w:bottom w:val="none" w:sz="0" w:space="0" w:color="auto"/>
                                            <w:right w:val="none" w:sz="0" w:space="0" w:color="auto"/>
                                          </w:divBdr>
                                          <w:divsChild>
                                            <w:div w:id="1901597551">
                                              <w:marLeft w:val="0"/>
                                              <w:marRight w:val="0"/>
                                              <w:marTop w:val="0"/>
                                              <w:marBottom w:val="0"/>
                                              <w:divBdr>
                                                <w:top w:val="none" w:sz="0" w:space="0" w:color="auto"/>
                                                <w:left w:val="none" w:sz="0" w:space="0" w:color="auto"/>
                                                <w:bottom w:val="none" w:sz="0" w:space="0" w:color="auto"/>
                                                <w:right w:val="none" w:sz="0" w:space="0" w:color="auto"/>
                                              </w:divBdr>
                                              <w:divsChild>
                                                <w:div w:id="459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68279">
                              <w:marLeft w:val="0"/>
                              <w:marRight w:val="0"/>
                              <w:marTop w:val="0"/>
                              <w:marBottom w:val="0"/>
                              <w:divBdr>
                                <w:top w:val="none" w:sz="0" w:space="0" w:color="auto"/>
                                <w:left w:val="none" w:sz="0" w:space="0" w:color="auto"/>
                                <w:bottom w:val="none" w:sz="0" w:space="0" w:color="auto"/>
                                <w:right w:val="none" w:sz="0" w:space="0" w:color="auto"/>
                              </w:divBdr>
                              <w:divsChild>
                                <w:div w:id="246035835">
                                  <w:marLeft w:val="0"/>
                                  <w:marRight w:val="0"/>
                                  <w:marTop w:val="0"/>
                                  <w:marBottom w:val="0"/>
                                  <w:divBdr>
                                    <w:top w:val="none" w:sz="0" w:space="0" w:color="auto"/>
                                    <w:left w:val="none" w:sz="0" w:space="0" w:color="auto"/>
                                    <w:bottom w:val="none" w:sz="0" w:space="0" w:color="auto"/>
                                    <w:right w:val="none" w:sz="0" w:space="0" w:color="auto"/>
                                  </w:divBdr>
                                  <w:divsChild>
                                    <w:div w:id="625504227">
                                      <w:marLeft w:val="0"/>
                                      <w:marRight w:val="0"/>
                                      <w:marTop w:val="0"/>
                                      <w:marBottom w:val="0"/>
                                      <w:divBdr>
                                        <w:top w:val="none" w:sz="0" w:space="0" w:color="auto"/>
                                        <w:left w:val="none" w:sz="0" w:space="0" w:color="auto"/>
                                        <w:bottom w:val="none" w:sz="0" w:space="0" w:color="auto"/>
                                        <w:right w:val="none" w:sz="0" w:space="0" w:color="auto"/>
                                      </w:divBdr>
                                      <w:divsChild>
                                        <w:div w:id="436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4415">
                          <w:marLeft w:val="0"/>
                          <w:marRight w:val="0"/>
                          <w:marTop w:val="0"/>
                          <w:marBottom w:val="0"/>
                          <w:divBdr>
                            <w:top w:val="none" w:sz="0" w:space="0" w:color="auto"/>
                            <w:left w:val="none" w:sz="0" w:space="0" w:color="auto"/>
                            <w:bottom w:val="none" w:sz="0" w:space="0" w:color="auto"/>
                            <w:right w:val="none" w:sz="0" w:space="0" w:color="auto"/>
                          </w:divBdr>
                          <w:divsChild>
                            <w:div w:id="33890754">
                              <w:marLeft w:val="0"/>
                              <w:marRight w:val="0"/>
                              <w:marTop w:val="0"/>
                              <w:marBottom w:val="0"/>
                              <w:divBdr>
                                <w:top w:val="none" w:sz="0" w:space="0" w:color="auto"/>
                                <w:left w:val="none" w:sz="0" w:space="0" w:color="auto"/>
                                <w:bottom w:val="none" w:sz="0" w:space="0" w:color="auto"/>
                                <w:right w:val="none" w:sz="0" w:space="0" w:color="auto"/>
                              </w:divBdr>
                              <w:divsChild>
                                <w:div w:id="2110618299">
                                  <w:marLeft w:val="0"/>
                                  <w:marRight w:val="0"/>
                                  <w:marTop w:val="0"/>
                                  <w:marBottom w:val="0"/>
                                  <w:divBdr>
                                    <w:top w:val="none" w:sz="0" w:space="0" w:color="auto"/>
                                    <w:left w:val="none" w:sz="0" w:space="0" w:color="auto"/>
                                    <w:bottom w:val="none" w:sz="0" w:space="0" w:color="auto"/>
                                    <w:right w:val="none" w:sz="0" w:space="0" w:color="auto"/>
                                  </w:divBdr>
                                  <w:divsChild>
                                    <w:div w:id="258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5677">
                              <w:marLeft w:val="0"/>
                              <w:marRight w:val="0"/>
                              <w:marTop w:val="0"/>
                              <w:marBottom w:val="0"/>
                              <w:divBdr>
                                <w:top w:val="none" w:sz="0" w:space="0" w:color="auto"/>
                                <w:left w:val="none" w:sz="0" w:space="0" w:color="auto"/>
                                <w:bottom w:val="none" w:sz="0" w:space="0" w:color="auto"/>
                                <w:right w:val="none" w:sz="0" w:space="0" w:color="auto"/>
                              </w:divBdr>
                              <w:divsChild>
                                <w:div w:id="400715102">
                                  <w:marLeft w:val="0"/>
                                  <w:marRight w:val="0"/>
                                  <w:marTop w:val="0"/>
                                  <w:marBottom w:val="0"/>
                                  <w:divBdr>
                                    <w:top w:val="none" w:sz="0" w:space="0" w:color="auto"/>
                                    <w:left w:val="none" w:sz="0" w:space="0" w:color="auto"/>
                                    <w:bottom w:val="none" w:sz="0" w:space="0" w:color="auto"/>
                                    <w:right w:val="none" w:sz="0" w:space="0" w:color="auto"/>
                                  </w:divBdr>
                                  <w:divsChild>
                                    <w:div w:id="282344910">
                                      <w:marLeft w:val="0"/>
                                      <w:marRight w:val="0"/>
                                      <w:marTop w:val="0"/>
                                      <w:marBottom w:val="0"/>
                                      <w:divBdr>
                                        <w:top w:val="none" w:sz="0" w:space="0" w:color="auto"/>
                                        <w:left w:val="none" w:sz="0" w:space="0" w:color="auto"/>
                                        <w:bottom w:val="none" w:sz="0" w:space="0" w:color="auto"/>
                                        <w:right w:val="none" w:sz="0" w:space="0" w:color="auto"/>
                                      </w:divBdr>
                                      <w:divsChild>
                                        <w:div w:id="1279486457">
                                          <w:marLeft w:val="0"/>
                                          <w:marRight w:val="0"/>
                                          <w:marTop w:val="0"/>
                                          <w:marBottom w:val="0"/>
                                          <w:divBdr>
                                            <w:top w:val="none" w:sz="0" w:space="0" w:color="auto"/>
                                            <w:left w:val="none" w:sz="0" w:space="0" w:color="auto"/>
                                            <w:bottom w:val="none" w:sz="0" w:space="0" w:color="auto"/>
                                            <w:right w:val="none" w:sz="0" w:space="0" w:color="auto"/>
                                          </w:divBdr>
                                          <w:divsChild>
                                            <w:div w:id="1807891215">
                                              <w:marLeft w:val="0"/>
                                              <w:marRight w:val="0"/>
                                              <w:marTop w:val="0"/>
                                              <w:marBottom w:val="0"/>
                                              <w:divBdr>
                                                <w:top w:val="none" w:sz="0" w:space="0" w:color="auto"/>
                                                <w:left w:val="none" w:sz="0" w:space="0" w:color="auto"/>
                                                <w:bottom w:val="none" w:sz="0" w:space="0" w:color="auto"/>
                                                <w:right w:val="none" w:sz="0" w:space="0" w:color="auto"/>
                                              </w:divBdr>
                                              <w:divsChild>
                                                <w:div w:id="1938101843">
                                                  <w:marLeft w:val="0"/>
                                                  <w:marRight w:val="0"/>
                                                  <w:marTop w:val="0"/>
                                                  <w:marBottom w:val="0"/>
                                                  <w:divBdr>
                                                    <w:top w:val="none" w:sz="0" w:space="0" w:color="auto"/>
                                                    <w:left w:val="none" w:sz="0" w:space="0" w:color="auto"/>
                                                    <w:bottom w:val="none" w:sz="0" w:space="0" w:color="auto"/>
                                                    <w:right w:val="none" w:sz="0" w:space="0" w:color="auto"/>
                                                  </w:divBdr>
                                                  <w:divsChild>
                                                    <w:div w:id="290789621">
                                                      <w:marLeft w:val="0"/>
                                                      <w:marRight w:val="0"/>
                                                      <w:marTop w:val="0"/>
                                                      <w:marBottom w:val="0"/>
                                                      <w:divBdr>
                                                        <w:top w:val="none" w:sz="0" w:space="0" w:color="auto"/>
                                                        <w:left w:val="none" w:sz="0" w:space="0" w:color="auto"/>
                                                        <w:bottom w:val="none" w:sz="0" w:space="0" w:color="auto"/>
                                                        <w:right w:val="none" w:sz="0" w:space="0" w:color="auto"/>
                                                      </w:divBdr>
                                                    </w:div>
                                                    <w:div w:id="393048232">
                                                      <w:marLeft w:val="0"/>
                                                      <w:marRight w:val="0"/>
                                                      <w:marTop w:val="0"/>
                                                      <w:marBottom w:val="0"/>
                                                      <w:divBdr>
                                                        <w:top w:val="none" w:sz="0" w:space="0" w:color="auto"/>
                                                        <w:left w:val="none" w:sz="0" w:space="0" w:color="auto"/>
                                                        <w:bottom w:val="none" w:sz="0" w:space="0" w:color="auto"/>
                                                        <w:right w:val="none" w:sz="0" w:space="0" w:color="auto"/>
                                                      </w:divBdr>
                                                    </w:div>
                                                    <w:div w:id="505753205">
                                                      <w:marLeft w:val="0"/>
                                                      <w:marRight w:val="0"/>
                                                      <w:marTop w:val="0"/>
                                                      <w:marBottom w:val="0"/>
                                                      <w:divBdr>
                                                        <w:top w:val="none" w:sz="0" w:space="0" w:color="auto"/>
                                                        <w:left w:val="none" w:sz="0" w:space="0" w:color="auto"/>
                                                        <w:bottom w:val="none" w:sz="0" w:space="0" w:color="auto"/>
                                                        <w:right w:val="none" w:sz="0" w:space="0" w:color="auto"/>
                                                      </w:divBdr>
                                                    </w:div>
                                                    <w:div w:id="545027465">
                                                      <w:marLeft w:val="0"/>
                                                      <w:marRight w:val="0"/>
                                                      <w:marTop w:val="0"/>
                                                      <w:marBottom w:val="0"/>
                                                      <w:divBdr>
                                                        <w:top w:val="none" w:sz="0" w:space="0" w:color="auto"/>
                                                        <w:left w:val="none" w:sz="0" w:space="0" w:color="auto"/>
                                                        <w:bottom w:val="none" w:sz="0" w:space="0" w:color="auto"/>
                                                        <w:right w:val="none" w:sz="0" w:space="0" w:color="auto"/>
                                                      </w:divBdr>
                                                    </w:div>
                                                    <w:div w:id="647052370">
                                                      <w:marLeft w:val="0"/>
                                                      <w:marRight w:val="0"/>
                                                      <w:marTop w:val="0"/>
                                                      <w:marBottom w:val="0"/>
                                                      <w:divBdr>
                                                        <w:top w:val="none" w:sz="0" w:space="0" w:color="auto"/>
                                                        <w:left w:val="none" w:sz="0" w:space="0" w:color="auto"/>
                                                        <w:bottom w:val="none" w:sz="0" w:space="0" w:color="auto"/>
                                                        <w:right w:val="none" w:sz="0" w:space="0" w:color="auto"/>
                                                      </w:divBdr>
                                                    </w:div>
                                                    <w:div w:id="664283757">
                                                      <w:marLeft w:val="0"/>
                                                      <w:marRight w:val="0"/>
                                                      <w:marTop w:val="0"/>
                                                      <w:marBottom w:val="0"/>
                                                      <w:divBdr>
                                                        <w:top w:val="none" w:sz="0" w:space="0" w:color="auto"/>
                                                        <w:left w:val="none" w:sz="0" w:space="0" w:color="auto"/>
                                                        <w:bottom w:val="none" w:sz="0" w:space="0" w:color="auto"/>
                                                        <w:right w:val="none" w:sz="0" w:space="0" w:color="auto"/>
                                                      </w:divBdr>
                                                    </w:div>
                                                    <w:div w:id="698746010">
                                                      <w:marLeft w:val="0"/>
                                                      <w:marRight w:val="0"/>
                                                      <w:marTop w:val="0"/>
                                                      <w:marBottom w:val="0"/>
                                                      <w:divBdr>
                                                        <w:top w:val="none" w:sz="0" w:space="0" w:color="auto"/>
                                                        <w:left w:val="none" w:sz="0" w:space="0" w:color="auto"/>
                                                        <w:bottom w:val="none" w:sz="0" w:space="0" w:color="auto"/>
                                                        <w:right w:val="none" w:sz="0" w:space="0" w:color="auto"/>
                                                      </w:divBdr>
                                                    </w:div>
                                                    <w:div w:id="798307041">
                                                      <w:marLeft w:val="0"/>
                                                      <w:marRight w:val="0"/>
                                                      <w:marTop w:val="0"/>
                                                      <w:marBottom w:val="0"/>
                                                      <w:divBdr>
                                                        <w:top w:val="none" w:sz="0" w:space="0" w:color="auto"/>
                                                        <w:left w:val="none" w:sz="0" w:space="0" w:color="auto"/>
                                                        <w:bottom w:val="none" w:sz="0" w:space="0" w:color="auto"/>
                                                        <w:right w:val="none" w:sz="0" w:space="0" w:color="auto"/>
                                                      </w:divBdr>
                                                    </w:div>
                                                    <w:div w:id="1312447088">
                                                      <w:marLeft w:val="0"/>
                                                      <w:marRight w:val="0"/>
                                                      <w:marTop w:val="0"/>
                                                      <w:marBottom w:val="0"/>
                                                      <w:divBdr>
                                                        <w:top w:val="none" w:sz="0" w:space="0" w:color="auto"/>
                                                        <w:left w:val="none" w:sz="0" w:space="0" w:color="auto"/>
                                                        <w:bottom w:val="none" w:sz="0" w:space="0" w:color="auto"/>
                                                        <w:right w:val="none" w:sz="0" w:space="0" w:color="auto"/>
                                                      </w:divBdr>
                                                    </w:div>
                                                    <w:div w:id="1349407544">
                                                      <w:marLeft w:val="0"/>
                                                      <w:marRight w:val="0"/>
                                                      <w:marTop w:val="0"/>
                                                      <w:marBottom w:val="0"/>
                                                      <w:divBdr>
                                                        <w:top w:val="none" w:sz="0" w:space="0" w:color="auto"/>
                                                        <w:left w:val="none" w:sz="0" w:space="0" w:color="auto"/>
                                                        <w:bottom w:val="none" w:sz="0" w:space="0" w:color="auto"/>
                                                        <w:right w:val="none" w:sz="0" w:space="0" w:color="auto"/>
                                                      </w:divBdr>
                                                    </w:div>
                                                    <w:div w:id="1707365946">
                                                      <w:marLeft w:val="0"/>
                                                      <w:marRight w:val="0"/>
                                                      <w:marTop w:val="0"/>
                                                      <w:marBottom w:val="0"/>
                                                      <w:divBdr>
                                                        <w:top w:val="none" w:sz="0" w:space="0" w:color="auto"/>
                                                        <w:left w:val="none" w:sz="0" w:space="0" w:color="auto"/>
                                                        <w:bottom w:val="none" w:sz="0" w:space="0" w:color="auto"/>
                                                        <w:right w:val="none" w:sz="0" w:space="0" w:color="auto"/>
                                                      </w:divBdr>
                                                    </w:div>
                                                    <w:div w:id="1900699988">
                                                      <w:marLeft w:val="0"/>
                                                      <w:marRight w:val="0"/>
                                                      <w:marTop w:val="0"/>
                                                      <w:marBottom w:val="0"/>
                                                      <w:divBdr>
                                                        <w:top w:val="none" w:sz="0" w:space="0" w:color="auto"/>
                                                        <w:left w:val="none" w:sz="0" w:space="0" w:color="auto"/>
                                                        <w:bottom w:val="none" w:sz="0" w:space="0" w:color="auto"/>
                                                        <w:right w:val="none" w:sz="0" w:space="0" w:color="auto"/>
                                                      </w:divBdr>
                                                    </w:div>
                                                    <w:div w:id="1987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4653">
                          <w:marLeft w:val="0"/>
                          <w:marRight w:val="0"/>
                          <w:marTop w:val="0"/>
                          <w:marBottom w:val="0"/>
                          <w:divBdr>
                            <w:top w:val="none" w:sz="0" w:space="0" w:color="auto"/>
                            <w:left w:val="none" w:sz="0" w:space="0" w:color="auto"/>
                            <w:bottom w:val="none" w:sz="0" w:space="0" w:color="auto"/>
                            <w:right w:val="none" w:sz="0" w:space="0" w:color="auto"/>
                          </w:divBdr>
                          <w:divsChild>
                            <w:div w:id="1203637775">
                              <w:marLeft w:val="0"/>
                              <w:marRight w:val="0"/>
                              <w:marTop w:val="0"/>
                              <w:marBottom w:val="0"/>
                              <w:divBdr>
                                <w:top w:val="none" w:sz="0" w:space="0" w:color="auto"/>
                                <w:left w:val="none" w:sz="0" w:space="0" w:color="auto"/>
                                <w:bottom w:val="none" w:sz="0" w:space="0" w:color="auto"/>
                                <w:right w:val="none" w:sz="0" w:space="0" w:color="auto"/>
                              </w:divBdr>
                              <w:divsChild>
                                <w:div w:id="179469555">
                                  <w:marLeft w:val="0"/>
                                  <w:marRight w:val="0"/>
                                  <w:marTop w:val="0"/>
                                  <w:marBottom w:val="0"/>
                                  <w:divBdr>
                                    <w:top w:val="none" w:sz="0" w:space="0" w:color="auto"/>
                                    <w:left w:val="none" w:sz="0" w:space="0" w:color="auto"/>
                                    <w:bottom w:val="none" w:sz="0" w:space="0" w:color="auto"/>
                                    <w:right w:val="none" w:sz="0" w:space="0" w:color="auto"/>
                                  </w:divBdr>
                                  <w:divsChild>
                                    <w:div w:id="1286154647">
                                      <w:marLeft w:val="0"/>
                                      <w:marRight w:val="0"/>
                                      <w:marTop w:val="0"/>
                                      <w:marBottom w:val="0"/>
                                      <w:divBdr>
                                        <w:top w:val="none" w:sz="0" w:space="0" w:color="auto"/>
                                        <w:left w:val="none" w:sz="0" w:space="0" w:color="auto"/>
                                        <w:bottom w:val="none" w:sz="0" w:space="0" w:color="auto"/>
                                        <w:right w:val="none" w:sz="0" w:space="0" w:color="auto"/>
                                      </w:divBdr>
                                      <w:divsChild>
                                        <w:div w:id="1072503208">
                                          <w:marLeft w:val="0"/>
                                          <w:marRight w:val="0"/>
                                          <w:marTop w:val="0"/>
                                          <w:marBottom w:val="0"/>
                                          <w:divBdr>
                                            <w:top w:val="none" w:sz="0" w:space="0" w:color="auto"/>
                                            <w:left w:val="none" w:sz="0" w:space="0" w:color="auto"/>
                                            <w:bottom w:val="none" w:sz="0" w:space="0" w:color="auto"/>
                                            <w:right w:val="none" w:sz="0" w:space="0" w:color="auto"/>
                                          </w:divBdr>
                                          <w:divsChild>
                                            <w:div w:id="1405565934">
                                              <w:marLeft w:val="0"/>
                                              <w:marRight w:val="0"/>
                                              <w:marTop w:val="0"/>
                                              <w:marBottom w:val="0"/>
                                              <w:divBdr>
                                                <w:top w:val="none" w:sz="0" w:space="0" w:color="auto"/>
                                                <w:left w:val="none" w:sz="0" w:space="0" w:color="auto"/>
                                                <w:bottom w:val="none" w:sz="0" w:space="0" w:color="auto"/>
                                                <w:right w:val="none" w:sz="0" w:space="0" w:color="auto"/>
                                              </w:divBdr>
                                              <w:divsChild>
                                                <w:div w:id="833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55993">
                                  <w:marLeft w:val="0"/>
                                  <w:marRight w:val="0"/>
                                  <w:marTop w:val="0"/>
                                  <w:marBottom w:val="0"/>
                                  <w:divBdr>
                                    <w:top w:val="none" w:sz="0" w:space="0" w:color="auto"/>
                                    <w:left w:val="none" w:sz="0" w:space="0" w:color="auto"/>
                                    <w:bottom w:val="none" w:sz="0" w:space="0" w:color="auto"/>
                                    <w:right w:val="none" w:sz="0" w:space="0" w:color="auto"/>
                                  </w:divBdr>
                                  <w:divsChild>
                                    <w:div w:id="2048213207">
                                      <w:marLeft w:val="0"/>
                                      <w:marRight w:val="0"/>
                                      <w:marTop w:val="0"/>
                                      <w:marBottom w:val="0"/>
                                      <w:divBdr>
                                        <w:top w:val="none" w:sz="0" w:space="0" w:color="auto"/>
                                        <w:left w:val="none" w:sz="0" w:space="0" w:color="auto"/>
                                        <w:bottom w:val="none" w:sz="0" w:space="0" w:color="auto"/>
                                        <w:right w:val="none" w:sz="0" w:space="0" w:color="auto"/>
                                      </w:divBdr>
                                      <w:divsChild>
                                        <w:div w:id="140735282">
                                          <w:marLeft w:val="0"/>
                                          <w:marRight w:val="0"/>
                                          <w:marTop w:val="0"/>
                                          <w:marBottom w:val="0"/>
                                          <w:divBdr>
                                            <w:top w:val="none" w:sz="0" w:space="0" w:color="auto"/>
                                            <w:left w:val="none" w:sz="0" w:space="0" w:color="auto"/>
                                            <w:bottom w:val="none" w:sz="0" w:space="0" w:color="auto"/>
                                            <w:right w:val="none" w:sz="0" w:space="0" w:color="auto"/>
                                          </w:divBdr>
                                          <w:divsChild>
                                            <w:div w:id="2107532358">
                                              <w:marLeft w:val="0"/>
                                              <w:marRight w:val="0"/>
                                              <w:marTop w:val="0"/>
                                              <w:marBottom w:val="0"/>
                                              <w:divBdr>
                                                <w:top w:val="none" w:sz="0" w:space="0" w:color="auto"/>
                                                <w:left w:val="none" w:sz="0" w:space="0" w:color="auto"/>
                                                <w:bottom w:val="none" w:sz="0" w:space="0" w:color="auto"/>
                                                <w:right w:val="none" w:sz="0" w:space="0" w:color="auto"/>
                                              </w:divBdr>
                                              <w:divsChild>
                                                <w:div w:id="9240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06993">
                                  <w:marLeft w:val="0"/>
                                  <w:marRight w:val="0"/>
                                  <w:marTop w:val="0"/>
                                  <w:marBottom w:val="0"/>
                                  <w:divBdr>
                                    <w:top w:val="none" w:sz="0" w:space="0" w:color="auto"/>
                                    <w:left w:val="none" w:sz="0" w:space="0" w:color="auto"/>
                                    <w:bottom w:val="none" w:sz="0" w:space="0" w:color="auto"/>
                                    <w:right w:val="none" w:sz="0" w:space="0" w:color="auto"/>
                                  </w:divBdr>
                                  <w:divsChild>
                                    <w:div w:id="617496098">
                                      <w:marLeft w:val="0"/>
                                      <w:marRight w:val="0"/>
                                      <w:marTop w:val="0"/>
                                      <w:marBottom w:val="0"/>
                                      <w:divBdr>
                                        <w:top w:val="none" w:sz="0" w:space="0" w:color="auto"/>
                                        <w:left w:val="none" w:sz="0" w:space="0" w:color="auto"/>
                                        <w:bottom w:val="none" w:sz="0" w:space="0" w:color="auto"/>
                                        <w:right w:val="none" w:sz="0" w:space="0" w:color="auto"/>
                                      </w:divBdr>
                                      <w:divsChild>
                                        <w:div w:id="1288242494">
                                          <w:marLeft w:val="0"/>
                                          <w:marRight w:val="0"/>
                                          <w:marTop w:val="0"/>
                                          <w:marBottom w:val="0"/>
                                          <w:divBdr>
                                            <w:top w:val="none" w:sz="0" w:space="0" w:color="auto"/>
                                            <w:left w:val="none" w:sz="0" w:space="0" w:color="auto"/>
                                            <w:bottom w:val="none" w:sz="0" w:space="0" w:color="auto"/>
                                            <w:right w:val="none" w:sz="0" w:space="0" w:color="auto"/>
                                          </w:divBdr>
                                          <w:divsChild>
                                            <w:div w:id="1003094668">
                                              <w:marLeft w:val="0"/>
                                              <w:marRight w:val="0"/>
                                              <w:marTop w:val="0"/>
                                              <w:marBottom w:val="0"/>
                                              <w:divBdr>
                                                <w:top w:val="none" w:sz="0" w:space="0" w:color="auto"/>
                                                <w:left w:val="none" w:sz="0" w:space="0" w:color="auto"/>
                                                <w:bottom w:val="none" w:sz="0" w:space="0" w:color="auto"/>
                                                <w:right w:val="none" w:sz="0" w:space="0" w:color="auto"/>
                                              </w:divBdr>
                                              <w:divsChild>
                                                <w:div w:id="5112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1066">
                                  <w:marLeft w:val="0"/>
                                  <w:marRight w:val="0"/>
                                  <w:marTop w:val="0"/>
                                  <w:marBottom w:val="0"/>
                                  <w:divBdr>
                                    <w:top w:val="none" w:sz="0" w:space="0" w:color="auto"/>
                                    <w:left w:val="none" w:sz="0" w:space="0" w:color="auto"/>
                                    <w:bottom w:val="none" w:sz="0" w:space="0" w:color="auto"/>
                                    <w:right w:val="none" w:sz="0" w:space="0" w:color="auto"/>
                                  </w:divBdr>
                                  <w:divsChild>
                                    <w:div w:id="668097294">
                                      <w:marLeft w:val="0"/>
                                      <w:marRight w:val="0"/>
                                      <w:marTop w:val="0"/>
                                      <w:marBottom w:val="0"/>
                                      <w:divBdr>
                                        <w:top w:val="none" w:sz="0" w:space="0" w:color="auto"/>
                                        <w:left w:val="none" w:sz="0" w:space="0" w:color="auto"/>
                                        <w:bottom w:val="none" w:sz="0" w:space="0" w:color="auto"/>
                                        <w:right w:val="none" w:sz="0" w:space="0" w:color="auto"/>
                                      </w:divBdr>
                                      <w:divsChild>
                                        <w:div w:id="194703810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0826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5017">
                                  <w:marLeft w:val="0"/>
                                  <w:marRight w:val="0"/>
                                  <w:marTop w:val="0"/>
                                  <w:marBottom w:val="0"/>
                                  <w:divBdr>
                                    <w:top w:val="none" w:sz="0" w:space="0" w:color="auto"/>
                                    <w:left w:val="none" w:sz="0" w:space="0" w:color="auto"/>
                                    <w:bottom w:val="none" w:sz="0" w:space="0" w:color="auto"/>
                                    <w:right w:val="none" w:sz="0" w:space="0" w:color="auto"/>
                                  </w:divBdr>
                                  <w:divsChild>
                                    <w:div w:id="301468211">
                                      <w:marLeft w:val="0"/>
                                      <w:marRight w:val="0"/>
                                      <w:marTop w:val="0"/>
                                      <w:marBottom w:val="0"/>
                                      <w:divBdr>
                                        <w:top w:val="none" w:sz="0" w:space="0" w:color="auto"/>
                                        <w:left w:val="none" w:sz="0" w:space="0" w:color="auto"/>
                                        <w:bottom w:val="none" w:sz="0" w:space="0" w:color="auto"/>
                                        <w:right w:val="none" w:sz="0" w:space="0" w:color="auto"/>
                                      </w:divBdr>
                                      <w:divsChild>
                                        <w:div w:id="334652837">
                                          <w:marLeft w:val="0"/>
                                          <w:marRight w:val="0"/>
                                          <w:marTop w:val="0"/>
                                          <w:marBottom w:val="0"/>
                                          <w:divBdr>
                                            <w:top w:val="none" w:sz="0" w:space="0" w:color="auto"/>
                                            <w:left w:val="none" w:sz="0" w:space="0" w:color="auto"/>
                                            <w:bottom w:val="none" w:sz="0" w:space="0" w:color="auto"/>
                                            <w:right w:val="none" w:sz="0" w:space="0" w:color="auto"/>
                                          </w:divBdr>
                                          <w:divsChild>
                                            <w:div w:id="1290282284">
                                              <w:marLeft w:val="0"/>
                                              <w:marRight w:val="0"/>
                                              <w:marTop w:val="0"/>
                                              <w:marBottom w:val="0"/>
                                              <w:divBdr>
                                                <w:top w:val="none" w:sz="0" w:space="0" w:color="auto"/>
                                                <w:left w:val="none" w:sz="0" w:space="0" w:color="auto"/>
                                                <w:bottom w:val="none" w:sz="0" w:space="0" w:color="auto"/>
                                                <w:right w:val="none" w:sz="0" w:space="0" w:color="auto"/>
                                              </w:divBdr>
                                              <w:divsChild>
                                                <w:div w:id="17951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11972">
                                  <w:marLeft w:val="0"/>
                                  <w:marRight w:val="0"/>
                                  <w:marTop w:val="0"/>
                                  <w:marBottom w:val="0"/>
                                  <w:divBdr>
                                    <w:top w:val="none" w:sz="0" w:space="0" w:color="auto"/>
                                    <w:left w:val="none" w:sz="0" w:space="0" w:color="auto"/>
                                    <w:bottom w:val="none" w:sz="0" w:space="0" w:color="auto"/>
                                    <w:right w:val="none" w:sz="0" w:space="0" w:color="auto"/>
                                  </w:divBdr>
                                  <w:divsChild>
                                    <w:div w:id="965769300">
                                      <w:marLeft w:val="0"/>
                                      <w:marRight w:val="0"/>
                                      <w:marTop w:val="0"/>
                                      <w:marBottom w:val="0"/>
                                      <w:divBdr>
                                        <w:top w:val="none" w:sz="0" w:space="0" w:color="auto"/>
                                        <w:left w:val="none" w:sz="0" w:space="0" w:color="auto"/>
                                        <w:bottom w:val="none" w:sz="0" w:space="0" w:color="auto"/>
                                        <w:right w:val="none" w:sz="0" w:space="0" w:color="auto"/>
                                      </w:divBdr>
                                      <w:divsChild>
                                        <w:div w:id="1410493426">
                                          <w:marLeft w:val="0"/>
                                          <w:marRight w:val="0"/>
                                          <w:marTop w:val="0"/>
                                          <w:marBottom w:val="0"/>
                                          <w:divBdr>
                                            <w:top w:val="none" w:sz="0" w:space="0" w:color="auto"/>
                                            <w:left w:val="none" w:sz="0" w:space="0" w:color="auto"/>
                                            <w:bottom w:val="none" w:sz="0" w:space="0" w:color="auto"/>
                                            <w:right w:val="none" w:sz="0" w:space="0" w:color="auto"/>
                                          </w:divBdr>
                                          <w:divsChild>
                                            <w:div w:id="919409110">
                                              <w:marLeft w:val="0"/>
                                              <w:marRight w:val="0"/>
                                              <w:marTop w:val="0"/>
                                              <w:marBottom w:val="0"/>
                                              <w:divBdr>
                                                <w:top w:val="none" w:sz="0" w:space="0" w:color="auto"/>
                                                <w:left w:val="none" w:sz="0" w:space="0" w:color="auto"/>
                                                <w:bottom w:val="none" w:sz="0" w:space="0" w:color="auto"/>
                                                <w:right w:val="none" w:sz="0" w:space="0" w:color="auto"/>
                                              </w:divBdr>
                                              <w:divsChild>
                                                <w:div w:id="12828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8668">
                                  <w:marLeft w:val="0"/>
                                  <w:marRight w:val="0"/>
                                  <w:marTop w:val="0"/>
                                  <w:marBottom w:val="0"/>
                                  <w:divBdr>
                                    <w:top w:val="none" w:sz="0" w:space="0" w:color="auto"/>
                                    <w:left w:val="none" w:sz="0" w:space="0" w:color="auto"/>
                                    <w:bottom w:val="none" w:sz="0" w:space="0" w:color="auto"/>
                                    <w:right w:val="none" w:sz="0" w:space="0" w:color="auto"/>
                                  </w:divBdr>
                                  <w:divsChild>
                                    <w:div w:id="114832126">
                                      <w:marLeft w:val="0"/>
                                      <w:marRight w:val="0"/>
                                      <w:marTop w:val="0"/>
                                      <w:marBottom w:val="0"/>
                                      <w:divBdr>
                                        <w:top w:val="none" w:sz="0" w:space="0" w:color="auto"/>
                                        <w:left w:val="none" w:sz="0" w:space="0" w:color="auto"/>
                                        <w:bottom w:val="none" w:sz="0" w:space="0" w:color="auto"/>
                                        <w:right w:val="none" w:sz="0" w:space="0" w:color="auto"/>
                                      </w:divBdr>
                                      <w:divsChild>
                                        <w:div w:id="1168054130">
                                          <w:marLeft w:val="0"/>
                                          <w:marRight w:val="0"/>
                                          <w:marTop w:val="0"/>
                                          <w:marBottom w:val="0"/>
                                          <w:divBdr>
                                            <w:top w:val="none" w:sz="0" w:space="0" w:color="auto"/>
                                            <w:left w:val="none" w:sz="0" w:space="0" w:color="auto"/>
                                            <w:bottom w:val="none" w:sz="0" w:space="0" w:color="auto"/>
                                            <w:right w:val="none" w:sz="0" w:space="0" w:color="auto"/>
                                          </w:divBdr>
                                          <w:divsChild>
                                            <w:div w:id="435636084">
                                              <w:marLeft w:val="0"/>
                                              <w:marRight w:val="0"/>
                                              <w:marTop w:val="0"/>
                                              <w:marBottom w:val="0"/>
                                              <w:divBdr>
                                                <w:top w:val="none" w:sz="0" w:space="0" w:color="auto"/>
                                                <w:left w:val="none" w:sz="0" w:space="0" w:color="auto"/>
                                                <w:bottom w:val="none" w:sz="0" w:space="0" w:color="auto"/>
                                                <w:right w:val="none" w:sz="0" w:space="0" w:color="auto"/>
                                              </w:divBdr>
                                              <w:divsChild>
                                                <w:div w:id="11299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4596">
                                  <w:marLeft w:val="0"/>
                                  <w:marRight w:val="0"/>
                                  <w:marTop w:val="0"/>
                                  <w:marBottom w:val="0"/>
                                  <w:divBdr>
                                    <w:top w:val="none" w:sz="0" w:space="0" w:color="auto"/>
                                    <w:left w:val="none" w:sz="0" w:space="0" w:color="auto"/>
                                    <w:bottom w:val="none" w:sz="0" w:space="0" w:color="auto"/>
                                    <w:right w:val="none" w:sz="0" w:space="0" w:color="auto"/>
                                  </w:divBdr>
                                  <w:divsChild>
                                    <w:div w:id="946237781">
                                      <w:marLeft w:val="0"/>
                                      <w:marRight w:val="0"/>
                                      <w:marTop w:val="0"/>
                                      <w:marBottom w:val="0"/>
                                      <w:divBdr>
                                        <w:top w:val="none" w:sz="0" w:space="0" w:color="auto"/>
                                        <w:left w:val="none" w:sz="0" w:space="0" w:color="auto"/>
                                        <w:bottom w:val="none" w:sz="0" w:space="0" w:color="auto"/>
                                        <w:right w:val="none" w:sz="0" w:space="0" w:color="auto"/>
                                      </w:divBdr>
                                      <w:divsChild>
                                        <w:div w:id="2079206198">
                                          <w:marLeft w:val="0"/>
                                          <w:marRight w:val="0"/>
                                          <w:marTop w:val="0"/>
                                          <w:marBottom w:val="0"/>
                                          <w:divBdr>
                                            <w:top w:val="none" w:sz="0" w:space="0" w:color="auto"/>
                                            <w:left w:val="none" w:sz="0" w:space="0" w:color="auto"/>
                                            <w:bottom w:val="none" w:sz="0" w:space="0" w:color="auto"/>
                                            <w:right w:val="none" w:sz="0" w:space="0" w:color="auto"/>
                                          </w:divBdr>
                                          <w:divsChild>
                                            <w:div w:id="1384326864">
                                              <w:marLeft w:val="0"/>
                                              <w:marRight w:val="0"/>
                                              <w:marTop w:val="0"/>
                                              <w:marBottom w:val="0"/>
                                              <w:divBdr>
                                                <w:top w:val="none" w:sz="0" w:space="0" w:color="auto"/>
                                                <w:left w:val="none" w:sz="0" w:space="0" w:color="auto"/>
                                                <w:bottom w:val="none" w:sz="0" w:space="0" w:color="auto"/>
                                                <w:right w:val="none" w:sz="0" w:space="0" w:color="auto"/>
                                              </w:divBdr>
                                              <w:divsChild>
                                                <w:div w:id="240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0268">
                                  <w:marLeft w:val="0"/>
                                  <w:marRight w:val="0"/>
                                  <w:marTop w:val="0"/>
                                  <w:marBottom w:val="0"/>
                                  <w:divBdr>
                                    <w:top w:val="none" w:sz="0" w:space="0" w:color="auto"/>
                                    <w:left w:val="none" w:sz="0" w:space="0" w:color="auto"/>
                                    <w:bottom w:val="none" w:sz="0" w:space="0" w:color="auto"/>
                                    <w:right w:val="none" w:sz="0" w:space="0" w:color="auto"/>
                                  </w:divBdr>
                                  <w:divsChild>
                                    <w:div w:id="2120950455">
                                      <w:marLeft w:val="0"/>
                                      <w:marRight w:val="0"/>
                                      <w:marTop w:val="0"/>
                                      <w:marBottom w:val="0"/>
                                      <w:divBdr>
                                        <w:top w:val="none" w:sz="0" w:space="0" w:color="auto"/>
                                        <w:left w:val="none" w:sz="0" w:space="0" w:color="auto"/>
                                        <w:bottom w:val="none" w:sz="0" w:space="0" w:color="auto"/>
                                        <w:right w:val="none" w:sz="0" w:space="0" w:color="auto"/>
                                      </w:divBdr>
                                      <w:divsChild>
                                        <w:div w:id="2076393500">
                                          <w:marLeft w:val="0"/>
                                          <w:marRight w:val="0"/>
                                          <w:marTop w:val="0"/>
                                          <w:marBottom w:val="0"/>
                                          <w:divBdr>
                                            <w:top w:val="none" w:sz="0" w:space="0" w:color="auto"/>
                                            <w:left w:val="none" w:sz="0" w:space="0" w:color="auto"/>
                                            <w:bottom w:val="none" w:sz="0" w:space="0" w:color="auto"/>
                                            <w:right w:val="none" w:sz="0" w:space="0" w:color="auto"/>
                                          </w:divBdr>
                                          <w:divsChild>
                                            <w:div w:id="770201853">
                                              <w:marLeft w:val="0"/>
                                              <w:marRight w:val="0"/>
                                              <w:marTop w:val="0"/>
                                              <w:marBottom w:val="0"/>
                                              <w:divBdr>
                                                <w:top w:val="none" w:sz="0" w:space="0" w:color="auto"/>
                                                <w:left w:val="none" w:sz="0" w:space="0" w:color="auto"/>
                                                <w:bottom w:val="none" w:sz="0" w:space="0" w:color="auto"/>
                                                <w:right w:val="none" w:sz="0" w:space="0" w:color="auto"/>
                                              </w:divBdr>
                                              <w:divsChild>
                                                <w:div w:id="6973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4678">
                                  <w:marLeft w:val="0"/>
                                  <w:marRight w:val="0"/>
                                  <w:marTop w:val="0"/>
                                  <w:marBottom w:val="0"/>
                                  <w:divBdr>
                                    <w:top w:val="none" w:sz="0" w:space="0" w:color="auto"/>
                                    <w:left w:val="none" w:sz="0" w:space="0" w:color="auto"/>
                                    <w:bottom w:val="none" w:sz="0" w:space="0" w:color="auto"/>
                                    <w:right w:val="none" w:sz="0" w:space="0" w:color="auto"/>
                                  </w:divBdr>
                                  <w:divsChild>
                                    <w:div w:id="1291130988">
                                      <w:marLeft w:val="0"/>
                                      <w:marRight w:val="0"/>
                                      <w:marTop w:val="0"/>
                                      <w:marBottom w:val="0"/>
                                      <w:divBdr>
                                        <w:top w:val="none" w:sz="0" w:space="0" w:color="auto"/>
                                        <w:left w:val="none" w:sz="0" w:space="0" w:color="auto"/>
                                        <w:bottom w:val="none" w:sz="0" w:space="0" w:color="auto"/>
                                        <w:right w:val="none" w:sz="0" w:space="0" w:color="auto"/>
                                      </w:divBdr>
                                      <w:divsChild>
                                        <w:div w:id="544488214">
                                          <w:marLeft w:val="0"/>
                                          <w:marRight w:val="0"/>
                                          <w:marTop w:val="0"/>
                                          <w:marBottom w:val="0"/>
                                          <w:divBdr>
                                            <w:top w:val="none" w:sz="0" w:space="0" w:color="auto"/>
                                            <w:left w:val="none" w:sz="0" w:space="0" w:color="auto"/>
                                            <w:bottom w:val="none" w:sz="0" w:space="0" w:color="auto"/>
                                            <w:right w:val="none" w:sz="0" w:space="0" w:color="auto"/>
                                          </w:divBdr>
                                          <w:divsChild>
                                            <w:div w:id="1847209037">
                                              <w:marLeft w:val="0"/>
                                              <w:marRight w:val="0"/>
                                              <w:marTop w:val="0"/>
                                              <w:marBottom w:val="0"/>
                                              <w:divBdr>
                                                <w:top w:val="none" w:sz="0" w:space="0" w:color="auto"/>
                                                <w:left w:val="none" w:sz="0" w:space="0" w:color="auto"/>
                                                <w:bottom w:val="none" w:sz="0" w:space="0" w:color="auto"/>
                                                <w:right w:val="none" w:sz="0" w:space="0" w:color="auto"/>
                                              </w:divBdr>
                                              <w:divsChild>
                                                <w:div w:id="1048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88">
                              <w:marLeft w:val="0"/>
                              <w:marRight w:val="0"/>
                              <w:marTop w:val="0"/>
                              <w:marBottom w:val="0"/>
                              <w:divBdr>
                                <w:top w:val="none" w:sz="0" w:space="0" w:color="auto"/>
                                <w:left w:val="none" w:sz="0" w:space="0" w:color="auto"/>
                                <w:bottom w:val="none" w:sz="0" w:space="0" w:color="auto"/>
                                <w:right w:val="none" w:sz="0" w:space="0" w:color="auto"/>
                              </w:divBdr>
                              <w:divsChild>
                                <w:div w:id="1606689450">
                                  <w:marLeft w:val="0"/>
                                  <w:marRight w:val="0"/>
                                  <w:marTop w:val="0"/>
                                  <w:marBottom w:val="0"/>
                                  <w:divBdr>
                                    <w:top w:val="none" w:sz="0" w:space="0" w:color="auto"/>
                                    <w:left w:val="none" w:sz="0" w:space="0" w:color="auto"/>
                                    <w:bottom w:val="none" w:sz="0" w:space="0" w:color="auto"/>
                                    <w:right w:val="none" w:sz="0" w:space="0" w:color="auto"/>
                                  </w:divBdr>
                                  <w:divsChild>
                                    <w:div w:id="890767983">
                                      <w:marLeft w:val="0"/>
                                      <w:marRight w:val="0"/>
                                      <w:marTop w:val="0"/>
                                      <w:marBottom w:val="0"/>
                                      <w:divBdr>
                                        <w:top w:val="none" w:sz="0" w:space="0" w:color="auto"/>
                                        <w:left w:val="none" w:sz="0" w:space="0" w:color="auto"/>
                                        <w:bottom w:val="none" w:sz="0" w:space="0" w:color="auto"/>
                                        <w:right w:val="none" w:sz="0" w:space="0" w:color="auto"/>
                                      </w:divBdr>
                                      <w:divsChild>
                                        <w:div w:id="7002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51130">
      <w:bodyDiv w:val="1"/>
      <w:marLeft w:val="0"/>
      <w:marRight w:val="0"/>
      <w:marTop w:val="0"/>
      <w:marBottom w:val="0"/>
      <w:divBdr>
        <w:top w:val="none" w:sz="0" w:space="0" w:color="auto"/>
        <w:left w:val="none" w:sz="0" w:space="0" w:color="auto"/>
        <w:bottom w:val="none" w:sz="0" w:space="0" w:color="auto"/>
        <w:right w:val="none" w:sz="0" w:space="0" w:color="auto"/>
      </w:divBdr>
    </w:div>
    <w:div w:id="853345437">
      <w:bodyDiv w:val="1"/>
      <w:marLeft w:val="0"/>
      <w:marRight w:val="0"/>
      <w:marTop w:val="0"/>
      <w:marBottom w:val="0"/>
      <w:divBdr>
        <w:top w:val="none" w:sz="0" w:space="0" w:color="auto"/>
        <w:left w:val="none" w:sz="0" w:space="0" w:color="auto"/>
        <w:bottom w:val="none" w:sz="0" w:space="0" w:color="auto"/>
        <w:right w:val="none" w:sz="0" w:space="0" w:color="auto"/>
      </w:divBdr>
    </w:div>
    <w:div w:id="1023440259">
      <w:bodyDiv w:val="1"/>
      <w:marLeft w:val="0"/>
      <w:marRight w:val="0"/>
      <w:marTop w:val="0"/>
      <w:marBottom w:val="0"/>
      <w:divBdr>
        <w:top w:val="none" w:sz="0" w:space="0" w:color="auto"/>
        <w:left w:val="none" w:sz="0" w:space="0" w:color="auto"/>
        <w:bottom w:val="none" w:sz="0" w:space="0" w:color="auto"/>
        <w:right w:val="none" w:sz="0" w:space="0" w:color="auto"/>
      </w:divBdr>
      <w:divsChild>
        <w:div w:id="1573662280">
          <w:marLeft w:val="0"/>
          <w:marRight w:val="0"/>
          <w:marTop w:val="0"/>
          <w:marBottom w:val="0"/>
          <w:divBdr>
            <w:top w:val="none" w:sz="0" w:space="0" w:color="auto"/>
            <w:left w:val="none" w:sz="0" w:space="0" w:color="auto"/>
            <w:bottom w:val="none" w:sz="0" w:space="0" w:color="auto"/>
            <w:right w:val="none" w:sz="0" w:space="0" w:color="auto"/>
          </w:divBdr>
          <w:divsChild>
            <w:div w:id="984050104">
              <w:marLeft w:val="0"/>
              <w:marRight w:val="0"/>
              <w:marTop w:val="0"/>
              <w:marBottom w:val="0"/>
              <w:divBdr>
                <w:top w:val="none" w:sz="0" w:space="0" w:color="auto"/>
                <w:left w:val="none" w:sz="0" w:space="0" w:color="auto"/>
                <w:bottom w:val="none" w:sz="0" w:space="0" w:color="auto"/>
                <w:right w:val="none" w:sz="0" w:space="0" w:color="auto"/>
              </w:divBdr>
              <w:divsChild>
                <w:div w:id="376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4643">
          <w:marLeft w:val="0"/>
          <w:marRight w:val="0"/>
          <w:marTop w:val="0"/>
          <w:marBottom w:val="0"/>
          <w:divBdr>
            <w:top w:val="none" w:sz="0" w:space="0" w:color="auto"/>
            <w:left w:val="none" w:sz="0" w:space="0" w:color="auto"/>
            <w:bottom w:val="none" w:sz="0" w:space="0" w:color="auto"/>
            <w:right w:val="none" w:sz="0" w:space="0" w:color="auto"/>
          </w:divBdr>
          <w:divsChild>
            <w:div w:id="292639570">
              <w:marLeft w:val="0"/>
              <w:marRight w:val="0"/>
              <w:marTop w:val="0"/>
              <w:marBottom w:val="0"/>
              <w:divBdr>
                <w:top w:val="none" w:sz="0" w:space="0" w:color="auto"/>
                <w:left w:val="none" w:sz="0" w:space="0" w:color="auto"/>
                <w:bottom w:val="none" w:sz="0" w:space="0" w:color="auto"/>
                <w:right w:val="none" w:sz="0" w:space="0" w:color="auto"/>
              </w:divBdr>
              <w:divsChild>
                <w:div w:id="282662053">
                  <w:marLeft w:val="0"/>
                  <w:marRight w:val="0"/>
                  <w:marTop w:val="0"/>
                  <w:marBottom w:val="0"/>
                  <w:divBdr>
                    <w:top w:val="none" w:sz="0" w:space="0" w:color="auto"/>
                    <w:left w:val="none" w:sz="0" w:space="0" w:color="auto"/>
                    <w:bottom w:val="none" w:sz="0" w:space="0" w:color="auto"/>
                    <w:right w:val="none" w:sz="0" w:space="0" w:color="auto"/>
                  </w:divBdr>
                  <w:divsChild>
                    <w:div w:id="98377782">
                      <w:marLeft w:val="0"/>
                      <w:marRight w:val="0"/>
                      <w:marTop w:val="0"/>
                      <w:marBottom w:val="0"/>
                      <w:divBdr>
                        <w:top w:val="none" w:sz="0" w:space="0" w:color="auto"/>
                        <w:left w:val="none" w:sz="0" w:space="0" w:color="auto"/>
                        <w:bottom w:val="none" w:sz="0" w:space="0" w:color="auto"/>
                        <w:right w:val="none" w:sz="0" w:space="0" w:color="auto"/>
                      </w:divBdr>
                      <w:divsChild>
                        <w:div w:id="642272628">
                          <w:marLeft w:val="0"/>
                          <w:marRight w:val="0"/>
                          <w:marTop w:val="0"/>
                          <w:marBottom w:val="0"/>
                          <w:divBdr>
                            <w:top w:val="none" w:sz="0" w:space="0" w:color="auto"/>
                            <w:left w:val="none" w:sz="0" w:space="0" w:color="auto"/>
                            <w:bottom w:val="none" w:sz="0" w:space="0" w:color="auto"/>
                            <w:right w:val="none" w:sz="0" w:space="0" w:color="auto"/>
                          </w:divBdr>
                          <w:divsChild>
                            <w:div w:id="1202784871">
                              <w:marLeft w:val="0"/>
                              <w:marRight w:val="0"/>
                              <w:marTop w:val="0"/>
                              <w:marBottom w:val="0"/>
                              <w:divBdr>
                                <w:top w:val="none" w:sz="0" w:space="0" w:color="auto"/>
                                <w:left w:val="none" w:sz="0" w:space="0" w:color="auto"/>
                                <w:bottom w:val="none" w:sz="0" w:space="0" w:color="auto"/>
                                <w:right w:val="none" w:sz="0" w:space="0" w:color="auto"/>
                              </w:divBdr>
                              <w:divsChild>
                                <w:div w:id="1190416632">
                                  <w:marLeft w:val="0"/>
                                  <w:marRight w:val="0"/>
                                  <w:marTop w:val="0"/>
                                  <w:marBottom w:val="0"/>
                                  <w:divBdr>
                                    <w:top w:val="none" w:sz="0" w:space="0" w:color="auto"/>
                                    <w:left w:val="none" w:sz="0" w:space="0" w:color="auto"/>
                                    <w:bottom w:val="none" w:sz="0" w:space="0" w:color="auto"/>
                                    <w:right w:val="none" w:sz="0" w:space="0" w:color="auto"/>
                                  </w:divBdr>
                                  <w:divsChild>
                                    <w:div w:id="2146895874">
                                      <w:marLeft w:val="0"/>
                                      <w:marRight w:val="0"/>
                                      <w:marTop w:val="0"/>
                                      <w:marBottom w:val="0"/>
                                      <w:divBdr>
                                        <w:top w:val="none" w:sz="0" w:space="0" w:color="auto"/>
                                        <w:left w:val="none" w:sz="0" w:space="0" w:color="auto"/>
                                        <w:bottom w:val="none" w:sz="0" w:space="0" w:color="auto"/>
                                        <w:right w:val="none" w:sz="0" w:space="0" w:color="auto"/>
                                      </w:divBdr>
                                      <w:divsChild>
                                        <w:div w:id="34813552">
                                          <w:marLeft w:val="0"/>
                                          <w:marRight w:val="0"/>
                                          <w:marTop w:val="0"/>
                                          <w:marBottom w:val="0"/>
                                          <w:divBdr>
                                            <w:top w:val="none" w:sz="0" w:space="0" w:color="auto"/>
                                            <w:left w:val="none" w:sz="0" w:space="0" w:color="auto"/>
                                            <w:bottom w:val="none" w:sz="0" w:space="0" w:color="auto"/>
                                            <w:right w:val="none" w:sz="0" w:space="0" w:color="auto"/>
                                          </w:divBdr>
                                          <w:divsChild>
                                            <w:div w:id="1129742096">
                                              <w:marLeft w:val="0"/>
                                              <w:marRight w:val="0"/>
                                              <w:marTop w:val="0"/>
                                              <w:marBottom w:val="0"/>
                                              <w:divBdr>
                                                <w:top w:val="none" w:sz="0" w:space="0" w:color="auto"/>
                                                <w:left w:val="none" w:sz="0" w:space="0" w:color="auto"/>
                                                <w:bottom w:val="none" w:sz="0" w:space="0" w:color="auto"/>
                                                <w:right w:val="none" w:sz="0" w:space="0" w:color="auto"/>
                                              </w:divBdr>
                                            </w:div>
                                            <w:div w:id="1147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44867">
                      <w:marLeft w:val="0"/>
                      <w:marRight w:val="0"/>
                      <w:marTop w:val="0"/>
                      <w:marBottom w:val="0"/>
                      <w:divBdr>
                        <w:top w:val="none" w:sz="0" w:space="0" w:color="auto"/>
                        <w:left w:val="none" w:sz="0" w:space="0" w:color="auto"/>
                        <w:bottom w:val="none" w:sz="0" w:space="0" w:color="auto"/>
                        <w:right w:val="none" w:sz="0" w:space="0" w:color="auto"/>
                      </w:divBdr>
                      <w:divsChild>
                        <w:div w:id="523058675">
                          <w:marLeft w:val="0"/>
                          <w:marRight w:val="0"/>
                          <w:marTop w:val="0"/>
                          <w:marBottom w:val="0"/>
                          <w:divBdr>
                            <w:top w:val="none" w:sz="0" w:space="0" w:color="auto"/>
                            <w:left w:val="none" w:sz="0" w:space="0" w:color="auto"/>
                            <w:bottom w:val="none" w:sz="0" w:space="0" w:color="auto"/>
                            <w:right w:val="none" w:sz="0" w:space="0" w:color="auto"/>
                          </w:divBdr>
                          <w:divsChild>
                            <w:div w:id="604769095">
                              <w:marLeft w:val="0"/>
                              <w:marRight w:val="0"/>
                              <w:marTop w:val="0"/>
                              <w:marBottom w:val="0"/>
                              <w:divBdr>
                                <w:top w:val="none" w:sz="0" w:space="0" w:color="auto"/>
                                <w:left w:val="none" w:sz="0" w:space="0" w:color="auto"/>
                                <w:bottom w:val="none" w:sz="0" w:space="0" w:color="auto"/>
                                <w:right w:val="none" w:sz="0" w:space="0" w:color="auto"/>
                              </w:divBdr>
                              <w:divsChild>
                                <w:div w:id="613943221">
                                  <w:marLeft w:val="0"/>
                                  <w:marRight w:val="0"/>
                                  <w:marTop w:val="0"/>
                                  <w:marBottom w:val="0"/>
                                  <w:divBdr>
                                    <w:top w:val="none" w:sz="0" w:space="0" w:color="auto"/>
                                    <w:left w:val="none" w:sz="0" w:space="0" w:color="auto"/>
                                    <w:bottom w:val="none" w:sz="0" w:space="0" w:color="auto"/>
                                    <w:right w:val="none" w:sz="0" w:space="0" w:color="auto"/>
                                  </w:divBdr>
                                  <w:divsChild>
                                    <w:div w:id="1011294795">
                                      <w:marLeft w:val="0"/>
                                      <w:marRight w:val="0"/>
                                      <w:marTop w:val="0"/>
                                      <w:marBottom w:val="0"/>
                                      <w:divBdr>
                                        <w:top w:val="none" w:sz="0" w:space="0" w:color="auto"/>
                                        <w:left w:val="none" w:sz="0" w:space="0" w:color="auto"/>
                                        <w:bottom w:val="none" w:sz="0" w:space="0" w:color="auto"/>
                                        <w:right w:val="none" w:sz="0" w:space="0" w:color="auto"/>
                                      </w:divBdr>
                                      <w:divsChild>
                                        <w:div w:id="786050676">
                                          <w:marLeft w:val="0"/>
                                          <w:marRight w:val="0"/>
                                          <w:marTop w:val="0"/>
                                          <w:marBottom w:val="0"/>
                                          <w:divBdr>
                                            <w:top w:val="none" w:sz="0" w:space="0" w:color="auto"/>
                                            <w:left w:val="none" w:sz="0" w:space="0" w:color="auto"/>
                                            <w:bottom w:val="none" w:sz="0" w:space="0" w:color="auto"/>
                                            <w:right w:val="none" w:sz="0" w:space="0" w:color="auto"/>
                                          </w:divBdr>
                                          <w:divsChild>
                                            <w:div w:id="868681162">
                                              <w:marLeft w:val="0"/>
                                              <w:marRight w:val="0"/>
                                              <w:marTop w:val="0"/>
                                              <w:marBottom w:val="0"/>
                                              <w:divBdr>
                                                <w:top w:val="none" w:sz="0" w:space="0" w:color="auto"/>
                                                <w:left w:val="none" w:sz="0" w:space="0" w:color="auto"/>
                                                <w:bottom w:val="none" w:sz="0" w:space="0" w:color="auto"/>
                                                <w:right w:val="none" w:sz="0" w:space="0" w:color="auto"/>
                                              </w:divBdr>
                                            </w:div>
                                            <w:div w:id="1184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96805">
                      <w:marLeft w:val="0"/>
                      <w:marRight w:val="0"/>
                      <w:marTop w:val="0"/>
                      <w:marBottom w:val="0"/>
                      <w:divBdr>
                        <w:top w:val="none" w:sz="0" w:space="0" w:color="auto"/>
                        <w:left w:val="none" w:sz="0" w:space="0" w:color="auto"/>
                        <w:bottom w:val="none" w:sz="0" w:space="0" w:color="auto"/>
                        <w:right w:val="none" w:sz="0" w:space="0" w:color="auto"/>
                      </w:divBdr>
                      <w:divsChild>
                        <w:div w:id="1441484884">
                          <w:marLeft w:val="0"/>
                          <w:marRight w:val="0"/>
                          <w:marTop w:val="0"/>
                          <w:marBottom w:val="0"/>
                          <w:divBdr>
                            <w:top w:val="none" w:sz="0" w:space="0" w:color="auto"/>
                            <w:left w:val="none" w:sz="0" w:space="0" w:color="auto"/>
                            <w:bottom w:val="none" w:sz="0" w:space="0" w:color="auto"/>
                            <w:right w:val="none" w:sz="0" w:space="0" w:color="auto"/>
                          </w:divBdr>
                          <w:divsChild>
                            <w:div w:id="844172391">
                              <w:marLeft w:val="0"/>
                              <w:marRight w:val="0"/>
                              <w:marTop w:val="0"/>
                              <w:marBottom w:val="0"/>
                              <w:divBdr>
                                <w:top w:val="none" w:sz="0" w:space="0" w:color="auto"/>
                                <w:left w:val="none" w:sz="0" w:space="0" w:color="auto"/>
                                <w:bottom w:val="none" w:sz="0" w:space="0" w:color="auto"/>
                                <w:right w:val="none" w:sz="0" w:space="0" w:color="auto"/>
                              </w:divBdr>
                              <w:divsChild>
                                <w:div w:id="631517616">
                                  <w:marLeft w:val="0"/>
                                  <w:marRight w:val="0"/>
                                  <w:marTop w:val="0"/>
                                  <w:marBottom w:val="0"/>
                                  <w:divBdr>
                                    <w:top w:val="none" w:sz="0" w:space="0" w:color="auto"/>
                                    <w:left w:val="none" w:sz="0" w:space="0" w:color="auto"/>
                                    <w:bottom w:val="none" w:sz="0" w:space="0" w:color="auto"/>
                                    <w:right w:val="none" w:sz="0" w:space="0" w:color="auto"/>
                                  </w:divBdr>
                                  <w:divsChild>
                                    <w:div w:id="11253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84865">
                      <w:marLeft w:val="0"/>
                      <w:marRight w:val="0"/>
                      <w:marTop w:val="0"/>
                      <w:marBottom w:val="0"/>
                      <w:divBdr>
                        <w:top w:val="none" w:sz="0" w:space="0" w:color="auto"/>
                        <w:left w:val="none" w:sz="0" w:space="0" w:color="auto"/>
                        <w:bottom w:val="none" w:sz="0" w:space="0" w:color="auto"/>
                        <w:right w:val="none" w:sz="0" w:space="0" w:color="auto"/>
                      </w:divBdr>
                      <w:divsChild>
                        <w:div w:id="1764297220">
                          <w:marLeft w:val="0"/>
                          <w:marRight w:val="0"/>
                          <w:marTop w:val="0"/>
                          <w:marBottom w:val="0"/>
                          <w:divBdr>
                            <w:top w:val="none" w:sz="0" w:space="0" w:color="auto"/>
                            <w:left w:val="none" w:sz="0" w:space="0" w:color="auto"/>
                            <w:bottom w:val="none" w:sz="0" w:space="0" w:color="auto"/>
                            <w:right w:val="none" w:sz="0" w:space="0" w:color="auto"/>
                          </w:divBdr>
                          <w:divsChild>
                            <w:div w:id="1949896424">
                              <w:marLeft w:val="0"/>
                              <w:marRight w:val="0"/>
                              <w:marTop w:val="0"/>
                              <w:marBottom w:val="0"/>
                              <w:divBdr>
                                <w:top w:val="none" w:sz="0" w:space="0" w:color="auto"/>
                                <w:left w:val="none" w:sz="0" w:space="0" w:color="auto"/>
                                <w:bottom w:val="none" w:sz="0" w:space="0" w:color="auto"/>
                                <w:right w:val="none" w:sz="0" w:space="0" w:color="auto"/>
                              </w:divBdr>
                              <w:divsChild>
                                <w:div w:id="679240417">
                                  <w:marLeft w:val="0"/>
                                  <w:marRight w:val="0"/>
                                  <w:marTop w:val="0"/>
                                  <w:marBottom w:val="0"/>
                                  <w:divBdr>
                                    <w:top w:val="none" w:sz="0" w:space="0" w:color="auto"/>
                                    <w:left w:val="none" w:sz="0" w:space="0" w:color="auto"/>
                                    <w:bottom w:val="none" w:sz="0" w:space="0" w:color="auto"/>
                                    <w:right w:val="none" w:sz="0" w:space="0" w:color="auto"/>
                                  </w:divBdr>
                                  <w:divsChild>
                                    <w:div w:id="585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5352">
                      <w:marLeft w:val="0"/>
                      <w:marRight w:val="0"/>
                      <w:marTop w:val="0"/>
                      <w:marBottom w:val="0"/>
                      <w:divBdr>
                        <w:top w:val="none" w:sz="0" w:space="0" w:color="auto"/>
                        <w:left w:val="none" w:sz="0" w:space="0" w:color="auto"/>
                        <w:bottom w:val="none" w:sz="0" w:space="0" w:color="auto"/>
                        <w:right w:val="none" w:sz="0" w:space="0" w:color="auto"/>
                      </w:divBdr>
                      <w:divsChild>
                        <w:div w:id="1029841631">
                          <w:marLeft w:val="0"/>
                          <w:marRight w:val="0"/>
                          <w:marTop w:val="0"/>
                          <w:marBottom w:val="0"/>
                          <w:divBdr>
                            <w:top w:val="none" w:sz="0" w:space="0" w:color="auto"/>
                            <w:left w:val="none" w:sz="0" w:space="0" w:color="auto"/>
                            <w:bottom w:val="none" w:sz="0" w:space="0" w:color="auto"/>
                            <w:right w:val="none" w:sz="0" w:space="0" w:color="auto"/>
                          </w:divBdr>
                          <w:divsChild>
                            <w:div w:id="1190531862">
                              <w:marLeft w:val="0"/>
                              <w:marRight w:val="0"/>
                              <w:marTop w:val="0"/>
                              <w:marBottom w:val="0"/>
                              <w:divBdr>
                                <w:top w:val="none" w:sz="0" w:space="0" w:color="auto"/>
                                <w:left w:val="none" w:sz="0" w:space="0" w:color="auto"/>
                                <w:bottom w:val="none" w:sz="0" w:space="0" w:color="auto"/>
                                <w:right w:val="none" w:sz="0" w:space="0" w:color="auto"/>
                              </w:divBdr>
                              <w:divsChild>
                                <w:div w:id="1146824375">
                                  <w:marLeft w:val="0"/>
                                  <w:marRight w:val="0"/>
                                  <w:marTop w:val="0"/>
                                  <w:marBottom w:val="0"/>
                                  <w:divBdr>
                                    <w:top w:val="none" w:sz="0" w:space="0" w:color="auto"/>
                                    <w:left w:val="none" w:sz="0" w:space="0" w:color="auto"/>
                                    <w:bottom w:val="none" w:sz="0" w:space="0" w:color="auto"/>
                                    <w:right w:val="none" w:sz="0" w:space="0" w:color="auto"/>
                                  </w:divBdr>
                                  <w:divsChild>
                                    <w:div w:id="1315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920">
                      <w:marLeft w:val="0"/>
                      <w:marRight w:val="0"/>
                      <w:marTop w:val="0"/>
                      <w:marBottom w:val="0"/>
                      <w:divBdr>
                        <w:top w:val="none" w:sz="0" w:space="0" w:color="auto"/>
                        <w:left w:val="none" w:sz="0" w:space="0" w:color="auto"/>
                        <w:bottom w:val="none" w:sz="0" w:space="0" w:color="auto"/>
                        <w:right w:val="none" w:sz="0" w:space="0" w:color="auto"/>
                      </w:divBdr>
                      <w:divsChild>
                        <w:div w:id="1745757923">
                          <w:marLeft w:val="0"/>
                          <w:marRight w:val="0"/>
                          <w:marTop w:val="0"/>
                          <w:marBottom w:val="0"/>
                          <w:divBdr>
                            <w:top w:val="none" w:sz="0" w:space="0" w:color="auto"/>
                            <w:left w:val="none" w:sz="0" w:space="0" w:color="auto"/>
                            <w:bottom w:val="none" w:sz="0" w:space="0" w:color="auto"/>
                            <w:right w:val="none" w:sz="0" w:space="0" w:color="auto"/>
                          </w:divBdr>
                          <w:divsChild>
                            <w:div w:id="664548068">
                              <w:marLeft w:val="0"/>
                              <w:marRight w:val="0"/>
                              <w:marTop w:val="0"/>
                              <w:marBottom w:val="0"/>
                              <w:divBdr>
                                <w:top w:val="none" w:sz="0" w:space="0" w:color="auto"/>
                                <w:left w:val="none" w:sz="0" w:space="0" w:color="auto"/>
                                <w:bottom w:val="none" w:sz="0" w:space="0" w:color="auto"/>
                                <w:right w:val="none" w:sz="0" w:space="0" w:color="auto"/>
                              </w:divBdr>
                              <w:divsChild>
                                <w:div w:id="1852063766">
                                  <w:marLeft w:val="0"/>
                                  <w:marRight w:val="0"/>
                                  <w:marTop w:val="0"/>
                                  <w:marBottom w:val="0"/>
                                  <w:divBdr>
                                    <w:top w:val="none" w:sz="0" w:space="0" w:color="auto"/>
                                    <w:left w:val="none" w:sz="0" w:space="0" w:color="auto"/>
                                    <w:bottom w:val="none" w:sz="0" w:space="0" w:color="auto"/>
                                    <w:right w:val="none" w:sz="0" w:space="0" w:color="auto"/>
                                  </w:divBdr>
                                  <w:divsChild>
                                    <w:div w:id="7819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9225">
                      <w:marLeft w:val="0"/>
                      <w:marRight w:val="0"/>
                      <w:marTop w:val="0"/>
                      <w:marBottom w:val="0"/>
                      <w:divBdr>
                        <w:top w:val="none" w:sz="0" w:space="0" w:color="auto"/>
                        <w:left w:val="none" w:sz="0" w:space="0" w:color="auto"/>
                        <w:bottom w:val="none" w:sz="0" w:space="0" w:color="auto"/>
                        <w:right w:val="none" w:sz="0" w:space="0" w:color="auto"/>
                      </w:divBdr>
                      <w:divsChild>
                        <w:div w:id="2024237603">
                          <w:marLeft w:val="0"/>
                          <w:marRight w:val="0"/>
                          <w:marTop w:val="0"/>
                          <w:marBottom w:val="0"/>
                          <w:divBdr>
                            <w:top w:val="none" w:sz="0" w:space="0" w:color="auto"/>
                            <w:left w:val="none" w:sz="0" w:space="0" w:color="auto"/>
                            <w:bottom w:val="none" w:sz="0" w:space="0" w:color="auto"/>
                            <w:right w:val="none" w:sz="0" w:space="0" w:color="auto"/>
                          </w:divBdr>
                          <w:divsChild>
                            <w:div w:id="642856510">
                              <w:marLeft w:val="0"/>
                              <w:marRight w:val="0"/>
                              <w:marTop w:val="0"/>
                              <w:marBottom w:val="0"/>
                              <w:divBdr>
                                <w:top w:val="none" w:sz="0" w:space="0" w:color="auto"/>
                                <w:left w:val="none" w:sz="0" w:space="0" w:color="auto"/>
                                <w:bottom w:val="none" w:sz="0" w:space="0" w:color="auto"/>
                                <w:right w:val="none" w:sz="0" w:space="0" w:color="auto"/>
                              </w:divBdr>
                              <w:divsChild>
                                <w:div w:id="786391011">
                                  <w:marLeft w:val="0"/>
                                  <w:marRight w:val="0"/>
                                  <w:marTop w:val="0"/>
                                  <w:marBottom w:val="0"/>
                                  <w:divBdr>
                                    <w:top w:val="none" w:sz="0" w:space="0" w:color="auto"/>
                                    <w:left w:val="none" w:sz="0" w:space="0" w:color="auto"/>
                                    <w:bottom w:val="none" w:sz="0" w:space="0" w:color="auto"/>
                                    <w:right w:val="none" w:sz="0" w:space="0" w:color="auto"/>
                                  </w:divBdr>
                                  <w:divsChild>
                                    <w:div w:id="8899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30726">
                      <w:marLeft w:val="0"/>
                      <w:marRight w:val="0"/>
                      <w:marTop w:val="0"/>
                      <w:marBottom w:val="0"/>
                      <w:divBdr>
                        <w:top w:val="none" w:sz="0" w:space="0" w:color="auto"/>
                        <w:left w:val="none" w:sz="0" w:space="0" w:color="auto"/>
                        <w:bottom w:val="none" w:sz="0" w:space="0" w:color="auto"/>
                        <w:right w:val="none" w:sz="0" w:space="0" w:color="auto"/>
                      </w:divBdr>
                      <w:divsChild>
                        <w:div w:id="397872398">
                          <w:marLeft w:val="0"/>
                          <w:marRight w:val="0"/>
                          <w:marTop w:val="0"/>
                          <w:marBottom w:val="0"/>
                          <w:divBdr>
                            <w:top w:val="none" w:sz="0" w:space="0" w:color="auto"/>
                            <w:left w:val="none" w:sz="0" w:space="0" w:color="auto"/>
                            <w:bottom w:val="none" w:sz="0" w:space="0" w:color="auto"/>
                            <w:right w:val="none" w:sz="0" w:space="0" w:color="auto"/>
                          </w:divBdr>
                          <w:divsChild>
                            <w:div w:id="556284175">
                              <w:marLeft w:val="0"/>
                              <w:marRight w:val="0"/>
                              <w:marTop w:val="0"/>
                              <w:marBottom w:val="0"/>
                              <w:divBdr>
                                <w:top w:val="none" w:sz="0" w:space="0" w:color="auto"/>
                                <w:left w:val="none" w:sz="0" w:space="0" w:color="auto"/>
                                <w:bottom w:val="none" w:sz="0" w:space="0" w:color="auto"/>
                                <w:right w:val="none" w:sz="0" w:space="0" w:color="auto"/>
                              </w:divBdr>
                              <w:divsChild>
                                <w:div w:id="701855796">
                                  <w:marLeft w:val="0"/>
                                  <w:marRight w:val="0"/>
                                  <w:marTop w:val="0"/>
                                  <w:marBottom w:val="0"/>
                                  <w:divBdr>
                                    <w:top w:val="none" w:sz="0" w:space="0" w:color="auto"/>
                                    <w:left w:val="none" w:sz="0" w:space="0" w:color="auto"/>
                                    <w:bottom w:val="none" w:sz="0" w:space="0" w:color="auto"/>
                                    <w:right w:val="none" w:sz="0" w:space="0" w:color="auto"/>
                                  </w:divBdr>
                                  <w:divsChild>
                                    <w:div w:id="4833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6810">
                      <w:marLeft w:val="0"/>
                      <w:marRight w:val="0"/>
                      <w:marTop w:val="0"/>
                      <w:marBottom w:val="0"/>
                      <w:divBdr>
                        <w:top w:val="none" w:sz="0" w:space="0" w:color="auto"/>
                        <w:left w:val="none" w:sz="0" w:space="0" w:color="auto"/>
                        <w:bottom w:val="none" w:sz="0" w:space="0" w:color="auto"/>
                        <w:right w:val="none" w:sz="0" w:space="0" w:color="auto"/>
                      </w:divBdr>
                      <w:divsChild>
                        <w:div w:id="1635793800">
                          <w:marLeft w:val="0"/>
                          <w:marRight w:val="0"/>
                          <w:marTop w:val="0"/>
                          <w:marBottom w:val="0"/>
                          <w:divBdr>
                            <w:top w:val="none" w:sz="0" w:space="0" w:color="auto"/>
                            <w:left w:val="none" w:sz="0" w:space="0" w:color="auto"/>
                            <w:bottom w:val="none" w:sz="0" w:space="0" w:color="auto"/>
                            <w:right w:val="none" w:sz="0" w:space="0" w:color="auto"/>
                          </w:divBdr>
                          <w:divsChild>
                            <w:div w:id="2090343639">
                              <w:marLeft w:val="0"/>
                              <w:marRight w:val="0"/>
                              <w:marTop w:val="0"/>
                              <w:marBottom w:val="0"/>
                              <w:divBdr>
                                <w:top w:val="none" w:sz="0" w:space="0" w:color="auto"/>
                                <w:left w:val="none" w:sz="0" w:space="0" w:color="auto"/>
                                <w:bottom w:val="none" w:sz="0" w:space="0" w:color="auto"/>
                                <w:right w:val="none" w:sz="0" w:space="0" w:color="auto"/>
                              </w:divBdr>
                              <w:divsChild>
                                <w:div w:id="1655792293">
                                  <w:marLeft w:val="0"/>
                                  <w:marRight w:val="0"/>
                                  <w:marTop w:val="0"/>
                                  <w:marBottom w:val="0"/>
                                  <w:divBdr>
                                    <w:top w:val="none" w:sz="0" w:space="0" w:color="auto"/>
                                    <w:left w:val="none" w:sz="0" w:space="0" w:color="auto"/>
                                    <w:bottom w:val="none" w:sz="0" w:space="0" w:color="auto"/>
                                    <w:right w:val="none" w:sz="0" w:space="0" w:color="auto"/>
                                  </w:divBdr>
                                  <w:divsChild>
                                    <w:div w:id="6297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4021">
                      <w:marLeft w:val="0"/>
                      <w:marRight w:val="0"/>
                      <w:marTop w:val="0"/>
                      <w:marBottom w:val="0"/>
                      <w:divBdr>
                        <w:top w:val="none" w:sz="0" w:space="0" w:color="auto"/>
                        <w:left w:val="none" w:sz="0" w:space="0" w:color="auto"/>
                        <w:bottom w:val="none" w:sz="0" w:space="0" w:color="auto"/>
                        <w:right w:val="none" w:sz="0" w:space="0" w:color="auto"/>
                      </w:divBdr>
                      <w:divsChild>
                        <w:div w:id="1079979872">
                          <w:marLeft w:val="0"/>
                          <w:marRight w:val="0"/>
                          <w:marTop w:val="0"/>
                          <w:marBottom w:val="0"/>
                          <w:divBdr>
                            <w:top w:val="none" w:sz="0" w:space="0" w:color="auto"/>
                            <w:left w:val="none" w:sz="0" w:space="0" w:color="auto"/>
                            <w:bottom w:val="none" w:sz="0" w:space="0" w:color="auto"/>
                            <w:right w:val="none" w:sz="0" w:space="0" w:color="auto"/>
                          </w:divBdr>
                          <w:divsChild>
                            <w:div w:id="1834637380">
                              <w:marLeft w:val="0"/>
                              <w:marRight w:val="0"/>
                              <w:marTop w:val="0"/>
                              <w:marBottom w:val="0"/>
                              <w:divBdr>
                                <w:top w:val="none" w:sz="0" w:space="0" w:color="auto"/>
                                <w:left w:val="none" w:sz="0" w:space="0" w:color="auto"/>
                                <w:bottom w:val="none" w:sz="0" w:space="0" w:color="auto"/>
                                <w:right w:val="none" w:sz="0" w:space="0" w:color="auto"/>
                              </w:divBdr>
                              <w:divsChild>
                                <w:div w:id="606234601">
                                  <w:marLeft w:val="0"/>
                                  <w:marRight w:val="0"/>
                                  <w:marTop w:val="0"/>
                                  <w:marBottom w:val="0"/>
                                  <w:divBdr>
                                    <w:top w:val="none" w:sz="0" w:space="0" w:color="auto"/>
                                    <w:left w:val="none" w:sz="0" w:space="0" w:color="auto"/>
                                    <w:bottom w:val="none" w:sz="0" w:space="0" w:color="auto"/>
                                    <w:right w:val="none" w:sz="0" w:space="0" w:color="auto"/>
                                  </w:divBdr>
                                  <w:divsChild>
                                    <w:div w:id="1066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78632">
                  <w:marLeft w:val="0"/>
                  <w:marRight w:val="0"/>
                  <w:marTop w:val="0"/>
                  <w:marBottom w:val="0"/>
                  <w:divBdr>
                    <w:top w:val="none" w:sz="0" w:space="0" w:color="auto"/>
                    <w:left w:val="none" w:sz="0" w:space="0" w:color="auto"/>
                    <w:bottom w:val="none" w:sz="0" w:space="0" w:color="auto"/>
                    <w:right w:val="none" w:sz="0" w:space="0" w:color="auto"/>
                  </w:divBdr>
                  <w:divsChild>
                    <w:div w:id="287246671">
                      <w:marLeft w:val="0"/>
                      <w:marRight w:val="0"/>
                      <w:marTop w:val="0"/>
                      <w:marBottom w:val="0"/>
                      <w:divBdr>
                        <w:top w:val="none" w:sz="0" w:space="0" w:color="auto"/>
                        <w:left w:val="none" w:sz="0" w:space="0" w:color="auto"/>
                        <w:bottom w:val="none" w:sz="0" w:space="0" w:color="auto"/>
                        <w:right w:val="none" w:sz="0" w:space="0" w:color="auto"/>
                      </w:divBdr>
                      <w:divsChild>
                        <w:div w:id="542255200">
                          <w:marLeft w:val="0"/>
                          <w:marRight w:val="0"/>
                          <w:marTop w:val="0"/>
                          <w:marBottom w:val="0"/>
                          <w:divBdr>
                            <w:top w:val="none" w:sz="0" w:space="0" w:color="auto"/>
                            <w:left w:val="none" w:sz="0" w:space="0" w:color="auto"/>
                            <w:bottom w:val="none" w:sz="0" w:space="0" w:color="auto"/>
                            <w:right w:val="none" w:sz="0" w:space="0" w:color="auto"/>
                          </w:divBdr>
                          <w:divsChild>
                            <w:div w:id="1496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24">
              <w:marLeft w:val="0"/>
              <w:marRight w:val="0"/>
              <w:marTop w:val="0"/>
              <w:marBottom w:val="0"/>
              <w:divBdr>
                <w:top w:val="none" w:sz="0" w:space="0" w:color="auto"/>
                <w:left w:val="none" w:sz="0" w:space="0" w:color="auto"/>
                <w:bottom w:val="none" w:sz="0" w:space="0" w:color="auto"/>
                <w:right w:val="none" w:sz="0" w:space="0" w:color="auto"/>
              </w:divBdr>
              <w:divsChild>
                <w:div w:id="583804114">
                  <w:marLeft w:val="0"/>
                  <w:marRight w:val="0"/>
                  <w:marTop w:val="0"/>
                  <w:marBottom w:val="0"/>
                  <w:divBdr>
                    <w:top w:val="none" w:sz="0" w:space="0" w:color="auto"/>
                    <w:left w:val="none" w:sz="0" w:space="0" w:color="auto"/>
                    <w:bottom w:val="none" w:sz="0" w:space="0" w:color="auto"/>
                    <w:right w:val="none" w:sz="0" w:space="0" w:color="auto"/>
                  </w:divBdr>
                  <w:divsChild>
                    <w:div w:id="272178359">
                      <w:marLeft w:val="0"/>
                      <w:marRight w:val="0"/>
                      <w:marTop w:val="0"/>
                      <w:marBottom w:val="0"/>
                      <w:divBdr>
                        <w:top w:val="none" w:sz="0" w:space="0" w:color="auto"/>
                        <w:left w:val="none" w:sz="0" w:space="0" w:color="auto"/>
                        <w:bottom w:val="none" w:sz="0" w:space="0" w:color="auto"/>
                        <w:right w:val="none" w:sz="0" w:space="0" w:color="auto"/>
                      </w:divBdr>
                      <w:divsChild>
                        <w:div w:id="1542211676">
                          <w:marLeft w:val="0"/>
                          <w:marRight w:val="0"/>
                          <w:marTop w:val="0"/>
                          <w:marBottom w:val="0"/>
                          <w:divBdr>
                            <w:top w:val="none" w:sz="0" w:space="0" w:color="auto"/>
                            <w:left w:val="none" w:sz="0" w:space="0" w:color="auto"/>
                            <w:bottom w:val="none" w:sz="0" w:space="0" w:color="auto"/>
                            <w:right w:val="none" w:sz="0" w:space="0" w:color="auto"/>
                          </w:divBdr>
                          <w:divsChild>
                            <w:div w:id="605769122">
                              <w:marLeft w:val="0"/>
                              <w:marRight w:val="0"/>
                              <w:marTop w:val="0"/>
                              <w:marBottom w:val="0"/>
                              <w:divBdr>
                                <w:top w:val="none" w:sz="0" w:space="0" w:color="auto"/>
                                <w:left w:val="none" w:sz="0" w:space="0" w:color="auto"/>
                                <w:bottom w:val="none" w:sz="0" w:space="0" w:color="auto"/>
                                <w:right w:val="none" w:sz="0" w:space="0" w:color="auto"/>
                              </w:divBdr>
                              <w:divsChild>
                                <w:div w:id="471485656">
                                  <w:marLeft w:val="0"/>
                                  <w:marRight w:val="0"/>
                                  <w:marTop w:val="0"/>
                                  <w:marBottom w:val="0"/>
                                  <w:divBdr>
                                    <w:top w:val="none" w:sz="0" w:space="0" w:color="auto"/>
                                    <w:left w:val="none" w:sz="0" w:space="0" w:color="auto"/>
                                    <w:bottom w:val="none" w:sz="0" w:space="0" w:color="auto"/>
                                    <w:right w:val="none" w:sz="0" w:space="0" w:color="auto"/>
                                  </w:divBdr>
                                  <w:divsChild>
                                    <w:div w:id="122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7208">
                      <w:marLeft w:val="0"/>
                      <w:marRight w:val="0"/>
                      <w:marTop w:val="0"/>
                      <w:marBottom w:val="0"/>
                      <w:divBdr>
                        <w:top w:val="none" w:sz="0" w:space="0" w:color="auto"/>
                        <w:left w:val="none" w:sz="0" w:space="0" w:color="auto"/>
                        <w:bottom w:val="none" w:sz="0" w:space="0" w:color="auto"/>
                        <w:right w:val="none" w:sz="0" w:space="0" w:color="auto"/>
                      </w:divBdr>
                      <w:divsChild>
                        <w:div w:id="32730077">
                          <w:marLeft w:val="0"/>
                          <w:marRight w:val="0"/>
                          <w:marTop w:val="0"/>
                          <w:marBottom w:val="0"/>
                          <w:divBdr>
                            <w:top w:val="none" w:sz="0" w:space="0" w:color="auto"/>
                            <w:left w:val="none" w:sz="0" w:space="0" w:color="auto"/>
                            <w:bottom w:val="none" w:sz="0" w:space="0" w:color="auto"/>
                            <w:right w:val="none" w:sz="0" w:space="0" w:color="auto"/>
                          </w:divBdr>
                          <w:divsChild>
                            <w:div w:id="1980526827">
                              <w:marLeft w:val="0"/>
                              <w:marRight w:val="0"/>
                              <w:marTop w:val="0"/>
                              <w:marBottom w:val="0"/>
                              <w:divBdr>
                                <w:top w:val="none" w:sz="0" w:space="0" w:color="auto"/>
                                <w:left w:val="none" w:sz="0" w:space="0" w:color="auto"/>
                                <w:bottom w:val="none" w:sz="0" w:space="0" w:color="auto"/>
                                <w:right w:val="none" w:sz="0" w:space="0" w:color="auto"/>
                              </w:divBdr>
                              <w:divsChild>
                                <w:div w:id="2099281108">
                                  <w:marLeft w:val="0"/>
                                  <w:marRight w:val="0"/>
                                  <w:marTop w:val="0"/>
                                  <w:marBottom w:val="0"/>
                                  <w:divBdr>
                                    <w:top w:val="none" w:sz="0" w:space="0" w:color="auto"/>
                                    <w:left w:val="none" w:sz="0" w:space="0" w:color="auto"/>
                                    <w:bottom w:val="none" w:sz="0" w:space="0" w:color="auto"/>
                                    <w:right w:val="none" w:sz="0" w:space="0" w:color="auto"/>
                                  </w:divBdr>
                                  <w:divsChild>
                                    <w:div w:id="6709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3867">
                      <w:marLeft w:val="0"/>
                      <w:marRight w:val="0"/>
                      <w:marTop w:val="0"/>
                      <w:marBottom w:val="0"/>
                      <w:divBdr>
                        <w:top w:val="none" w:sz="0" w:space="0" w:color="auto"/>
                        <w:left w:val="none" w:sz="0" w:space="0" w:color="auto"/>
                        <w:bottom w:val="none" w:sz="0" w:space="0" w:color="auto"/>
                        <w:right w:val="none" w:sz="0" w:space="0" w:color="auto"/>
                      </w:divBdr>
                      <w:divsChild>
                        <w:div w:id="465515655">
                          <w:marLeft w:val="0"/>
                          <w:marRight w:val="0"/>
                          <w:marTop w:val="0"/>
                          <w:marBottom w:val="0"/>
                          <w:divBdr>
                            <w:top w:val="none" w:sz="0" w:space="0" w:color="auto"/>
                            <w:left w:val="none" w:sz="0" w:space="0" w:color="auto"/>
                            <w:bottom w:val="none" w:sz="0" w:space="0" w:color="auto"/>
                            <w:right w:val="none" w:sz="0" w:space="0" w:color="auto"/>
                          </w:divBdr>
                          <w:divsChild>
                            <w:div w:id="1180660761">
                              <w:marLeft w:val="0"/>
                              <w:marRight w:val="0"/>
                              <w:marTop w:val="0"/>
                              <w:marBottom w:val="0"/>
                              <w:divBdr>
                                <w:top w:val="none" w:sz="0" w:space="0" w:color="auto"/>
                                <w:left w:val="none" w:sz="0" w:space="0" w:color="auto"/>
                                <w:bottom w:val="none" w:sz="0" w:space="0" w:color="auto"/>
                                <w:right w:val="none" w:sz="0" w:space="0" w:color="auto"/>
                              </w:divBdr>
                              <w:divsChild>
                                <w:div w:id="2038308638">
                                  <w:marLeft w:val="0"/>
                                  <w:marRight w:val="0"/>
                                  <w:marTop w:val="0"/>
                                  <w:marBottom w:val="0"/>
                                  <w:divBdr>
                                    <w:top w:val="none" w:sz="0" w:space="0" w:color="auto"/>
                                    <w:left w:val="none" w:sz="0" w:space="0" w:color="auto"/>
                                    <w:bottom w:val="none" w:sz="0" w:space="0" w:color="auto"/>
                                    <w:right w:val="none" w:sz="0" w:space="0" w:color="auto"/>
                                  </w:divBdr>
                                  <w:divsChild>
                                    <w:div w:id="936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882">
                      <w:marLeft w:val="0"/>
                      <w:marRight w:val="0"/>
                      <w:marTop w:val="0"/>
                      <w:marBottom w:val="0"/>
                      <w:divBdr>
                        <w:top w:val="none" w:sz="0" w:space="0" w:color="auto"/>
                        <w:left w:val="none" w:sz="0" w:space="0" w:color="auto"/>
                        <w:bottom w:val="none" w:sz="0" w:space="0" w:color="auto"/>
                        <w:right w:val="none" w:sz="0" w:space="0" w:color="auto"/>
                      </w:divBdr>
                      <w:divsChild>
                        <w:div w:id="150683096">
                          <w:marLeft w:val="0"/>
                          <w:marRight w:val="0"/>
                          <w:marTop w:val="0"/>
                          <w:marBottom w:val="0"/>
                          <w:divBdr>
                            <w:top w:val="none" w:sz="0" w:space="0" w:color="auto"/>
                            <w:left w:val="none" w:sz="0" w:space="0" w:color="auto"/>
                            <w:bottom w:val="none" w:sz="0" w:space="0" w:color="auto"/>
                            <w:right w:val="none" w:sz="0" w:space="0" w:color="auto"/>
                          </w:divBdr>
                          <w:divsChild>
                            <w:div w:id="1724404979">
                              <w:marLeft w:val="0"/>
                              <w:marRight w:val="0"/>
                              <w:marTop w:val="0"/>
                              <w:marBottom w:val="0"/>
                              <w:divBdr>
                                <w:top w:val="none" w:sz="0" w:space="0" w:color="auto"/>
                                <w:left w:val="none" w:sz="0" w:space="0" w:color="auto"/>
                                <w:bottom w:val="none" w:sz="0" w:space="0" w:color="auto"/>
                                <w:right w:val="none" w:sz="0" w:space="0" w:color="auto"/>
                              </w:divBdr>
                              <w:divsChild>
                                <w:div w:id="95949778">
                                  <w:marLeft w:val="0"/>
                                  <w:marRight w:val="0"/>
                                  <w:marTop w:val="0"/>
                                  <w:marBottom w:val="0"/>
                                  <w:divBdr>
                                    <w:top w:val="none" w:sz="0" w:space="0" w:color="auto"/>
                                    <w:left w:val="none" w:sz="0" w:space="0" w:color="auto"/>
                                    <w:bottom w:val="none" w:sz="0" w:space="0" w:color="auto"/>
                                    <w:right w:val="none" w:sz="0" w:space="0" w:color="auto"/>
                                  </w:divBdr>
                                  <w:divsChild>
                                    <w:div w:id="561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02568">
                  <w:marLeft w:val="0"/>
                  <w:marRight w:val="0"/>
                  <w:marTop w:val="0"/>
                  <w:marBottom w:val="0"/>
                  <w:divBdr>
                    <w:top w:val="none" w:sz="0" w:space="0" w:color="auto"/>
                    <w:left w:val="none" w:sz="0" w:space="0" w:color="auto"/>
                    <w:bottom w:val="none" w:sz="0" w:space="0" w:color="auto"/>
                    <w:right w:val="none" w:sz="0" w:space="0" w:color="auto"/>
                  </w:divBdr>
                  <w:divsChild>
                    <w:div w:id="1803494888">
                      <w:marLeft w:val="0"/>
                      <w:marRight w:val="0"/>
                      <w:marTop w:val="0"/>
                      <w:marBottom w:val="0"/>
                      <w:divBdr>
                        <w:top w:val="none" w:sz="0" w:space="0" w:color="auto"/>
                        <w:left w:val="none" w:sz="0" w:space="0" w:color="auto"/>
                        <w:bottom w:val="none" w:sz="0" w:space="0" w:color="auto"/>
                        <w:right w:val="none" w:sz="0" w:space="0" w:color="auto"/>
                      </w:divBdr>
                      <w:divsChild>
                        <w:div w:id="2124761730">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2151">
              <w:marLeft w:val="0"/>
              <w:marRight w:val="0"/>
              <w:marTop w:val="0"/>
              <w:marBottom w:val="0"/>
              <w:divBdr>
                <w:top w:val="none" w:sz="0" w:space="0" w:color="auto"/>
                <w:left w:val="none" w:sz="0" w:space="0" w:color="auto"/>
                <w:bottom w:val="none" w:sz="0" w:space="0" w:color="auto"/>
                <w:right w:val="none" w:sz="0" w:space="0" w:color="auto"/>
              </w:divBdr>
              <w:divsChild>
                <w:div w:id="72632153">
                  <w:marLeft w:val="0"/>
                  <w:marRight w:val="0"/>
                  <w:marTop w:val="0"/>
                  <w:marBottom w:val="0"/>
                  <w:divBdr>
                    <w:top w:val="none" w:sz="0" w:space="0" w:color="auto"/>
                    <w:left w:val="none" w:sz="0" w:space="0" w:color="auto"/>
                    <w:bottom w:val="none" w:sz="0" w:space="0" w:color="auto"/>
                    <w:right w:val="none" w:sz="0" w:space="0" w:color="auto"/>
                  </w:divBdr>
                  <w:divsChild>
                    <w:div w:id="700668874">
                      <w:marLeft w:val="0"/>
                      <w:marRight w:val="0"/>
                      <w:marTop w:val="0"/>
                      <w:marBottom w:val="0"/>
                      <w:divBdr>
                        <w:top w:val="none" w:sz="0" w:space="0" w:color="auto"/>
                        <w:left w:val="none" w:sz="0" w:space="0" w:color="auto"/>
                        <w:bottom w:val="none" w:sz="0" w:space="0" w:color="auto"/>
                        <w:right w:val="none" w:sz="0" w:space="0" w:color="auto"/>
                      </w:divBdr>
                      <w:divsChild>
                        <w:div w:id="1669669571">
                          <w:marLeft w:val="0"/>
                          <w:marRight w:val="0"/>
                          <w:marTop w:val="0"/>
                          <w:marBottom w:val="0"/>
                          <w:divBdr>
                            <w:top w:val="none" w:sz="0" w:space="0" w:color="auto"/>
                            <w:left w:val="none" w:sz="0" w:space="0" w:color="auto"/>
                            <w:bottom w:val="none" w:sz="0" w:space="0" w:color="auto"/>
                            <w:right w:val="none" w:sz="0" w:space="0" w:color="auto"/>
                          </w:divBdr>
                          <w:divsChild>
                            <w:div w:id="859707520">
                              <w:marLeft w:val="0"/>
                              <w:marRight w:val="0"/>
                              <w:marTop w:val="0"/>
                              <w:marBottom w:val="0"/>
                              <w:divBdr>
                                <w:top w:val="none" w:sz="0" w:space="0" w:color="auto"/>
                                <w:left w:val="none" w:sz="0" w:space="0" w:color="auto"/>
                                <w:bottom w:val="none" w:sz="0" w:space="0" w:color="auto"/>
                                <w:right w:val="none" w:sz="0" w:space="0" w:color="auto"/>
                              </w:divBdr>
                              <w:divsChild>
                                <w:div w:id="301883623">
                                  <w:marLeft w:val="0"/>
                                  <w:marRight w:val="0"/>
                                  <w:marTop w:val="0"/>
                                  <w:marBottom w:val="0"/>
                                  <w:divBdr>
                                    <w:top w:val="none" w:sz="0" w:space="0" w:color="auto"/>
                                    <w:left w:val="none" w:sz="0" w:space="0" w:color="auto"/>
                                    <w:bottom w:val="none" w:sz="0" w:space="0" w:color="auto"/>
                                    <w:right w:val="none" w:sz="0" w:space="0" w:color="auto"/>
                                  </w:divBdr>
                                  <w:divsChild>
                                    <w:div w:id="1491019476">
                                      <w:marLeft w:val="0"/>
                                      <w:marRight w:val="0"/>
                                      <w:marTop w:val="0"/>
                                      <w:marBottom w:val="0"/>
                                      <w:divBdr>
                                        <w:top w:val="none" w:sz="0" w:space="0" w:color="auto"/>
                                        <w:left w:val="none" w:sz="0" w:space="0" w:color="auto"/>
                                        <w:bottom w:val="none" w:sz="0" w:space="0" w:color="auto"/>
                                        <w:right w:val="none" w:sz="0" w:space="0" w:color="auto"/>
                                      </w:divBdr>
                                    </w:div>
                                    <w:div w:id="1954246616">
                                      <w:marLeft w:val="0"/>
                                      <w:marRight w:val="0"/>
                                      <w:marTop w:val="0"/>
                                      <w:marBottom w:val="0"/>
                                      <w:divBdr>
                                        <w:top w:val="none" w:sz="0" w:space="0" w:color="auto"/>
                                        <w:left w:val="none" w:sz="0" w:space="0" w:color="auto"/>
                                        <w:bottom w:val="none" w:sz="0" w:space="0" w:color="auto"/>
                                        <w:right w:val="none" w:sz="0" w:space="0" w:color="auto"/>
                                      </w:divBdr>
                                      <w:divsChild>
                                        <w:div w:id="347290660">
                                          <w:marLeft w:val="0"/>
                                          <w:marRight w:val="0"/>
                                          <w:marTop w:val="0"/>
                                          <w:marBottom w:val="0"/>
                                          <w:divBdr>
                                            <w:top w:val="none" w:sz="0" w:space="0" w:color="auto"/>
                                            <w:left w:val="none" w:sz="0" w:space="0" w:color="auto"/>
                                            <w:bottom w:val="none" w:sz="0" w:space="0" w:color="auto"/>
                                            <w:right w:val="none" w:sz="0" w:space="0" w:color="auto"/>
                                          </w:divBdr>
                                        </w:div>
                                        <w:div w:id="358164230">
                                          <w:marLeft w:val="0"/>
                                          <w:marRight w:val="0"/>
                                          <w:marTop w:val="0"/>
                                          <w:marBottom w:val="0"/>
                                          <w:divBdr>
                                            <w:top w:val="none" w:sz="0" w:space="0" w:color="auto"/>
                                            <w:left w:val="none" w:sz="0" w:space="0" w:color="auto"/>
                                            <w:bottom w:val="none" w:sz="0" w:space="0" w:color="auto"/>
                                            <w:right w:val="none" w:sz="0" w:space="0" w:color="auto"/>
                                          </w:divBdr>
                                        </w:div>
                                        <w:div w:id="410079988">
                                          <w:marLeft w:val="0"/>
                                          <w:marRight w:val="0"/>
                                          <w:marTop w:val="0"/>
                                          <w:marBottom w:val="0"/>
                                          <w:divBdr>
                                            <w:top w:val="none" w:sz="0" w:space="0" w:color="auto"/>
                                            <w:left w:val="none" w:sz="0" w:space="0" w:color="auto"/>
                                            <w:bottom w:val="none" w:sz="0" w:space="0" w:color="auto"/>
                                            <w:right w:val="none" w:sz="0" w:space="0" w:color="auto"/>
                                          </w:divBdr>
                                        </w:div>
                                        <w:div w:id="12327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92761">
                  <w:marLeft w:val="0"/>
                  <w:marRight w:val="0"/>
                  <w:marTop w:val="0"/>
                  <w:marBottom w:val="0"/>
                  <w:divBdr>
                    <w:top w:val="none" w:sz="0" w:space="0" w:color="auto"/>
                    <w:left w:val="none" w:sz="0" w:space="0" w:color="auto"/>
                    <w:bottom w:val="none" w:sz="0" w:space="0" w:color="auto"/>
                    <w:right w:val="none" w:sz="0" w:space="0" w:color="auto"/>
                  </w:divBdr>
                  <w:divsChild>
                    <w:div w:id="801964096">
                      <w:marLeft w:val="0"/>
                      <w:marRight w:val="0"/>
                      <w:marTop w:val="0"/>
                      <w:marBottom w:val="0"/>
                      <w:divBdr>
                        <w:top w:val="none" w:sz="0" w:space="0" w:color="auto"/>
                        <w:left w:val="none" w:sz="0" w:space="0" w:color="auto"/>
                        <w:bottom w:val="none" w:sz="0" w:space="0" w:color="auto"/>
                        <w:right w:val="none" w:sz="0" w:space="0" w:color="auto"/>
                      </w:divBdr>
                      <w:divsChild>
                        <w:div w:id="1614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19604">
      <w:bodyDiv w:val="1"/>
      <w:marLeft w:val="0"/>
      <w:marRight w:val="0"/>
      <w:marTop w:val="0"/>
      <w:marBottom w:val="0"/>
      <w:divBdr>
        <w:top w:val="none" w:sz="0" w:space="0" w:color="auto"/>
        <w:left w:val="none" w:sz="0" w:space="0" w:color="auto"/>
        <w:bottom w:val="none" w:sz="0" w:space="0" w:color="auto"/>
        <w:right w:val="none" w:sz="0" w:space="0" w:color="auto"/>
      </w:divBdr>
    </w:div>
    <w:div w:id="1163550199">
      <w:bodyDiv w:val="1"/>
      <w:marLeft w:val="0"/>
      <w:marRight w:val="0"/>
      <w:marTop w:val="0"/>
      <w:marBottom w:val="0"/>
      <w:divBdr>
        <w:top w:val="none" w:sz="0" w:space="0" w:color="auto"/>
        <w:left w:val="none" w:sz="0" w:space="0" w:color="auto"/>
        <w:bottom w:val="none" w:sz="0" w:space="0" w:color="auto"/>
        <w:right w:val="none" w:sz="0" w:space="0" w:color="auto"/>
      </w:divBdr>
    </w:div>
    <w:div w:id="1411387334">
      <w:bodyDiv w:val="1"/>
      <w:marLeft w:val="0"/>
      <w:marRight w:val="0"/>
      <w:marTop w:val="0"/>
      <w:marBottom w:val="0"/>
      <w:divBdr>
        <w:top w:val="none" w:sz="0" w:space="0" w:color="auto"/>
        <w:left w:val="none" w:sz="0" w:space="0" w:color="auto"/>
        <w:bottom w:val="none" w:sz="0" w:space="0" w:color="auto"/>
        <w:right w:val="none" w:sz="0" w:space="0" w:color="auto"/>
      </w:divBdr>
    </w:div>
    <w:div w:id="1434007560">
      <w:bodyDiv w:val="1"/>
      <w:marLeft w:val="0"/>
      <w:marRight w:val="0"/>
      <w:marTop w:val="0"/>
      <w:marBottom w:val="0"/>
      <w:divBdr>
        <w:top w:val="none" w:sz="0" w:space="0" w:color="auto"/>
        <w:left w:val="none" w:sz="0" w:space="0" w:color="auto"/>
        <w:bottom w:val="none" w:sz="0" w:space="0" w:color="auto"/>
        <w:right w:val="none" w:sz="0" w:space="0" w:color="auto"/>
      </w:divBdr>
    </w:div>
    <w:div w:id="1462113086">
      <w:bodyDiv w:val="1"/>
      <w:marLeft w:val="0"/>
      <w:marRight w:val="0"/>
      <w:marTop w:val="0"/>
      <w:marBottom w:val="0"/>
      <w:divBdr>
        <w:top w:val="none" w:sz="0" w:space="0" w:color="auto"/>
        <w:left w:val="none" w:sz="0" w:space="0" w:color="auto"/>
        <w:bottom w:val="none" w:sz="0" w:space="0" w:color="auto"/>
        <w:right w:val="none" w:sz="0" w:space="0" w:color="auto"/>
      </w:divBdr>
    </w:div>
    <w:div w:id="1564368313">
      <w:bodyDiv w:val="1"/>
      <w:marLeft w:val="0"/>
      <w:marRight w:val="0"/>
      <w:marTop w:val="0"/>
      <w:marBottom w:val="0"/>
      <w:divBdr>
        <w:top w:val="none" w:sz="0" w:space="0" w:color="auto"/>
        <w:left w:val="none" w:sz="0" w:space="0" w:color="auto"/>
        <w:bottom w:val="none" w:sz="0" w:space="0" w:color="auto"/>
        <w:right w:val="none" w:sz="0" w:space="0" w:color="auto"/>
      </w:divBdr>
    </w:div>
    <w:div w:id="1564944098">
      <w:bodyDiv w:val="1"/>
      <w:marLeft w:val="0"/>
      <w:marRight w:val="0"/>
      <w:marTop w:val="0"/>
      <w:marBottom w:val="0"/>
      <w:divBdr>
        <w:top w:val="none" w:sz="0" w:space="0" w:color="auto"/>
        <w:left w:val="none" w:sz="0" w:space="0" w:color="auto"/>
        <w:bottom w:val="none" w:sz="0" w:space="0" w:color="auto"/>
        <w:right w:val="none" w:sz="0" w:space="0" w:color="auto"/>
      </w:divBdr>
    </w:div>
    <w:div w:id="1650745006">
      <w:bodyDiv w:val="1"/>
      <w:marLeft w:val="0"/>
      <w:marRight w:val="0"/>
      <w:marTop w:val="0"/>
      <w:marBottom w:val="0"/>
      <w:divBdr>
        <w:top w:val="none" w:sz="0" w:space="0" w:color="auto"/>
        <w:left w:val="none" w:sz="0" w:space="0" w:color="auto"/>
        <w:bottom w:val="none" w:sz="0" w:space="0" w:color="auto"/>
        <w:right w:val="none" w:sz="0" w:space="0" w:color="auto"/>
      </w:divBdr>
      <w:divsChild>
        <w:div w:id="761415921">
          <w:marLeft w:val="0"/>
          <w:marRight w:val="0"/>
          <w:marTop w:val="0"/>
          <w:marBottom w:val="0"/>
          <w:divBdr>
            <w:top w:val="none" w:sz="0" w:space="0" w:color="auto"/>
            <w:left w:val="none" w:sz="0" w:space="0" w:color="auto"/>
            <w:bottom w:val="none" w:sz="0" w:space="0" w:color="auto"/>
            <w:right w:val="none" w:sz="0" w:space="0" w:color="auto"/>
          </w:divBdr>
        </w:div>
        <w:div w:id="1319578498">
          <w:marLeft w:val="0"/>
          <w:marRight w:val="0"/>
          <w:marTop w:val="0"/>
          <w:marBottom w:val="0"/>
          <w:divBdr>
            <w:top w:val="none" w:sz="0" w:space="0" w:color="auto"/>
            <w:left w:val="none" w:sz="0" w:space="0" w:color="auto"/>
            <w:bottom w:val="none" w:sz="0" w:space="0" w:color="auto"/>
            <w:right w:val="none" w:sz="0" w:space="0" w:color="auto"/>
          </w:divBdr>
        </w:div>
      </w:divsChild>
    </w:div>
    <w:div w:id="1967733930">
      <w:bodyDiv w:val="1"/>
      <w:marLeft w:val="0"/>
      <w:marRight w:val="0"/>
      <w:marTop w:val="0"/>
      <w:marBottom w:val="0"/>
      <w:divBdr>
        <w:top w:val="none" w:sz="0" w:space="0" w:color="auto"/>
        <w:left w:val="none" w:sz="0" w:space="0" w:color="auto"/>
        <w:bottom w:val="none" w:sz="0" w:space="0" w:color="auto"/>
        <w:right w:val="none" w:sz="0" w:space="0" w:color="auto"/>
      </w:divBdr>
    </w:div>
    <w:div w:id="2016683737">
      <w:bodyDiv w:val="1"/>
      <w:marLeft w:val="0"/>
      <w:marRight w:val="0"/>
      <w:marTop w:val="0"/>
      <w:marBottom w:val="0"/>
      <w:divBdr>
        <w:top w:val="none" w:sz="0" w:space="0" w:color="auto"/>
        <w:left w:val="none" w:sz="0" w:space="0" w:color="auto"/>
        <w:bottom w:val="none" w:sz="0" w:space="0" w:color="auto"/>
        <w:right w:val="none" w:sz="0" w:space="0" w:color="auto"/>
      </w:divBdr>
    </w:div>
    <w:div w:id="2116443831">
      <w:bodyDiv w:val="1"/>
      <w:marLeft w:val="0"/>
      <w:marRight w:val="0"/>
      <w:marTop w:val="0"/>
      <w:marBottom w:val="0"/>
      <w:divBdr>
        <w:top w:val="none" w:sz="0" w:space="0" w:color="auto"/>
        <w:left w:val="none" w:sz="0" w:space="0" w:color="auto"/>
        <w:bottom w:val="none" w:sz="0" w:space="0" w:color="auto"/>
        <w:right w:val="none" w:sz="0" w:space="0" w:color="auto"/>
      </w:divBdr>
    </w:div>
    <w:div w:id="21468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books/?sectId=953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99DC50399654393C4422B6702763792395C74248ACFCDd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A8F7-38F3-49AD-BF0A-ED0AE1DC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Pages>
  <Words>11654</Words>
  <Characters>66430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77929</CharactersWithSpaces>
  <SharedDoc>false</SharedDoc>
  <HLinks>
    <vt:vector size="12" baseType="variant">
      <vt:variant>
        <vt:i4>262235</vt:i4>
      </vt:variant>
      <vt:variant>
        <vt:i4>3</vt:i4>
      </vt:variant>
      <vt:variant>
        <vt:i4>0</vt:i4>
      </vt:variant>
      <vt:variant>
        <vt:i4>5</vt:i4>
      </vt:variant>
      <vt:variant>
        <vt:lpwstr>consultantplus://offline/ref=9D8161AA42813FF2C5CEF20345109A18045E915A4D486592BF0D91A3DD55F1698951AD87C989255BD5FBE99DC50399654393C4422B6702763792395C74248ACFCDd9R8M</vt:lpwstr>
      </vt:variant>
      <vt:variant>
        <vt:lpwstr/>
      </vt:variant>
      <vt:variant>
        <vt:i4>4587609</vt:i4>
      </vt:variant>
      <vt:variant>
        <vt:i4>0</vt:i4>
      </vt:variant>
      <vt:variant>
        <vt:i4>0</vt:i4>
      </vt:variant>
      <vt:variant>
        <vt:i4>5</vt:i4>
      </vt:variant>
      <vt:variant>
        <vt:lpwstr>http://www.audar-info.ru/docs/lawbooks/?sectId=95319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Бабенко Елена Васильевна</dc:creator>
  <cp:lastModifiedBy>User</cp:lastModifiedBy>
  <cp:revision>43</cp:revision>
  <cp:lastPrinted>2019-01-25T09:10:00Z</cp:lastPrinted>
  <dcterms:created xsi:type="dcterms:W3CDTF">2019-01-12T10:40:00Z</dcterms:created>
  <dcterms:modified xsi:type="dcterms:W3CDTF">2019-01-30T06:22:00Z</dcterms:modified>
</cp:coreProperties>
</file>